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73B3" w14:textId="77777777" w:rsidR="00FE1FF7" w:rsidRDefault="00FE1FF7" w:rsidP="00FE1FF7">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787D6D7F" w14:textId="77777777" w:rsidR="00FE1FF7" w:rsidRDefault="00FE1FF7" w:rsidP="00FE1FF7">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7EDE884F"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FE1FF7" w14:paraId="1119C494" w14:textId="77777777" w:rsidTr="005857A9">
        <w:trPr>
          <w:trHeight w:val="729"/>
        </w:trPr>
        <w:tc>
          <w:tcPr>
            <w:tcW w:w="2145" w:type="dxa"/>
            <w:tcBorders>
              <w:top w:val="single" w:sz="4" w:space="0" w:color="auto"/>
              <w:left w:val="single" w:sz="4" w:space="0" w:color="auto"/>
              <w:bottom w:val="single" w:sz="4" w:space="0" w:color="auto"/>
              <w:right w:val="single" w:sz="4" w:space="0" w:color="auto"/>
            </w:tcBorders>
            <w:hideMark/>
          </w:tcPr>
          <w:p w14:paraId="3A20438C" w14:textId="77777777"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02CC2DA7" w14:textId="6640D38B"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ŠODOLOVCI, 17. lipnja 2025.</w:t>
            </w:r>
          </w:p>
        </w:tc>
        <w:tc>
          <w:tcPr>
            <w:tcW w:w="2625" w:type="dxa"/>
            <w:tcBorders>
              <w:top w:val="single" w:sz="4" w:space="0" w:color="auto"/>
              <w:left w:val="single" w:sz="4" w:space="0" w:color="auto"/>
              <w:bottom w:val="single" w:sz="4" w:space="0" w:color="auto"/>
              <w:right w:val="single" w:sz="4" w:space="0" w:color="auto"/>
            </w:tcBorders>
            <w:hideMark/>
          </w:tcPr>
          <w:p w14:paraId="6E000056" w14:textId="0BE1675C" w:rsidR="00FE1FF7" w:rsidRDefault="00FE1FF7" w:rsidP="005857A9">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BROJ 4</w:t>
            </w:r>
          </w:p>
        </w:tc>
      </w:tr>
    </w:tbl>
    <w:p w14:paraId="24972A60" w14:textId="77777777" w:rsidR="00FE1FF7" w:rsidRDefault="00FE1FF7" w:rsidP="00FE1FF7">
      <w:pPr>
        <w:spacing w:after="200" w:line="276" w:lineRule="auto"/>
        <w:jc w:val="both"/>
        <w:rPr>
          <w:rFonts w:ascii="Times New Roman" w:eastAsia="Calibri" w:hAnsi="Times New Roman" w:cs="Times New Roman"/>
          <w:kern w:val="0"/>
          <w:u w:val="single"/>
          <w14:ligatures w14:val="none"/>
        </w:rPr>
      </w:pPr>
    </w:p>
    <w:p w14:paraId="564158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3F5A5B9"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1E36EFE"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2D25D660" w14:textId="77777777" w:rsidR="00FE1FF7" w:rsidRDefault="00FE1FF7" w:rsidP="00FE1FF7">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2E1FCAE1" wp14:editId="14B6DBD4">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F9DDB06"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05E826DC"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p w14:paraId="362789CF" w14:textId="77777777" w:rsidR="00FE1FF7" w:rsidRDefault="00FE1FF7" w:rsidP="00FE1FF7">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FE1FF7" w:rsidRPr="00133E61" w14:paraId="55DD7CF2" w14:textId="77777777" w:rsidTr="005857A9">
        <w:trPr>
          <w:trHeight w:val="1410"/>
        </w:trPr>
        <w:tc>
          <w:tcPr>
            <w:tcW w:w="8745" w:type="dxa"/>
            <w:tcBorders>
              <w:top w:val="single" w:sz="4" w:space="0" w:color="auto"/>
              <w:left w:val="single" w:sz="4" w:space="0" w:color="auto"/>
              <w:bottom w:val="single" w:sz="4" w:space="0" w:color="auto"/>
              <w:right w:val="single" w:sz="4" w:space="0" w:color="auto"/>
            </w:tcBorders>
            <w:hideMark/>
          </w:tcPr>
          <w:p w14:paraId="25DE936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66C9C203"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6524E6FF"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53BEB2C8" w14:textId="77777777" w:rsidR="00FE1FF7" w:rsidRDefault="00FE1FF7" w:rsidP="005857A9">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D0F2509" w14:textId="77777777" w:rsidR="00FE1FF7" w:rsidRDefault="00FE1FF7" w:rsidP="00FE1FF7">
      <w:pPr>
        <w:spacing w:line="240" w:lineRule="auto"/>
        <w:rPr>
          <w:rFonts w:ascii="Times New Roman" w:hAnsi="Times New Roman" w:cs="Times New Roman"/>
          <w:b/>
          <w:bCs/>
          <w:sz w:val="28"/>
          <w:szCs w:val="28"/>
          <w:u w:val="single"/>
          <w:lang w:val="pl-PL"/>
        </w:rPr>
      </w:pPr>
    </w:p>
    <w:p w14:paraId="390C8AEF" w14:textId="77777777" w:rsidR="00FE1FF7" w:rsidRDefault="00FE1FF7" w:rsidP="00FE1FF7">
      <w:pPr>
        <w:spacing w:line="240" w:lineRule="auto"/>
        <w:jc w:val="center"/>
        <w:rPr>
          <w:rFonts w:ascii="Times New Roman" w:hAnsi="Times New Roman" w:cs="Times New Roman"/>
          <w:b/>
          <w:bCs/>
          <w:sz w:val="28"/>
          <w:szCs w:val="28"/>
          <w:u w:val="single"/>
          <w:lang w:val="pl-PL"/>
        </w:rPr>
      </w:pPr>
    </w:p>
    <w:p w14:paraId="313AC34C" w14:textId="77777777" w:rsidR="00FE1FF7" w:rsidRDefault="00FE1FF7" w:rsidP="00FE1FF7">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t>SADRŽAJ</w:t>
      </w:r>
    </w:p>
    <w:p w14:paraId="36631799"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VIJEĆA:</w:t>
      </w:r>
    </w:p>
    <w:p w14:paraId="128D0C05" w14:textId="22058848" w:rsidR="00FE1FF7" w:rsidRPr="00F6475D" w:rsidRDefault="00F6475D" w:rsidP="00F6475D">
      <w:pPr>
        <w:jc w:val="both"/>
        <w:rPr>
          <w:rFonts w:ascii="Times New Roman" w:hAnsi="Times New Roman" w:cs="Times New Roman"/>
          <w:sz w:val="24"/>
          <w:szCs w:val="24"/>
          <w:lang w:val="pl-PL"/>
        </w:rPr>
      </w:pPr>
      <w:r w:rsidRPr="00F6475D">
        <w:rPr>
          <w:rFonts w:ascii="Times New Roman" w:hAnsi="Times New Roman" w:cs="Times New Roman"/>
          <w:sz w:val="24"/>
          <w:szCs w:val="24"/>
          <w:lang w:val="pl-PL"/>
        </w:rPr>
        <w:t>1.</w:t>
      </w:r>
      <w:r>
        <w:rPr>
          <w:rFonts w:ascii="Times New Roman" w:hAnsi="Times New Roman" w:cs="Times New Roman"/>
          <w:sz w:val="24"/>
          <w:szCs w:val="24"/>
          <w:lang w:val="pl-PL"/>
        </w:rPr>
        <w:t xml:space="preserve"> </w:t>
      </w:r>
      <w:r w:rsidR="00FE1FF7" w:rsidRPr="00F6475D">
        <w:rPr>
          <w:rFonts w:ascii="Times New Roman" w:hAnsi="Times New Roman" w:cs="Times New Roman"/>
          <w:sz w:val="24"/>
          <w:szCs w:val="24"/>
          <w:lang w:val="pl-PL"/>
        </w:rPr>
        <w:t>Odluka o osnivanju Mandatnog povjerenstva Općinskog vijeća Općine Šodolovci i imenovanju njegovih članova.........</w:t>
      </w:r>
      <w:r w:rsidR="00075600">
        <w:rPr>
          <w:rFonts w:ascii="Times New Roman" w:hAnsi="Times New Roman" w:cs="Times New Roman"/>
          <w:sz w:val="24"/>
          <w:szCs w:val="24"/>
          <w:lang w:val="pl-PL"/>
        </w:rPr>
        <w:t>............................................................................................3</w:t>
      </w:r>
    </w:p>
    <w:p w14:paraId="140B832C" w14:textId="3FD01F76"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2. Odluka o Predsjednika i članova Odbora za izbor i imenovanja Općinskog vijeća Općine Šodolovci..........</w:t>
      </w:r>
      <w:r w:rsidR="00075600">
        <w:rPr>
          <w:rFonts w:ascii="Times New Roman" w:hAnsi="Times New Roman" w:cs="Times New Roman"/>
          <w:sz w:val="24"/>
          <w:szCs w:val="24"/>
          <w:lang w:val="pl-PL"/>
        </w:rPr>
        <w:t>..........................................................................................................................4</w:t>
      </w:r>
    </w:p>
    <w:p w14:paraId="76661AF0" w14:textId="6630EEC8"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3. Odluka o izboru Predsjednika Općinskog vijeća Općine Šodolovci..........</w:t>
      </w:r>
      <w:r w:rsidR="00075600">
        <w:rPr>
          <w:rFonts w:ascii="Times New Roman" w:hAnsi="Times New Roman" w:cs="Times New Roman"/>
          <w:sz w:val="24"/>
          <w:szCs w:val="24"/>
          <w:lang w:val="pl-PL"/>
        </w:rPr>
        <w:t>..............................4</w:t>
      </w:r>
    </w:p>
    <w:p w14:paraId="59611C3D" w14:textId="0E0A4C38" w:rsidR="00F6475D" w:rsidRDefault="00F6475D" w:rsidP="00F6475D">
      <w:pPr>
        <w:jc w:val="both"/>
        <w:rPr>
          <w:rFonts w:ascii="Times New Roman" w:hAnsi="Times New Roman" w:cs="Times New Roman"/>
          <w:sz w:val="24"/>
          <w:szCs w:val="24"/>
          <w:lang w:val="pl-PL"/>
        </w:rPr>
      </w:pPr>
      <w:r>
        <w:rPr>
          <w:rFonts w:ascii="Times New Roman" w:hAnsi="Times New Roman" w:cs="Times New Roman"/>
          <w:sz w:val="24"/>
          <w:szCs w:val="24"/>
          <w:lang w:val="pl-PL"/>
        </w:rPr>
        <w:t>4. Odluka o izboru Potpredsjednika Općinskog vijeća Općine Šodolovci...........</w:t>
      </w:r>
      <w:r w:rsidR="00075600">
        <w:rPr>
          <w:rFonts w:ascii="Times New Roman" w:hAnsi="Times New Roman" w:cs="Times New Roman"/>
          <w:sz w:val="24"/>
          <w:szCs w:val="24"/>
          <w:lang w:val="pl-PL"/>
        </w:rPr>
        <w:t>........................5</w:t>
      </w:r>
    </w:p>
    <w:p w14:paraId="08D57F44" w14:textId="77777777" w:rsidR="00F6475D" w:rsidRDefault="00F6475D" w:rsidP="00F6475D">
      <w:pPr>
        <w:jc w:val="both"/>
        <w:rPr>
          <w:rFonts w:ascii="Times New Roman" w:hAnsi="Times New Roman" w:cs="Times New Roman"/>
          <w:sz w:val="24"/>
          <w:szCs w:val="24"/>
          <w:lang w:val="pl-PL"/>
        </w:rPr>
      </w:pPr>
    </w:p>
    <w:p w14:paraId="676B5992" w14:textId="77777777" w:rsidR="00F6475D" w:rsidRDefault="00F6475D" w:rsidP="00F6475D">
      <w:pPr>
        <w:jc w:val="both"/>
        <w:rPr>
          <w:rFonts w:ascii="Times New Roman" w:hAnsi="Times New Roman" w:cs="Times New Roman"/>
          <w:b/>
          <w:bCs/>
          <w:i/>
          <w:iCs/>
          <w:sz w:val="24"/>
          <w:szCs w:val="24"/>
          <w:u w:val="single"/>
        </w:rPr>
      </w:pPr>
      <w:r w:rsidRPr="00FE1FF7">
        <w:rPr>
          <w:rFonts w:ascii="Times New Roman" w:hAnsi="Times New Roman" w:cs="Times New Roman"/>
          <w:b/>
          <w:bCs/>
          <w:i/>
          <w:iCs/>
          <w:sz w:val="24"/>
          <w:szCs w:val="24"/>
          <w:u w:val="single"/>
        </w:rPr>
        <w:t>AKTI MANDATNOG POVJERENSTVA OPĆINSKOG VIJEĆA</w:t>
      </w:r>
      <w:r>
        <w:rPr>
          <w:rFonts w:ascii="Times New Roman" w:hAnsi="Times New Roman" w:cs="Times New Roman"/>
          <w:b/>
          <w:bCs/>
          <w:i/>
          <w:iCs/>
          <w:sz w:val="24"/>
          <w:szCs w:val="24"/>
          <w:u w:val="single"/>
        </w:rPr>
        <w:t>:</w:t>
      </w:r>
    </w:p>
    <w:p w14:paraId="299FEA5D" w14:textId="4C274B3F" w:rsidR="00F6475D" w:rsidRPr="00F6475D" w:rsidRDefault="00F6475D" w:rsidP="00F6475D">
      <w:pPr>
        <w:jc w:val="both"/>
        <w:rPr>
          <w:rFonts w:ascii="Times New Roman" w:hAnsi="Times New Roman" w:cs="Times New Roman"/>
          <w:sz w:val="24"/>
          <w:szCs w:val="24"/>
        </w:rPr>
      </w:pPr>
      <w:r w:rsidRPr="00FE1FF7">
        <w:rPr>
          <w:rFonts w:ascii="Times New Roman" w:hAnsi="Times New Roman" w:cs="Times New Roman"/>
          <w:sz w:val="24"/>
          <w:szCs w:val="24"/>
        </w:rPr>
        <w:t>1.</w:t>
      </w:r>
      <w:r>
        <w:rPr>
          <w:rFonts w:ascii="Times New Roman" w:hAnsi="Times New Roman" w:cs="Times New Roman"/>
          <w:sz w:val="24"/>
          <w:szCs w:val="24"/>
        </w:rPr>
        <w:t xml:space="preserve"> Izvješće Mandatnog povjerenstva Općinskog vijeća…………</w:t>
      </w:r>
      <w:r w:rsidR="00075600">
        <w:rPr>
          <w:rFonts w:ascii="Times New Roman" w:hAnsi="Times New Roman" w:cs="Times New Roman"/>
          <w:sz w:val="24"/>
          <w:szCs w:val="24"/>
        </w:rPr>
        <w:t>…………………………….6</w:t>
      </w:r>
    </w:p>
    <w:p w14:paraId="62306AD8" w14:textId="77777777" w:rsidR="00FE1FF7" w:rsidRDefault="00FE1FF7" w:rsidP="00FE1FF7">
      <w:pPr>
        <w:jc w:val="both"/>
        <w:rPr>
          <w:rFonts w:ascii="Times New Roman" w:hAnsi="Times New Roman" w:cs="Times New Roman"/>
          <w:sz w:val="24"/>
          <w:szCs w:val="24"/>
        </w:rPr>
      </w:pPr>
    </w:p>
    <w:p w14:paraId="767FD3C8" w14:textId="77777777" w:rsidR="00FE1FF7" w:rsidRDefault="00FE1FF7" w:rsidP="00FE1FF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6C2B90F4" w14:textId="7516F50B" w:rsidR="00F6475D" w:rsidRDefault="00F6475D" w:rsidP="00F6475D">
      <w:pPr>
        <w:jc w:val="both"/>
        <w:rPr>
          <w:rFonts w:ascii="Times New Roman" w:hAnsi="Times New Roman" w:cs="Times New Roman"/>
          <w:sz w:val="24"/>
          <w:szCs w:val="24"/>
        </w:rPr>
      </w:pPr>
      <w:r w:rsidRPr="00F6475D">
        <w:rPr>
          <w:rFonts w:ascii="Times New Roman" w:hAnsi="Times New Roman" w:cs="Times New Roman"/>
          <w:sz w:val="24"/>
          <w:szCs w:val="24"/>
        </w:rPr>
        <w:t>1.</w:t>
      </w:r>
      <w:r>
        <w:rPr>
          <w:rFonts w:ascii="Times New Roman" w:hAnsi="Times New Roman" w:cs="Times New Roman"/>
          <w:sz w:val="24"/>
          <w:szCs w:val="24"/>
        </w:rPr>
        <w:t xml:space="preserve"> </w:t>
      </w:r>
      <w:r w:rsidRPr="00F6475D">
        <w:rPr>
          <w:rFonts w:ascii="Times New Roman" w:hAnsi="Times New Roman" w:cs="Times New Roman"/>
          <w:sz w:val="24"/>
          <w:szCs w:val="24"/>
        </w:rPr>
        <w:t>I. izmjene i dopune Plana nabave Općine Šodolovci za 2025. godinu…</w:t>
      </w:r>
      <w:r w:rsidR="00075600">
        <w:rPr>
          <w:rFonts w:ascii="Times New Roman" w:hAnsi="Times New Roman" w:cs="Times New Roman"/>
          <w:sz w:val="24"/>
          <w:szCs w:val="24"/>
        </w:rPr>
        <w:t>…………………….8</w:t>
      </w:r>
    </w:p>
    <w:p w14:paraId="42E31028" w14:textId="65F438F5"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2. II. izmjene i dopune Plana nabave Općine Šodolovci za 2025. godinu…</w:t>
      </w:r>
      <w:r w:rsidR="00075600">
        <w:rPr>
          <w:rFonts w:ascii="Times New Roman" w:hAnsi="Times New Roman" w:cs="Times New Roman"/>
          <w:sz w:val="24"/>
          <w:szCs w:val="24"/>
        </w:rPr>
        <w:t>…………………..12</w:t>
      </w:r>
    </w:p>
    <w:p w14:paraId="2B51FE97" w14:textId="77777777" w:rsidR="00F6475D" w:rsidRDefault="00F6475D" w:rsidP="00F6475D">
      <w:pPr>
        <w:jc w:val="both"/>
        <w:rPr>
          <w:rFonts w:ascii="Times New Roman" w:hAnsi="Times New Roman" w:cs="Times New Roman"/>
          <w:sz w:val="24"/>
          <w:szCs w:val="24"/>
        </w:rPr>
      </w:pPr>
    </w:p>
    <w:p w14:paraId="43F1592E" w14:textId="77777777" w:rsidR="00F6475D" w:rsidRDefault="00F6475D" w:rsidP="00F6475D">
      <w:pPr>
        <w:jc w:val="both"/>
        <w:rPr>
          <w:rFonts w:ascii="Times New Roman" w:hAnsi="Times New Roman" w:cs="Times New Roman"/>
          <w:sz w:val="24"/>
          <w:szCs w:val="24"/>
        </w:rPr>
      </w:pPr>
    </w:p>
    <w:p w14:paraId="4CEF82D1" w14:textId="77777777" w:rsidR="00F6475D" w:rsidRDefault="00F6475D" w:rsidP="00F6475D">
      <w:pPr>
        <w:jc w:val="both"/>
        <w:rPr>
          <w:rFonts w:ascii="Times New Roman" w:hAnsi="Times New Roman" w:cs="Times New Roman"/>
          <w:sz w:val="24"/>
          <w:szCs w:val="24"/>
        </w:rPr>
      </w:pPr>
    </w:p>
    <w:p w14:paraId="43EC275D" w14:textId="77777777" w:rsidR="00F6475D" w:rsidRDefault="00F6475D" w:rsidP="00F6475D">
      <w:pPr>
        <w:jc w:val="both"/>
        <w:rPr>
          <w:rFonts w:ascii="Times New Roman" w:hAnsi="Times New Roman" w:cs="Times New Roman"/>
          <w:sz w:val="24"/>
          <w:szCs w:val="24"/>
        </w:rPr>
      </w:pPr>
    </w:p>
    <w:p w14:paraId="33BA91FF" w14:textId="77777777" w:rsidR="00F6475D" w:rsidRDefault="00F6475D" w:rsidP="00F6475D">
      <w:pPr>
        <w:jc w:val="both"/>
        <w:rPr>
          <w:rFonts w:ascii="Times New Roman" w:hAnsi="Times New Roman" w:cs="Times New Roman"/>
          <w:sz w:val="24"/>
          <w:szCs w:val="24"/>
        </w:rPr>
      </w:pPr>
    </w:p>
    <w:p w14:paraId="1983AF48" w14:textId="77777777" w:rsidR="00F6475D" w:rsidRDefault="00F6475D" w:rsidP="00F6475D">
      <w:pPr>
        <w:jc w:val="both"/>
        <w:rPr>
          <w:rFonts w:ascii="Times New Roman" w:hAnsi="Times New Roman" w:cs="Times New Roman"/>
          <w:sz w:val="24"/>
          <w:szCs w:val="24"/>
        </w:rPr>
      </w:pPr>
    </w:p>
    <w:p w14:paraId="41EF7BB8" w14:textId="77777777" w:rsidR="00F6475D" w:rsidRDefault="00F6475D" w:rsidP="00F6475D">
      <w:pPr>
        <w:jc w:val="both"/>
        <w:rPr>
          <w:rFonts w:ascii="Times New Roman" w:hAnsi="Times New Roman" w:cs="Times New Roman"/>
          <w:sz w:val="24"/>
          <w:szCs w:val="24"/>
        </w:rPr>
      </w:pPr>
    </w:p>
    <w:p w14:paraId="52C002B5" w14:textId="77777777" w:rsidR="00F6475D" w:rsidRDefault="00F6475D" w:rsidP="00F6475D">
      <w:pPr>
        <w:jc w:val="both"/>
        <w:rPr>
          <w:rFonts w:ascii="Times New Roman" w:hAnsi="Times New Roman" w:cs="Times New Roman"/>
          <w:sz w:val="24"/>
          <w:szCs w:val="24"/>
        </w:rPr>
      </w:pPr>
    </w:p>
    <w:p w14:paraId="225E82EC" w14:textId="77777777" w:rsidR="00F6475D" w:rsidRDefault="00F6475D" w:rsidP="00F6475D">
      <w:pPr>
        <w:jc w:val="both"/>
        <w:rPr>
          <w:rFonts w:ascii="Times New Roman" w:hAnsi="Times New Roman" w:cs="Times New Roman"/>
          <w:sz w:val="24"/>
          <w:szCs w:val="24"/>
        </w:rPr>
      </w:pPr>
    </w:p>
    <w:p w14:paraId="6391AAFD" w14:textId="77777777" w:rsidR="00F6475D" w:rsidRDefault="00F6475D" w:rsidP="00F6475D">
      <w:pPr>
        <w:jc w:val="both"/>
        <w:rPr>
          <w:rFonts w:ascii="Times New Roman" w:hAnsi="Times New Roman" w:cs="Times New Roman"/>
          <w:sz w:val="24"/>
          <w:szCs w:val="24"/>
        </w:rPr>
      </w:pPr>
    </w:p>
    <w:p w14:paraId="13D463C5" w14:textId="77777777" w:rsidR="00F6475D" w:rsidRDefault="00F6475D" w:rsidP="00F6475D">
      <w:pPr>
        <w:jc w:val="both"/>
        <w:rPr>
          <w:rFonts w:ascii="Times New Roman" w:hAnsi="Times New Roman" w:cs="Times New Roman"/>
          <w:sz w:val="24"/>
          <w:szCs w:val="24"/>
        </w:rPr>
      </w:pPr>
    </w:p>
    <w:p w14:paraId="7A661FA6" w14:textId="77777777" w:rsidR="00F6475D" w:rsidRDefault="00F6475D" w:rsidP="00F6475D">
      <w:pPr>
        <w:jc w:val="both"/>
        <w:rPr>
          <w:rFonts w:ascii="Times New Roman" w:hAnsi="Times New Roman" w:cs="Times New Roman"/>
          <w:sz w:val="24"/>
          <w:szCs w:val="24"/>
        </w:rPr>
      </w:pPr>
    </w:p>
    <w:p w14:paraId="33573076" w14:textId="77777777" w:rsidR="00F6475D" w:rsidRDefault="00F6475D" w:rsidP="00F6475D">
      <w:pPr>
        <w:jc w:val="both"/>
        <w:rPr>
          <w:rFonts w:ascii="Times New Roman" w:hAnsi="Times New Roman" w:cs="Times New Roman"/>
          <w:sz w:val="24"/>
          <w:szCs w:val="24"/>
        </w:rPr>
      </w:pPr>
    </w:p>
    <w:p w14:paraId="7C092146" w14:textId="77777777" w:rsidR="00F6475D" w:rsidRDefault="00F6475D" w:rsidP="00F6475D">
      <w:pPr>
        <w:jc w:val="both"/>
        <w:rPr>
          <w:rFonts w:ascii="Times New Roman" w:hAnsi="Times New Roman" w:cs="Times New Roman"/>
          <w:sz w:val="24"/>
          <w:szCs w:val="24"/>
        </w:rPr>
      </w:pPr>
    </w:p>
    <w:p w14:paraId="30083BE9" w14:textId="77777777" w:rsidR="00F6475D" w:rsidRDefault="00F6475D" w:rsidP="00F6475D">
      <w:pPr>
        <w:jc w:val="both"/>
        <w:rPr>
          <w:rFonts w:ascii="Times New Roman" w:hAnsi="Times New Roman" w:cs="Times New Roman"/>
          <w:sz w:val="24"/>
          <w:szCs w:val="24"/>
        </w:rPr>
      </w:pPr>
    </w:p>
    <w:p w14:paraId="6083F226"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Na temelju članka 35. stavka 1. točka 3. Zakona o lokalnoj i područnoj (regionalnoj) samoupravi („Narodne novine“ broj 33/01, 60/01, 129/05, 109/07, 125/08, 36/09, 150/11, 144/12, 19/13, 137/15, 123/17, 98/19 i 144/20), članka 31. Statuta Općine Šodolovci („službeni glasnik općine Šodolovci“ broj 2/21) i članka 24. Poslovnika općinskog vijeća Općine Šodolovci („službeni glasnik općine Šodolovci“ broj 2/21) Općinsko vijeće Općine Šodolovci na 1. sjednici održanoj dana 16. lipnja 2025. godine donijelo je</w:t>
      </w:r>
    </w:p>
    <w:p w14:paraId="40ED7B90" w14:textId="77777777" w:rsidR="00F6475D" w:rsidRDefault="00F6475D" w:rsidP="00F6475D">
      <w:pPr>
        <w:jc w:val="both"/>
        <w:rPr>
          <w:rFonts w:ascii="Times New Roman" w:hAnsi="Times New Roman" w:cs="Times New Roman"/>
          <w:sz w:val="24"/>
          <w:szCs w:val="24"/>
        </w:rPr>
      </w:pPr>
    </w:p>
    <w:p w14:paraId="71AA2265" w14:textId="77777777" w:rsidR="00F6475D" w:rsidRPr="005D2AA7" w:rsidRDefault="00F6475D" w:rsidP="00F6475D">
      <w:pPr>
        <w:jc w:val="center"/>
        <w:rPr>
          <w:rFonts w:ascii="Times New Roman" w:hAnsi="Times New Roman" w:cs="Times New Roman"/>
          <w:b/>
          <w:sz w:val="24"/>
          <w:szCs w:val="24"/>
        </w:rPr>
      </w:pPr>
      <w:r w:rsidRPr="005D2AA7">
        <w:rPr>
          <w:rFonts w:ascii="Times New Roman" w:hAnsi="Times New Roman" w:cs="Times New Roman"/>
          <w:b/>
          <w:sz w:val="24"/>
          <w:szCs w:val="24"/>
        </w:rPr>
        <w:t>ODLUKU</w:t>
      </w:r>
    </w:p>
    <w:p w14:paraId="26F669CA" w14:textId="77777777" w:rsidR="00F6475D" w:rsidRPr="005D2AA7" w:rsidRDefault="00F6475D" w:rsidP="00F6475D">
      <w:pPr>
        <w:jc w:val="center"/>
        <w:rPr>
          <w:rFonts w:ascii="Times New Roman" w:hAnsi="Times New Roman" w:cs="Times New Roman"/>
          <w:b/>
          <w:sz w:val="24"/>
          <w:szCs w:val="24"/>
        </w:rPr>
      </w:pPr>
      <w:r w:rsidRPr="005D2AA7">
        <w:rPr>
          <w:rFonts w:ascii="Times New Roman" w:hAnsi="Times New Roman" w:cs="Times New Roman"/>
          <w:b/>
          <w:sz w:val="24"/>
          <w:szCs w:val="24"/>
        </w:rPr>
        <w:t>o osnivanju M</w:t>
      </w:r>
      <w:r>
        <w:rPr>
          <w:rFonts w:ascii="Times New Roman" w:hAnsi="Times New Roman" w:cs="Times New Roman"/>
          <w:b/>
          <w:sz w:val="24"/>
          <w:szCs w:val="24"/>
        </w:rPr>
        <w:t>andatnog povjerenstva O</w:t>
      </w:r>
      <w:r w:rsidRPr="005D2AA7">
        <w:rPr>
          <w:rFonts w:ascii="Times New Roman" w:hAnsi="Times New Roman" w:cs="Times New Roman"/>
          <w:b/>
          <w:sz w:val="24"/>
          <w:szCs w:val="24"/>
        </w:rPr>
        <w:t>pćinskog vijeća</w:t>
      </w:r>
    </w:p>
    <w:p w14:paraId="56452FD7" w14:textId="77777777" w:rsidR="00F6475D" w:rsidRDefault="00F6475D" w:rsidP="00F6475D">
      <w:pPr>
        <w:jc w:val="center"/>
        <w:rPr>
          <w:rFonts w:ascii="Times New Roman" w:hAnsi="Times New Roman" w:cs="Times New Roman"/>
          <w:b/>
          <w:sz w:val="24"/>
          <w:szCs w:val="24"/>
        </w:rPr>
      </w:pPr>
      <w:r w:rsidRPr="005D2AA7">
        <w:rPr>
          <w:rFonts w:ascii="Times New Roman" w:hAnsi="Times New Roman" w:cs="Times New Roman"/>
          <w:b/>
          <w:sz w:val="24"/>
          <w:szCs w:val="24"/>
        </w:rPr>
        <w:t>Općine Šodolovci i imenovanju njenih članova</w:t>
      </w:r>
    </w:p>
    <w:p w14:paraId="3749338E" w14:textId="77777777" w:rsidR="00F6475D" w:rsidRDefault="00F6475D" w:rsidP="00F6475D">
      <w:pPr>
        <w:jc w:val="center"/>
        <w:rPr>
          <w:rFonts w:ascii="Times New Roman" w:hAnsi="Times New Roman" w:cs="Times New Roman"/>
          <w:b/>
          <w:sz w:val="24"/>
          <w:szCs w:val="24"/>
        </w:rPr>
      </w:pPr>
    </w:p>
    <w:p w14:paraId="0E4BB05F" w14:textId="77777777" w:rsidR="00F6475D" w:rsidRDefault="00F6475D" w:rsidP="00F6475D">
      <w:pPr>
        <w:jc w:val="center"/>
        <w:rPr>
          <w:rFonts w:ascii="Times New Roman" w:hAnsi="Times New Roman" w:cs="Times New Roman"/>
          <w:sz w:val="24"/>
          <w:szCs w:val="24"/>
        </w:rPr>
      </w:pPr>
      <w:r>
        <w:rPr>
          <w:rFonts w:ascii="Times New Roman" w:hAnsi="Times New Roman" w:cs="Times New Roman"/>
          <w:sz w:val="24"/>
          <w:szCs w:val="24"/>
        </w:rPr>
        <w:t>Članak 1.</w:t>
      </w:r>
    </w:p>
    <w:p w14:paraId="08B9E191"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Ovom Odlukom osniva se Mandatno povjerenstvo Općinskog vijeća Općine Šodolovci (u daljnjem tekstu: Mandatno povjerenstvo).</w:t>
      </w:r>
    </w:p>
    <w:p w14:paraId="5E0F1BDD" w14:textId="77777777" w:rsidR="00F6475D" w:rsidRDefault="00F6475D" w:rsidP="00F6475D">
      <w:pPr>
        <w:jc w:val="both"/>
        <w:rPr>
          <w:rFonts w:ascii="Times New Roman" w:hAnsi="Times New Roman" w:cs="Times New Roman"/>
          <w:sz w:val="24"/>
          <w:szCs w:val="24"/>
        </w:rPr>
      </w:pPr>
    </w:p>
    <w:p w14:paraId="04ACE33A" w14:textId="77777777" w:rsidR="00F6475D" w:rsidRDefault="00F6475D" w:rsidP="00F6475D">
      <w:pPr>
        <w:jc w:val="center"/>
        <w:rPr>
          <w:rFonts w:ascii="Times New Roman" w:hAnsi="Times New Roman" w:cs="Times New Roman"/>
          <w:sz w:val="24"/>
          <w:szCs w:val="24"/>
        </w:rPr>
      </w:pPr>
      <w:r>
        <w:rPr>
          <w:rFonts w:ascii="Times New Roman" w:hAnsi="Times New Roman" w:cs="Times New Roman"/>
          <w:sz w:val="24"/>
          <w:szCs w:val="24"/>
        </w:rPr>
        <w:t>Članak 2.</w:t>
      </w:r>
    </w:p>
    <w:p w14:paraId="7795D7CC"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U Mandatno povjerenstvo imenuju se:</w:t>
      </w:r>
    </w:p>
    <w:p w14:paraId="4A84A1FF" w14:textId="77777777" w:rsidR="00F6475D" w:rsidRPr="007057E8" w:rsidRDefault="00F6475D" w:rsidP="00F6475D">
      <w:pPr>
        <w:jc w:val="both"/>
        <w:rPr>
          <w:rFonts w:ascii="Times New Roman" w:hAnsi="Times New Roman" w:cs="Times New Roman"/>
          <w:sz w:val="24"/>
          <w:szCs w:val="24"/>
        </w:rPr>
      </w:pPr>
      <w:r w:rsidRPr="007057E8">
        <w:rPr>
          <w:rFonts w:ascii="Times New Roman" w:hAnsi="Times New Roman" w:cs="Times New Roman"/>
          <w:sz w:val="24"/>
          <w:szCs w:val="24"/>
        </w:rPr>
        <w:t>1. Slobodanka Bijelić - predsjednica</w:t>
      </w:r>
    </w:p>
    <w:p w14:paraId="5D479B43" w14:textId="77777777" w:rsidR="00F6475D" w:rsidRPr="007057E8" w:rsidRDefault="00F6475D" w:rsidP="00F6475D">
      <w:pPr>
        <w:jc w:val="both"/>
        <w:rPr>
          <w:rFonts w:ascii="Times New Roman" w:hAnsi="Times New Roman" w:cs="Times New Roman"/>
          <w:sz w:val="24"/>
          <w:szCs w:val="24"/>
        </w:rPr>
      </w:pPr>
      <w:r w:rsidRPr="007057E8">
        <w:rPr>
          <w:rFonts w:ascii="Times New Roman" w:hAnsi="Times New Roman" w:cs="Times New Roman"/>
          <w:sz w:val="24"/>
          <w:szCs w:val="24"/>
        </w:rPr>
        <w:t>2. Đurđica Ratković - članica</w:t>
      </w:r>
    </w:p>
    <w:p w14:paraId="1F1C3B33" w14:textId="77777777" w:rsidR="00F6475D" w:rsidRPr="00B65E9B" w:rsidRDefault="00F6475D" w:rsidP="00F6475D">
      <w:pPr>
        <w:jc w:val="both"/>
        <w:rPr>
          <w:rFonts w:ascii="Times New Roman" w:hAnsi="Times New Roman" w:cs="Times New Roman"/>
          <w:color w:val="EE0000"/>
          <w:sz w:val="24"/>
          <w:szCs w:val="24"/>
        </w:rPr>
      </w:pPr>
      <w:r w:rsidRPr="007057E8">
        <w:rPr>
          <w:rFonts w:ascii="Times New Roman" w:hAnsi="Times New Roman" w:cs="Times New Roman"/>
          <w:sz w:val="24"/>
          <w:szCs w:val="24"/>
        </w:rPr>
        <w:t>3. Lejla Tešanović - članica</w:t>
      </w:r>
    </w:p>
    <w:p w14:paraId="1917CF8C" w14:textId="77777777" w:rsidR="00F6475D" w:rsidRDefault="00F6475D" w:rsidP="00F6475D">
      <w:pPr>
        <w:jc w:val="both"/>
        <w:rPr>
          <w:rFonts w:ascii="Times New Roman" w:hAnsi="Times New Roman" w:cs="Times New Roman"/>
          <w:sz w:val="24"/>
          <w:szCs w:val="24"/>
        </w:rPr>
      </w:pPr>
    </w:p>
    <w:p w14:paraId="4181F44B" w14:textId="77777777" w:rsidR="00F6475D" w:rsidRDefault="00F6475D" w:rsidP="00F6475D">
      <w:pPr>
        <w:jc w:val="center"/>
        <w:rPr>
          <w:rFonts w:ascii="Times New Roman" w:hAnsi="Times New Roman" w:cs="Times New Roman"/>
          <w:sz w:val="24"/>
          <w:szCs w:val="24"/>
        </w:rPr>
      </w:pPr>
      <w:r>
        <w:rPr>
          <w:rFonts w:ascii="Times New Roman" w:hAnsi="Times New Roman" w:cs="Times New Roman"/>
          <w:sz w:val="24"/>
          <w:szCs w:val="24"/>
        </w:rPr>
        <w:t>Članak 4.</w:t>
      </w:r>
    </w:p>
    <w:p w14:paraId="3185B132"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i stupa na snagu prvog dana od dana objave.</w:t>
      </w:r>
    </w:p>
    <w:p w14:paraId="1A0F1595" w14:textId="77777777" w:rsidR="00F6475D" w:rsidRDefault="00F6475D" w:rsidP="00F6475D">
      <w:pPr>
        <w:jc w:val="both"/>
        <w:rPr>
          <w:rFonts w:ascii="Times New Roman" w:hAnsi="Times New Roman" w:cs="Times New Roman"/>
          <w:sz w:val="24"/>
          <w:szCs w:val="24"/>
        </w:rPr>
      </w:pPr>
    </w:p>
    <w:p w14:paraId="4FBBB857"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KLASA: 024-03/25-03/1</w:t>
      </w:r>
    </w:p>
    <w:p w14:paraId="6F9BB8D2"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URBROJ: 2158-36-01-25-1</w:t>
      </w:r>
    </w:p>
    <w:p w14:paraId="440E3A9D" w14:textId="77777777" w:rsidR="00F6475D" w:rsidRDefault="00F6475D" w:rsidP="00F6475D">
      <w:pPr>
        <w:jc w:val="both"/>
        <w:rPr>
          <w:rFonts w:ascii="Times New Roman" w:hAnsi="Times New Roman" w:cs="Times New Roman"/>
          <w:sz w:val="24"/>
          <w:szCs w:val="24"/>
        </w:rPr>
      </w:pPr>
      <w:r>
        <w:rPr>
          <w:rFonts w:ascii="Times New Roman" w:hAnsi="Times New Roman" w:cs="Times New Roman"/>
          <w:sz w:val="24"/>
          <w:szCs w:val="24"/>
        </w:rPr>
        <w:t xml:space="preserve">Šodolovci, 16. lipnja 2025.                                                                  </w:t>
      </w:r>
    </w:p>
    <w:p w14:paraId="1232DD9B" w14:textId="784354F0" w:rsidR="00F6475D" w:rsidRPr="0007165B" w:rsidRDefault="00F6475D" w:rsidP="00F6475D">
      <w:pPr>
        <w:jc w:val="both"/>
        <w:rPr>
          <w:rFonts w:ascii="Times New Roman" w:hAnsi="Times New Roman" w:cs="Times New Roman"/>
          <w:sz w:val="24"/>
          <w:szCs w:val="24"/>
        </w:rPr>
      </w:pPr>
      <w:r w:rsidRPr="0007165B">
        <w:rPr>
          <w:rFonts w:ascii="Times New Roman" w:hAnsi="Times New Roman" w:cs="Times New Roman"/>
          <w:sz w:val="24"/>
          <w:szCs w:val="24"/>
        </w:rPr>
        <w:t xml:space="preserve">                                                                                                                   PREDSJEDATELJ:</w:t>
      </w:r>
    </w:p>
    <w:p w14:paraId="446C2CE5" w14:textId="77777777" w:rsidR="00F6475D" w:rsidRDefault="00F6475D" w:rsidP="00F6475D">
      <w:pPr>
        <w:jc w:val="both"/>
        <w:rPr>
          <w:rFonts w:ascii="Times New Roman" w:hAnsi="Times New Roman" w:cs="Times New Roman"/>
          <w:sz w:val="24"/>
          <w:szCs w:val="24"/>
        </w:rPr>
      </w:pPr>
      <w:r w:rsidRPr="00071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165B">
        <w:rPr>
          <w:rFonts w:ascii="Times New Roman" w:hAnsi="Times New Roman" w:cs="Times New Roman"/>
          <w:sz w:val="24"/>
          <w:szCs w:val="24"/>
        </w:rPr>
        <w:t xml:space="preserve"> </w:t>
      </w:r>
      <w:r>
        <w:rPr>
          <w:rFonts w:ascii="Times New Roman" w:hAnsi="Times New Roman" w:cs="Times New Roman"/>
          <w:sz w:val="24"/>
          <w:szCs w:val="24"/>
        </w:rPr>
        <w:t>Lazar Telenta</w:t>
      </w:r>
    </w:p>
    <w:p w14:paraId="0BA4BD5B" w14:textId="50910155" w:rsidR="00F6475D" w:rsidRPr="0007165B" w:rsidRDefault="00F6475D" w:rsidP="00F6475D">
      <w:pPr>
        <w:jc w:val="center"/>
        <w:rPr>
          <w:rFonts w:ascii="Times New Roman" w:hAnsi="Times New Roman" w:cs="Times New Roman"/>
          <w:sz w:val="24"/>
          <w:szCs w:val="24"/>
        </w:rPr>
      </w:pPr>
      <w:r>
        <w:rPr>
          <w:rFonts w:ascii="Times New Roman" w:hAnsi="Times New Roman" w:cs="Times New Roman"/>
          <w:sz w:val="24"/>
          <w:szCs w:val="24"/>
        </w:rPr>
        <w:t>**********</w:t>
      </w:r>
    </w:p>
    <w:p w14:paraId="24B33A4A"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35. stavka 1. točka 3. Zakona o lokalnoj i područnoj (regionalnoj) samoupravi („Narodne novine“ broj 33/01, 60/01, 129/05, 109/07, 125/08, 36/09, 150/11, 144/12, 19/13, 137/15, 123/17, 98/19 i 144/20), članka 31. Statuta Općine Šodolovci („službeni glasnik općine Šodolovci“ broj 2/21) i članka 24. Poslovnika općinskog vijeća Općine Šodolovci („službeni glasnik općine Šodolovci“ broj 2/21) Općinsko vijeće Općine Šodolovci na 1. sjednici održanoj dana 16. lipnja 2025. godine donijelo je</w:t>
      </w:r>
    </w:p>
    <w:p w14:paraId="0ACFF071" w14:textId="77777777" w:rsidR="00DC56E3" w:rsidRDefault="00DC56E3" w:rsidP="00DC56E3">
      <w:pPr>
        <w:jc w:val="both"/>
        <w:rPr>
          <w:rFonts w:ascii="Times New Roman" w:hAnsi="Times New Roman" w:cs="Times New Roman"/>
          <w:sz w:val="24"/>
          <w:szCs w:val="24"/>
        </w:rPr>
      </w:pPr>
    </w:p>
    <w:p w14:paraId="6647E46F" w14:textId="77777777" w:rsidR="00DC56E3" w:rsidRPr="005D2AA7" w:rsidRDefault="00DC56E3" w:rsidP="00DC56E3">
      <w:pPr>
        <w:jc w:val="center"/>
        <w:rPr>
          <w:rFonts w:ascii="Times New Roman" w:hAnsi="Times New Roman" w:cs="Times New Roman"/>
          <w:b/>
          <w:sz w:val="24"/>
          <w:szCs w:val="24"/>
        </w:rPr>
      </w:pPr>
      <w:r w:rsidRPr="005D2AA7">
        <w:rPr>
          <w:rFonts w:ascii="Times New Roman" w:hAnsi="Times New Roman" w:cs="Times New Roman"/>
          <w:b/>
          <w:sz w:val="24"/>
          <w:szCs w:val="24"/>
        </w:rPr>
        <w:t>ODLUKU</w:t>
      </w:r>
    </w:p>
    <w:p w14:paraId="6F1357CE" w14:textId="77777777" w:rsidR="00DC56E3" w:rsidRPr="005D2AA7" w:rsidRDefault="00DC56E3" w:rsidP="00DC56E3">
      <w:pPr>
        <w:jc w:val="center"/>
        <w:rPr>
          <w:rFonts w:ascii="Times New Roman" w:hAnsi="Times New Roman" w:cs="Times New Roman"/>
          <w:b/>
          <w:sz w:val="24"/>
          <w:szCs w:val="24"/>
        </w:rPr>
      </w:pPr>
      <w:r w:rsidRPr="005D2AA7">
        <w:rPr>
          <w:rFonts w:ascii="Times New Roman" w:hAnsi="Times New Roman" w:cs="Times New Roman"/>
          <w:b/>
          <w:sz w:val="24"/>
          <w:szCs w:val="24"/>
        </w:rPr>
        <w:t>o osnivanju M</w:t>
      </w:r>
      <w:r>
        <w:rPr>
          <w:rFonts w:ascii="Times New Roman" w:hAnsi="Times New Roman" w:cs="Times New Roman"/>
          <w:b/>
          <w:sz w:val="24"/>
          <w:szCs w:val="24"/>
        </w:rPr>
        <w:t>andatnog povjerenstva O</w:t>
      </w:r>
      <w:r w:rsidRPr="005D2AA7">
        <w:rPr>
          <w:rFonts w:ascii="Times New Roman" w:hAnsi="Times New Roman" w:cs="Times New Roman"/>
          <w:b/>
          <w:sz w:val="24"/>
          <w:szCs w:val="24"/>
        </w:rPr>
        <w:t>pćinskog vijeća</w:t>
      </w:r>
    </w:p>
    <w:p w14:paraId="541C5FBD" w14:textId="77777777" w:rsidR="00DC56E3" w:rsidRDefault="00DC56E3" w:rsidP="00DC56E3">
      <w:pPr>
        <w:jc w:val="center"/>
        <w:rPr>
          <w:rFonts w:ascii="Times New Roman" w:hAnsi="Times New Roman" w:cs="Times New Roman"/>
          <w:b/>
          <w:sz w:val="24"/>
          <w:szCs w:val="24"/>
        </w:rPr>
      </w:pPr>
      <w:r w:rsidRPr="005D2AA7">
        <w:rPr>
          <w:rFonts w:ascii="Times New Roman" w:hAnsi="Times New Roman" w:cs="Times New Roman"/>
          <w:b/>
          <w:sz w:val="24"/>
          <w:szCs w:val="24"/>
        </w:rPr>
        <w:t>Općine Šodolovci i imenovanju njenih članova</w:t>
      </w:r>
    </w:p>
    <w:p w14:paraId="5F91B0B2" w14:textId="77777777" w:rsidR="00DC56E3" w:rsidRDefault="00DC56E3" w:rsidP="00DC56E3">
      <w:pPr>
        <w:jc w:val="center"/>
        <w:rPr>
          <w:rFonts w:ascii="Times New Roman" w:hAnsi="Times New Roman" w:cs="Times New Roman"/>
          <w:b/>
          <w:sz w:val="24"/>
          <w:szCs w:val="24"/>
        </w:rPr>
      </w:pPr>
    </w:p>
    <w:p w14:paraId="7334911A" w14:textId="77777777" w:rsidR="00DC56E3" w:rsidRDefault="00DC56E3" w:rsidP="00DC56E3">
      <w:pPr>
        <w:jc w:val="center"/>
        <w:rPr>
          <w:rFonts w:ascii="Times New Roman" w:hAnsi="Times New Roman" w:cs="Times New Roman"/>
          <w:sz w:val="24"/>
          <w:szCs w:val="24"/>
        </w:rPr>
      </w:pPr>
      <w:r>
        <w:rPr>
          <w:rFonts w:ascii="Times New Roman" w:hAnsi="Times New Roman" w:cs="Times New Roman"/>
          <w:sz w:val="24"/>
          <w:szCs w:val="24"/>
        </w:rPr>
        <w:t>Članak 1.</w:t>
      </w:r>
    </w:p>
    <w:p w14:paraId="42AF76A0"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Ovom Odlukom osniva se Mandatno povjerenstvo Općinskog vijeća Općine Šodolovci (u daljnjem tekstu: Mandatno povjerenstvo).</w:t>
      </w:r>
    </w:p>
    <w:p w14:paraId="6066AC6B" w14:textId="77777777" w:rsidR="00DC56E3" w:rsidRDefault="00DC56E3" w:rsidP="00DC56E3">
      <w:pPr>
        <w:jc w:val="both"/>
        <w:rPr>
          <w:rFonts w:ascii="Times New Roman" w:hAnsi="Times New Roman" w:cs="Times New Roman"/>
          <w:sz w:val="24"/>
          <w:szCs w:val="24"/>
        </w:rPr>
      </w:pPr>
    </w:p>
    <w:p w14:paraId="5DF16BF9" w14:textId="77777777" w:rsidR="00DC56E3" w:rsidRDefault="00DC56E3" w:rsidP="00DC56E3">
      <w:pPr>
        <w:jc w:val="center"/>
        <w:rPr>
          <w:rFonts w:ascii="Times New Roman" w:hAnsi="Times New Roman" w:cs="Times New Roman"/>
          <w:sz w:val="24"/>
          <w:szCs w:val="24"/>
        </w:rPr>
      </w:pPr>
      <w:r>
        <w:rPr>
          <w:rFonts w:ascii="Times New Roman" w:hAnsi="Times New Roman" w:cs="Times New Roman"/>
          <w:sz w:val="24"/>
          <w:szCs w:val="24"/>
        </w:rPr>
        <w:t>Članak 2.</w:t>
      </w:r>
    </w:p>
    <w:p w14:paraId="11C806E7"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U Mandatno povjerenstvo imenuju se:</w:t>
      </w:r>
    </w:p>
    <w:p w14:paraId="41BD7E6B" w14:textId="77777777" w:rsidR="00DC56E3" w:rsidRPr="007057E8" w:rsidRDefault="00DC56E3" w:rsidP="00DC56E3">
      <w:pPr>
        <w:jc w:val="both"/>
        <w:rPr>
          <w:rFonts w:ascii="Times New Roman" w:hAnsi="Times New Roman" w:cs="Times New Roman"/>
          <w:sz w:val="24"/>
          <w:szCs w:val="24"/>
        </w:rPr>
      </w:pPr>
      <w:r w:rsidRPr="007057E8">
        <w:rPr>
          <w:rFonts w:ascii="Times New Roman" w:hAnsi="Times New Roman" w:cs="Times New Roman"/>
          <w:sz w:val="24"/>
          <w:szCs w:val="24"/>
        </w:rPr>
        <w:t>1. Slobodanka Bijelić - predsjednica</w:t>
      </w:r>
    </w:p>
    <w:p w14:paraId="1DA7B90C" w14:textId="77777777" w:rsidR="00DC56E3" w:rsidRPr="007057E8" w:rsidRDefault="00DC56E3" w:rsidP="00DC56E3">
      <w:pPr>
        <w:jc w:val="both"/>
        <w:rPr>
          <w:rFonts w:ascii="Times New Roman" w:hAnsi="Times New Roman" w:cs="Times New Roman"/>
          <w:sz w:val="24"/>
          <w:szCs w:val="24"/>
        </w:rPr>
      </w:pPr>
      <w:r w:rsidRPr="007057E8">
        <w:rPr>
          <w:rFonts w:ascii="Times New Roman" w:hAnsi="Times New Roman" w:cs="Times New Roman"/>
          <w:sz w:val="24"/>
          <w:szCs w:val="24"/>
        </w:rPr>
        <w:t>2. Đurđica Ratković - članica</w:t>
      </w:r>
    </w:p>
    <w:p w14:paraId="4672C399" w14:textId="77777777" w:rsidR="00DC56E3" w:rsidRPr="00B65E9B" w:rsidRDefault="00DC56E3" w:rsidP="00DC56E3">
      <w:pPr>
        <w:jc w:val="both"/>
        <w:rPr>
          <w:rFonts w:ascii="Times New Roman" w:hAnsi="Times New Roman" w:cs="Times New Roman"/>
          <w:color w:val="EE0000"/>
          <w:sz w:val="24"/>
          <w:szCs w:val="24"/>
        </w:rPr>
      </w:pPr>
      <w:r w:rsidRPr="007057E8">
        <w:rPr>
          <w:rFonts w:ascii="Times New Roman" w:hAnsi="Times New Roman" w:cs="Times New Roman"/>
          <w:sz w:val="24"/>
          <w:szCs w:val="24"/>
        </w:rPr>
        <w:t>3. Lejla Tešanović - članica</w:t>
      </w:r>
    </w:p>
    <w:p w14:paraId="3BC68DF0" w14:textId="77777777" w:rsidR="00DC56E3" w:rsidRDefault="00DC56E3" w:rsidP="00DC56E3">
      <w:pPr>
        <w:jc w:val="both"/>
        <w:rPr>
          <w:rFonts w:ascii="Times New Roman" w:hAnsi="Times New Roman" w:cs="Times New Roman"/>
          <w:sz w:val="24"/>
          <w:szCs w:val="24"/>
        </w:rPr>
      </w:pPr>
    </w:p>
    <w:p w14:paraId="4B40035C" w14:textId="77777777" w:rsidR="00DC56E3" w:rsidRDefault="00DC56E3" w:rsidP="00DC56E3">
      <w:pPr>
        <w:jc w:val="center"/>
        <w:rPr>
          <w:rFonts w:ascii="Times New Roman" w:hAnsi="Times New Roman" w:cs="Times New Roman"/>
          <w:sz w:val="24"/>
          <w:szCs w:val="24"/>
        </w:rPr>
      </w:pPr>
      <w:r>
        <w:rPr>
          <w:rFonts w:ascii="Times New Roman" w:hAnsi="Times New Roman" w:cs="Times New Roman"/>
          <w:sz w:val="24"/>
          <w:szCs w:val="24"/>
        </w:rPr>
        <w:t>Članak 4.</w:t>
      </w:r>
    </w:p>
    <w:p w14:paraId="71CDABB9"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i stupa na snagu prvog dana od dana objave.</w:t>
      </w:r>
    </w:p>
    <w:p w14:paraId="488003B1" w14:textId="77777777" w:rsidR="00DC56E3" w:rsidRDefault="00DC56E3" w:rsidP="00DC56E3">
      <w:pPr>
        <w:jc w:val="both"/>
        <w:rPr>
          <w:rFonts w:ascii="Times New Roman" w:hAnsi="Times New Roman" w:cs="Times New Roman"/>
          <w:sz w:val="24"/>
          <w:szCs w:val="24"/>
        </w:rPr>
      </w:pPr>
    </w:p>
    <w:p w14:paraId="721A6FA5"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KLASA: 024-03/25-03/1</w:t>
      </w:r>
    </w:p>
    <w:p w14:paraId="7B39FEAE"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URBROJ: 2158-36-01-25-1</w:t>
      </w:r>
    </w:p>
    <w:p w14:paraId="7AEC4F38" w14:textId="77777777" w:rsidR="00DC56E3" w:rsidRDefault="00DC56E3" w:rsidP="00DC56E3">
      <w:pPr>
        <w:jc w:val="both"/>
        <w:rPr>
          <w:rFonts w:ascii="Times New Roman" w:hAnsi="Times New Roman" w:cs="Times New Roman"/>
          <w:sz w:val="24"/>
          <w:szCs w:val="24"/>
        </w:rPr>
      </w:pPr>
      <w:r>
        <w:rPr>
          <w:rFonts w:ascii="Times New Roman" w:hAnsi="Times New Roman" w:cs="Times New Roman"/>
          <w:sz w:val="24"/>
          <w:szCs w:val="24"/>
        </w:rPr>
        <w:t xml:space="preserve">Šodolovci, 16. lipnja 2025.                                                                  </w:t>
      </w:r>
    </w:p>
    <w:p w14:paraId="0A1AA1EB" w14:textId="6A15B5C8" w:rsidR="00DC56E3" w:rsidRPr="0007165B" w:rsidRDefault="00DC56E3" w:rsidP="00DC56E3">
      <w:pPr>
        <w:jc w:val="both"/>
        <w:rPr>
          <w:rFonts w:ascii="Times New Roman" w:hAnsi="Times New Roman" w:cs="Times New Roman"/>
          <w:sz w:val="24"/>
          <w:szCs w:val="24"/>
        </w:rPr>
      </w:pPr>
      <w:r w:rsidRPr="0007165B">
        <w:rPr>
          <w:rFonts w:ascii="Times New Roman" w:hAnsi="Times New Roman" w:cs="Times New Roman"/>
          <w:sz w:val="24"/>
          <w:szCs w:val="24"/>
        </w:rPr>
        <w:t xml:space="preserve">                                                                                                                   PREDSJEDATELJ:</w:t>
      </w:r>
    </w:p>
    <w:p w14:paraId="3AC278DB" w14:textId="77777777" w:rsidR="00DC56E3" w:rsidRDefault="00DC56E3" w:rsidP="00DC56E3">
      <w:pPr>
        <w:jc w:val="both"/>
        <w:rPr>
          <w:rFonts w:ascii="Times New Roman" w:hAnsi="Times New Roman" w:cs="Times New Roman"/>
          <w:sz w:val="24"/>
          <w:szCs w:val="24"/>
        </w:rPr>
      </w:pPr>
      <w:r w:rsidRPr="000716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165B">
        <w:rPr>
          <w:rFonts w:ascii="Times New Roman" w:hAnsi="Times New Roman" w:cs="Times New Roman"/>
          <w:sz w:val="24"/>
          <w:szCs w:val="24"/>
        </w:rPr>
        <w:t xml:space="preserve"> </w:t>
      </w:r>
      <w:r>
        <w:rPr>
          <w:rFonts w:ascii="Times New Roman" w:hAnsi="Times New Roman" w:cs="Times New Roman"/>
          <w:sz w:val="24"/>
          <w:szCs w:val="24"/>
        </w:rPr>
        <w:t>Lazar Telenta</w:t>
      </w:r>
    </w:p>
    <w:p w14:paraId="3452009C" w14:textId="5111F9B5" w:rsidR="009E21E2" w:rsidRPr="0007165B"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0CF234E7"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Na temelju članka 31. Statuta Općine Šodolovci („službeni glasnik“ općine Šodolovci broj 2/21) i članka 13. Poslovnika Općinskog vijeća Općine Šodolovci („službeni glasnik“ općine </w:t>
      </w:r>
      <w:r>
        <w:rPr>
          <w:rFonts w:ascii="Times New Roman" w:hAnsi="Times New Roman" w:cs="Times New Roman"/>
          <w:sz w:val="24"/>
          <w:szCs w:val="24"/>
        </w:rPr>
        <w:lastRenderedPageBreak/>
        <w:t>Šodolovci broj 2/21) Općinsko vijeće Općine Šodolovci na 1. sjednici održanoj dana 16. lipnja 2025. donijelo je</w:t>
      </w:r>
    </w:p>
    <w:p w14:paraId="42E447D4" w14:textId="77777777" w:rsidR="009E21E2" w:rsidRDefault="009E21E2" w:rsidP="009E21E2">
      <w:pPr>
        <w:jc w:val="both"/>
        <w:rPr>
          <w:rFonts w:ascii="Times New Roman" w:hAnsi="Times New Roman" w:cs="Times New Roman"/>
          <w:sz w:val="24"/>
          <w:szCs w:val="24"/>
        </w:rPr>
      </w:pPr>
    </w:p>
    <w:p w14:paraId="4AA4558C" w14:textId="77777777" w:rsidR="009E21E2" w:rsidRPr="00EB317E" w:rsidRDefault="009E21E2" w:rsidP="009E21E2">
      <w:pPr>
        <w:jc w:val="center"/>
        <w:rPr>
          <w:rFonts w:ascii="Times New Roman" w:hAnsi="Times New Roman" w:cs="Times New Roman"/>
          <w:b/>
          <w:sz w:val="24"/>
          <w:szCs w:val="24"/>
        </w:rPr>
      </w:pPr>
      <w:r w:rsidRPr="00EB317E">
        <w:rPr>
          <w:rFonts w:ascii="Times New Roman" w:hAnsi="Times New Roman" w:cs="Times New Roman"/>
          <w:b/>
          <w:sz w:val="24"/>
          <w:szCs w:val="24"/>
        </w:rPr>
        <w:t>ODLUKU</w:t>
      </w:r>
    </w:p>
    <w:p w14:paraId="1D72CB48" w14:textId="77777777" w:rsidR="009E21E2" w:rsidRDefault="009E21E2" w:rsidP="009E21E2">
      <w:pPr>
        <w:jc w:val="center"/>
        <w:rPr>
          <w:rFonts w:ascii="Times New Roman" w:hAnsi="Times New Roman" w:cs="Times New Roman"/>
          <w:b/>
          <w:sz w:val="24"/>
          <w:szCs w:val="24"/>
        </w:rPr>
      </w:pPr>
      <w:r>
        <w:rPr>
          <w:rFonts w:ascii="Times New Roman" w:hAnsi="Times New Roman" w:cs="Times New Roman"/>
          <w:b/>
          <w:sz w:val="24"/>
          <w:szCs w:val="24"/>
        </w:rPr>
        <w:t>o</w:t>
      </w:r>
      <w:r w:rsidRPr="00EB317E">
        <w:rPr>
          <w:rFonts w:ascii="Times New Roman" w:hAnsi="Times New Roman" w:cs="Times New Roman"/>
          <w:b/>
          <w:sz w:val="24"/>
          <w:szCs w:val="24"/>
        </w:rPr>
        <w:t xml:space="preserve"> izboru </w:t>
      </w:r>
      <w:r>
        <w:rPr>
          <w:rFonts w:ascii="Times New Roman" w:hAnsi="Times New Roman" w:cs="Times New Roman"/>
          <w:b/>
          <w:sz w:val="24"/>
          <w:szCs w:val="24"/>
        </w:rPr>
        <w:t>Predsjednika</w:t>
      </w:r>
    </w:p>
    <w:p w14:paraId="57ED4074" w14:textId="77777777" w:rsidR="009E21E2" w:rsidRDefault="009E21E2" w:rsidP="009E21E2">
      <w:pPr>
        <w:jc w:val="center"/>
        <w:rPr>
          <w:rFonts w:ascii="Times New Roman" w:hAnsi="Times New Roman" w:cs="Times New Roman"/>
          <w:b/>
          <w:sz w:val="24"/>
          <w:szCs w:val="24"/>
        </w:rPr>
      </w:pPr>
      <w:r>
        <w:rPr>
          <w:rFonts w:ascii="Times New Roman" w:hAnsi="Times New Roman" w:cs="Times New Roman"/>
          <w:b/>
          <w:sz w:val="24"/>
          <w:szCs w:val="24"/>
        </w:rPr>
        <w:t>Općinskog vijeća Općine Šodolovci</w:t>
      </w:r>
    </w:p>
    <w:p w14:paraId="43CE7DEE" w14:textId="77777777" w:rsidR="009E21E2" w:rsidRDefault="009E21E2" w:rsidP="009E21E2">
      <w:pPr>
        <w:jc w:val="center"/>
        <w:rPr>
          <w:rFonts w:ascii="Times New Roman" w:hAnsi="Times New Roman" w:cs="Times New Roman"/>
          <w:b/>
          <w:sz w:val="24"/>
          <w:szCs w:val="24"/>
        </w:rPr>
      </w:pPr>
    </w:p>
    <w:p w14:paraId="63C1DA7E"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Članak 1.</w:t>
      </w:r>
    </w:p>
    <w:p w14:paraId="1EE7F51C" w14:textId="77777777" w:rsidR="009E21E2" w:rsidRPr="00095979"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Za Predsjednika Općinskog vijeća općine Šodolovci izabire se </w:t>
      </w:r>
      <w:r w:rsidRPr="00095979">
        <w:rPr>
          <w:rFonts w:ascii="Times New Roman" w:hAnsi="Times New Roman" w:cs="Times New Roman"/>
          <w:sz w:val="24"/>
          <w:szCs w:val="24"/>
        </w:rPr>
        <w:t>Lazar Telenta.</w:t>
      </w:r>
    </w:p>
    <w:p w14:paraId="43B2E4C6" w14:textId="77777777" w:rsidR="009E21E2" w:rsidRDefault="009E21E2" w:rsidP="009E21E2">
      <w:pPr>
        <w:jc w:val="both"/>
        <w:rPr>
          <w:rFonts w:ascii="Times New Roman" w:hAnsi="Times New Roman" w:cs="Times New Roman"/>
          <w:sz w:val="24"/>
          <w:szCs w:val="24"/>
        </w:rPr>
      </w:pPr>
    </w:p>
    <w:p w14:paraId="40FF6336"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Članak 2.</w:t>
      </w:r>
    </w:p>
    <w:p w14:paraId="7D3B97C5" w14:textId="2BD8633C"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i stupa na snagu prvog dana od dana objave.</w:t>
      </w:r>
    </w:p>
    <w:p w14:paraId="723A5DFE" w14:textId="77777777" w:rsidR="009E21E2" w:rsidRDefault="009E21E2" w:rsidP="009E21E2">
      <w:pPr>
        <w:jc w:val="both"/>
        <w:rPr>
          <w:rFonts w:ascii="Times New Roman" w:hAnsi="Times New Roman" w:cs="Times New Roman"/>
          <w:sz w:val="24"/>
          <w:szCs w:val="24"/>
        </w:rPr>
      </w:pPr>
    </w:p>
    <w:p w14:paraId="4434DC2C"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KLASA: 024-03/25-03/3</w:t>
      </w:r>
    </w:p>
    <w:p w14:paraId="3AEF6A69"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URBROJ: 2158-36-01-25-1</w:t>
      </w:r>
    </w:p>
    <w:p w14:paraId="0DD2239A"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Šodolovci, 16. lipnja 2025.                                                             PREDSJEDNIK VIJEĆA:</w:t>
      </w:r>
    </w:p>
    <w:p w14:paraId="60B997AD" w14:textId="51AC7C2C" w:rsidR="00F6475D"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034244E" w14:textId="77777777" w:rsidR="009E21E2" w:rsidRDefault="009E21E2" w:rsidP="009E21E2">
      <w:pPr>
        <w:jc w:val="center"/>
      </w:pPr>
      <w:r>
        <w:rPr>
          <w:rFonts w:ascii="Times New Roman" w:hAnsi="Times New Roman" w:cs="Times New Roman"/>
          <w:sz w:val="24"/>
          <w:szCs w:val="24"/>
        </w:rPr>
        <w:t>**********</w:t>
      </w:r>
    </w:p>
    <w:p w14:paraId="047A1FC9"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i članka 13. Poslovnika Općinskog vijeća Općine Šodolovci („službeni glasnik“ općine Šodolovci broj 2/21) Općinsko vijeće Općine Šodolovci na 1. sjednici održanoj dana 16. lipnja 2025. godine donijelo je</w:t>
      </w:r>
    </w:p>
    <w:p w14:paraId="5C2225E7" w14:textId="77777777" w:rsidR="009E21E2" w:rsidRDefault="009E21E2" w:rsidP="009E21E2">
      <w:pPr>
        <w:jc w:val="both"/>
        <w:rPr>
          <w:rFonts w:ascii="Times New Roman" w:hAnsi="Times New Roman" w:cs="Times New Roman"/>
          <w:sz w:val="24"/>
          <w:szCs w:val="24"/>
        </w:rPr>
      </w:pPr>
    </w:p>
    <w:p w14:paraId="2514FE7D" w14:textId="77777777" w:rsidR="009E21E2" w:rsidRPr="00EB317E" w:rsidRDefault="009E21E2" w:rsidP="009E21E2">
      <w:pPr>
        <w:jc w:val="center"/>
        <w:rPr>
          <w:rFonts w:ascii="Times New Roman" w:hAnsi="Times New Roman" w:cs="Times New Roman"/>
          <w:b/>
          <w:sz w:val="24"/>
          <w:szCs w:val="24"/>
        </w:rPr>
      </w:pPr>
      <w:r w:rsidRPr="00EB317E">
        <w:rPr>
          <w:rFonts w:ascii="Times New Roman" w:hAnsi="Times New Roman" w:cs="Times New Roman"/>
          <w:b/>
          <w:sz w:val="24"/>
          <w:szCs w:val="24"/>
        </w:rPr>
        <w:t>ODLUKU</w:t>
      </w:r>
    </w:p>
    <w:p w14:paraId="3173C6A5" w14:textId="77777777" w:rsidR="009E21E2" w:rsidRDefault="009E21E2" w:rsidP="009E21E2">
      <w:pPr>
        <w:jc w:val="center"/>
        <w:rPr>
          <w:rFonts w:ascii="Times New Roman" w:hAnsi="Times New Roman" w:cs="Times New Roman"/>
          <w:b/>
          <w:sz w:val="24"/>
          <w:szCs w:val="24"/>
        </w:rPr>
      </w:pPr>
      <w:r>
        <w:rPr>
          <w:rFonts w:ascii="Times New Roman" w:hAnsi="Times New Roman" w:cs="Times New Roman"/>
          <w:b/>
          <w:sz w:val="24"/>
          <w:szCs w:val="24"/>
        </w:rPr>
        <w:t>o</w:t>
      </w:r>
      <w:r w:rsidRPr="00EB317E">
        <w:rPr>
          <w:rFonts w:ascii="Times New Roman" w:hAnsi="Times New Roman" w:cs="Times New Roman"/>
          <w:b/>
          <w:sz w:val="24"/>
          <w:szCs w:val="24"/>
        </w:rPr>
        <w:t xml:space="preserve"> izboru </w:t>
      </w:r>
      <w:r>
        <w:rPr>
          <w:rFonts w:ascii="Times New Roman" w:hAnsi="Times New Roman" w:cs="Times New Roman"/>
          <w:b/>
          <w:sz w:val="24"/>
          <w:szCs w:val="24"/>
        </w:rPr>
        <w:t xml:space="preserve">Potpredsjednika </w:t>
      </w:r>
    </w:p>
    <w:p w14:paraId="41987B7D" w14:textId="77777777" w:rsidR="009E21E2" w:rsidRDefault="009E21E2" w:rsidP="009E21E2">
      <w:pPr>
        <w:jc w:val="center"/>
        <w:rPr>
          <w:rFonts w:ascii="Times New Roman" w:hAnsi="Times New Roman" w:cs="Times New Roman"/>
          <w:b/>
          <w:sz w:val="24"/>
          <w:szCs w:val="24"/>
        </w:rPr>
      </w:pPr>
      <w:r>
        <w:rPr>
          <w:rFonts w:ascii="Times New Roman" w:hAnsi="Times New Roman" w:cs="Times New Roman"/>
          <w:b/>
          <w:sz w:val="24"/>
          <w:szCs w:val="24"/>
        </w:rPr>
        <w:t>Općinskog vijeća Općine Šodolovci</w:t>
      </w:r>
    </w:p>
    <w:p w14:paraId="11C63232" w14:textId="77777777" w:rsidR="009E21E2" w:rsidRDefault="009E21E2" w:rsidP="009E21E2">
      <w:pPr>
        <w:jc w:val="center"/>
        <w:rPr>
          <w:rFonts w:ascii="Times New Roman" w:hAnsi="Times New Roman" w:cs="Times New Roman"/>
          <w:b/>
          <w:sz w:val="24"/>
          <w:szCs w:val="24"/>
        </w:rPr>
      </w:pPr>
    </w:p>
    <w:p w14:paraId="7B805C16"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Članak 1.</w:t>
      </w:r>
    </w:p>
    <w:p w14:paraId="0659B37A" w14:textId="77777777" w:rsidR="009E21E2" w:rsidRPr="00BF7261"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Za Potpredsjednika Općinskog vijeća Općine Šodolovci izabire se </w:t>
      </w:r>
      <w:r w:rsidRPr="00BF7261">
        <w:rPr>
          <w:rFonts w:ascii="Times New Roman" w:hAnsi="Times New Roman" w:cs="Times New Roman"/>
          <w:sz w:val="24"/>
          <w:szCs w:val="24"/>
        </w:rPr>
        <w:t>Goran Penava.</w:t>
      </w:r>
    </w:p>
    <w:p w14:paraId="3A470FFC" w14:textId="77777777" w:rsidR="009E21E2" w:rsidRDefault="009E21E2" w:rsidP="009E21E2">
      <w:pPr>
        <w:jc w:val="both"/>
        <w:rPr>
          <w:rFonts w:ascii="Times New Roman" w:hAnsi="Times New Roman" w:cs="Times New Roman"/>
          <w:sz w:val="24"/>
          <w:szCs w:val="24"/>
        </w:rPr>
      </w:pPr>
    </w:p>
    <w:p w14:paraId="533D0705"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Članak 2.</w:t>
      </w:r>
    </w:p>
    <w:p w14:paraId="674327CD"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lastRenderedPageBreak/>
        <w:t>Ova Odluka objavit će se u „službenom glasniku općine Šodolovci“ i stupa na snagu prvog dana od dana objave.</w:t>
      </w:r>
    </w:p>
    <w:p w14:paraId="165ACD46" w14:textId="77777777" w:rsidR="009E21E2" w:rsidRDefault="009E21E2" w:rsidP="009E21E2">
      <w:pPr>
        <w:jc w:val="both"/>
        <w:rPr>
          <w:rFonts w:ascii="Times New Roman" w:hAnsi="Times New Roman" w:cs="Times New Roman"/>
          <w:sz w:val="24"/>
          <w:szCs w:val="24"/>
        </w:rPr>
      </w:pPr>
    </w:p>
    <w:p w14:paraId="3481BC30"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KLASA: 024-03/25-03/4</w:t>
      </w:r>
    </w:p>
    <w:p w14:paraId="701D5B65"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URBROJ: 2158-36-01-25-1</w:t>
      </w:r>
    </w:p>
    <w:p w14:paraId="3148295A" w14:textId="77777777" w:rsidR="009E21E2" w:rsidRPr="00BF7261" w:rsidRDefault="009E21E2" w:rsidP="009E21E2">
      <w:pPr>
        <w:jc w:val="both"/>
        <w:rPr>
          <w:rFonts w:ascii="Times New Roman" w:hAnsi="Times New Roman" w:cs="Times New Roman"/>
          <w:sz w:val="24"/>
          <w:szCs w:val="24"/>
        </w:rPr>
      </w:pPr>
      <w:r>
        <w:rPr>
          <w:rFonts w:ascii="Times New Roman" w:hAnsi="Times New Roman" w:cs="Times New Roman"/>
          <w:sz w:val="24"/>
          <w:szCs w:val="24"/>
        </w:rPr>
        <w:t>Šodolovci, 16. lipnja 2025</w:t>
      </w:r>
      <w:r w:rsidRPr="00BF7261">
        <w:rPr>
          <w:rFonts w:ascii="Times New Roman" w:hAnsi="Times New Roman" w:cs="Times New Roman"/>
          <w:sz w:val="24"/>
          <w:szCs w:val="24"/>
        </w:rPr>
        <w:t>.                                                             PREDSJEDNIK VIJEĆA:</w:t>
      </w:r>
    </w:p>
    <w:p w14:paraId="38914C8E" w14:textId="3932BABA" w:rsidR="009E21E2" w:rsidRDefault="009E21E2" w:rsidP="009E21E2">
      <w:pPr>
        <w:jc w:val="both"/>
        <w:rPr>
          <w:rFonts w:ascii="Times New Roman" w:hAnsi="Times New Roman" w:cs="Times New Roman"/>
          <w:sz w:val="24"/>
          <w:szCs w:val="24"/>
        </w:rPr>
      </w:pPr>
      <w:r w:rsidRPr="00BF7261">
        <w:rPr>
          <w:rFonts w:ascii="Times New Roman" w:hAnsi="Times New Roman" w:cs="Times New Roman"/>
          <w:sz w:val="24"/>
          <w:szCs w:val="24"/>
        </w:rPr>
        <w:t xml:space="preserve">                                                                                                                   Lazar Telenta</w:t>
      </w:r>
    </w:p>
    <w:p w14:paraId="27F0DC65" w14:textId="468F0BD2" w:rsidR="009E21E2" w:rsidRPr="00BF7261"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19694ABF" w14:textId="77777777" w:rsidR="009E21E2" w:rsidRPr="002A350D"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Na temelju članka 4. Poslovnika Općinskog vijeća Općine Šodolovci („službeni glasnik općine Šodolovci“ broj 2/21) Mandatno povjerenstvo u sastavu </w:t>
      </w:r>
      <w:r w:rsidRPr="002A350D">
        <w:rPr>
          <w:rFonts w:ascii="Times New Roman" w:hAnsi="Times New Roman" w:cs="Times New Roman"/>
          <w:sz w:val="24"/>
          <w:szCs w:val="24"/>
        </w:rPr>
        <w:t>predsjednica Slobodanka Bijelić te član</w:t>
      </w:r>
      <w:r>
        <w:rPr>
          <w:rFonts w:ascii="Times New Roman" w:hAnsi="Times New Roman" w:cs="Times New Roman"/>
          <w:sz w:val="24"/>
          <w:szCs w:val="24"/>
        </w:rPr>
        <w:t>ice</w:t>
      </w:r>
      <w:r w:rsidRPr="002A350D">
        <w:rPr>
          <w:rFonts w:ascii="Times New Roman" w:hAnsi="Times New Roman" w:cs="Times New Roman"/>
          <w:sz w:val="24"/>
          <w:szCs w:val="24"/>
        </w:rPr>
        <w:t xml:space="preserve"> Đurđica Ratković i Lejla Tešanović podnos</w:t>
      </w:r>
      <w:r>
        <w:rPr>
          <w:rFonts w:ascii="Times New Roman" w:hAnsi="Times New Roman" w:cs="Times New Roman"/>
          <w:sz w:val="24"/>
          <w:szCs w:val="24"/>
        </w:rPr>
        <w:t xml:space="preserve">e </w:t>
      </w:r>
      <w:r w:rsidRPr="002A350D">
        <w:rPr>
          <w:rFonts w:ascii="Times New Roman" w:hAnsi="Times New Roman" w:cs="Times New Roman"/>
          <w:sz w:val="24"/>
          <w:szCs w:val="24"/>
        </w:rPr>
        <w:t>na 1. sjednici održanoj dana 16. lipnja 2025. godine slijedeće</w:t>
      </w:r>
    </w:p>
    <w:p w14:paraId="77655048" w14:textId="77777777" w:rsidR="009E21E2" w:rsidRDefault="009E21E2" w:rsidP="009E21E2">
      <w:pPr>
        <w:jc w:val="both"/>
        <w:rPr>
          <w:rFonts w:ascii="Times New Roman" w:hAnsi="Times New Roman" w:cs="Times New Roman"/>
          <w:sz w:val="24"/>
          <w:szCs w:val="24"/>
        </w:rPr>
      </w:pPr>
    </w:p>
    <w:p w14:paraId="04C5E4A1" w14:textId="77777777" w:rsidR="009E21E2" w:rsidRDefault="009E21E2" w:rsidP="009E21E2">
      <w:pPr>
        <w:jc w:val="center"/>
        <w:rPr>
          <w:rFonts w:ascii="Times New Roman" w:hAnsi="Times New Roman" w:cs="Times New Roman"/>
          <w:b/>
          <w:sz w:val="24"/>
          <w:szCs w:val="24"/>
        </w:rPr>
      </w:pPr>
      <w:r w:rsidRPr="003E19D6">
        <w:rPr>
          <w:rFonts w:ascii="Times New Roman" w:hAnsi="Times New Roman" w:cs="Times New Roman"/>
          <w:b/>
          <w:sz w:val="24"/>
          <w:szCs w:val="24"/>
        </w:rPr>
        <w:t>IZVJEŠĆE</w:t>
      </w:r>
    </w:p>
    <w:p w14:paraId="36E09B60" w14:textId="77777777" w:rsidR="009E21E2" w:rsidRDefault="009E21E2" w:rsidP="009E21E2">
      <w:pPr>
        <w:jc w:val="center"/>
        <w:rPr>
          <w:rFonts w:ascii="Times New Roman" w:hAnsi="Times New Roman" w:cs="Times New Roman"/>
          <w:b/>
          <w:sz w:val="24"/>
          <w:szCs w:val="24"/>
        </w:rPr>
      </w:pPr>
    </w:p>
    <w:p w14:paraId="61B59621"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I</w:t>
      </w:r>
    </w:p>
    <w:p w14:paraId="0E4D4B2E"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Mandatno povjerenstvo utvrđuje da je Općinsko izborno povjerenstvo Općine Šodolovci objavilo Konačne rezultate glasovanja za izbor članova Općinskog vijeća Općine Šodolovci na izborima održanim 18. svibnja 2025. godine.</w:t>
      </w:r>
    </w:p>
    <w:p w14:paraId="4649D95C"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Temeljem ove Odluke Mandatno povjerenstvo konstatira da je:</w:t>
      </w:r>
    </w:p>
    <w:p w14:paraId="1A247A5D" w14:textId="77777777" w:rsidR="009E21E2" w:rsidRDefault="009E21E2" w:rsidP="009E21E2">
      <w:pPr>
        <w:jc w:val="both"/>
        <w:rPr>
          <w:rFonts w:ascii="Times New Roman" w:hAnsi="Times New Roman" w:cs="Times New Roman"/>
          <w:b/>
          <w:sz w:val="24"/>
          <w:szCs w:val="24"/>
        </w:rPr>
      </w:pPr>
      <w:r w:rsidRPr="003E19D6">
        <w:rPr>
          <w:rFonts w:ascii="Times New Roman" w:hAnsi="Times New Roman" w:cs="Times New Roman"/>
          <w:b/>
          <w:sz w:val="24"/>
          <w:szCs w:val="24"/>
        </w:rPr>
        <w:t>1. Samostalna demokratska srpska stranka</w:t>
      </w:r>
      <w:r>
        <w:rPr>
          <w:rFonts w:ascii="Times New Roman" w:hAnsi="Times New Roman" w:cs="Times New Roman"/>
          <w:b/>
          <w:sz w:val="24"/>
          <w:szCs w:val="24"/>
        </w:rPr>
        <w:t xml:space="preserve"> </w:t>
      </w:r>
      <w:r w:rsidRPr="003E19D6">
        <w:rPr>
          <w:rFonts w:ascii="Times New Roman" w:hAnsi="Times New Roman" w:cs="Times New Roman"/>
          <w:b/>
          <w:sz w:val="24"/>
          <w:szCs w:val="24"/>
        </w:rPr>
        <w:t>- SDSS dobila sedam mjesta u Općinskom vijeću te da su s liste izabrani:</w:t>
      </w:r>
    </w:p>
    <w:p w14:paraId="0476F065"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1. Dragan Zorić</w:t>
      </w:r>
    </w:p>
    <w:p w14:paraId="61F1056B"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2. Lazar Telenta</w:t>
      </w:r>
    </w:p>
    <w:p w14:paraId="7669B295"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3. Vjekoslav Brđanin</w:t>
      </w:r>
    </w:p>
    <w:p w14:paraId="4FF500BA"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4. Nikola Karapandža</w:t>
      </w:r>
    </w:p>
    <w:p w14:paraId="0529D07E"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5. Đurđica Ratković</w:t>
      </w:r>
    </w:p>
    <w:p w14:paraId="30301AFC"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6. Lejla Tešanović</w:t>
      </w:r>
    </w:p>
    <w:p w14:paraId="40880BA4"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7. Slobodanka Bijelić</w:t>
      </w:r>
    </w:p>
    <w:p w14:paraId="3E33611A" w14:textId="77777777" w:rsidR="009E21E2" w:rsidRPr="003E19D6" w:rsidRDefault="009E21E2" w:rsidP="009E21E2">
      <w:pPr>
        <w:jc w:val="both"/>
        <w:rPr>
          <w:rFonts w:ascii="Times New Roman" w:hAnsi="Times New Roman" w:cs="Times New Roman"/>
          <w:b/>
          <w:sz w:val="24"/>
          <w:szCs w:val="24"/>
        </w:rPr>
      </w:pPr>
      <w:r w:rsidRPr="003E19D6">
        <w:rPr>
          <w:rFonts w:ascii="Times New Roman" w:hAnsi="Times New Roman" w:cs="Times New Roman"/>
          <w:b/>
          <w:sz w:val="24"/>
          <w:szCs w:val="24"/>
        </w:rPr>
        <w:t xml:space="preserve">2. </w:t>
      </w:r>
      <w:r>
        <w:rPr>
          <w:rFonts w:ascii="Times New Roman" w:hAnsi="Times New Roman" w:cs="Times New Roman"/>
          <w:b/>
          <w:sz w:val="24"/>
          <w:szCs w:val="24"/>
        </w:rPr>
        <w:t>Socijaldemokratska partija Hrvatske - SDP dobila jedno mjesto u Općinskom vijeću te da je s liste izabrana:</w:t>
      </w:r>
    </w:p>
    <w:p w14:paraId="54210A12"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1. Vanja Maletić</w:t>
      </w:r>
    </w:p>
    <w:p w14:paraId="128C3666" w14:textId="77777777" w:rsidR="009E21E2" w:rsidRDefault="009E21E2" w:rsidP="009E21E2">
      <w:pPr>
        <w:jc w:val="both"/>
        <w:rPr>
          <w:rFonts w:ascii="Times New Roman" w:hAnsi="Times New Roman" w:cs="Times New Roman"/>
          <w:b/>
          <w:sz w:val="24"/>
          <w:szCs w:val="24"/>
        </w:rPr>
      </w:pPr>
      <w:r>
        <w:rPr>
          <w:rFonts w:ascii="Times New Roman" w:hAnsi="Times New Roman" w:cs="Times New Roman"/>
          <w:b/>
          <w:sz w:val="24"/>
          <w:szCs w:val="24"/>
        </w:rPr>
        <w:t>3</w:t>
      </w:r>
      <w:r w:rsidRPr="0075147D">
        <w:rPr>
          <w:rFonts w:ascii="Times New Roman" w:hAnsi="Times New Roman" w:cs="Times New Roman"/>
          <w:b/>
          <w:sz w:val="24"/>
          <w:szCs w:val="24"/>
        </w:rPr>
        <w:t xml:space="preserve">. Hrvatska demokratska zajednica </w:t>
      </w:r>
      <w:r>
        <w:rPr>
          <w:rFonts w:ascii="Times New Roman" w:hAnsi="Times New Roman" w:cs="Times New Roman"/>
          <w:b/>
          <w:sz w:val="24"/>
          <w:szCs w:val="24"/>
        </w:rPr>
        <w:t xml:space="preserve">- </w:t>
      </w:r>
      <w:r w:rsidRPr="0075147D">
        <w:rPr>
          <w:rFonts w:ascii="Times New Roman" w:hAnsi="Times New Roman" w:cs="Times New Roman"/>
          <w:b/>
          <w:sz w:val="24"/>
          <w:szCs w:val="24"/>
        </w:rPr>
        <w:t xml:space="preserve">HDZ dobila jedno mjesto u </w:t>
      </w:r>
      <w:r>
        <w:rPr>
          <w:rFonts w:ascii="Times New Roman" w:hAnsi="Times New Roman" w:cs="Times New Roman"/>
          <w:b/>
          <w:sz w:val="24"/>
          <w:szCs w:val="24"/>
        </w:rPr>
        <w:t xml:space="preserve">Općinskom vijeću </w:t>
      </w:r>
      <w:r w:rsidRPr="0075147D">
        <w:rPr>
          <w:rFonts w:ascii="Times New Roman" w:hAnsi="Times New Roman" w:cs="Times New Roman"/>
          <w:b/>
          <w:sz w:val="24"/>
          <w:szCs w:val="24"/>
        </w:rPr>
        <w:t>te da je s liste izabran</w:t>
      </w:r>
      <w:r>
        <w:rPr>
          <w:rFonts w:ascii="Times New Roman" w:hAnsi="Times New Roman" w:cs="Times New Roman"/>
          <w:b/>
          <w:sz w:val="24"/>
          <w:szCs w:val="24"/>
        </w:rPr>
        <w:t>a</w:t>
      </w:r>
      <w:r w:rsidRPr="0075147D">
        <w:rPr>
          <w:rFonts w:ascii="Times New Roman" w:hAnsi="Times New Roman" w:cs="Times New Roman"/>
          <w:b/>
          <w:sz w:val="24"/>
          <w:szCs w:val="24"/>
        </w:rPr>
        <w:t>:</w:t>
      </w:r>
    </w:p>
    <w:p w14:paraId="280FA313"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lastRenderedPageBreak/>
        <w:t>1. Ksenija Katić</w:t>
      </w:r>
    </w:p>
    <w:p w14:paraId="7AEFD655"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II</w:t>
      </w:r>
    </w:p>
    <w:p w14:paraId="5DFE7130"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U skladu s člankom 89. stavak 1. i člankom 90. stavak 1. Zakona o lokalnim izborima („Narodne novine“ broj 144/12, 121/16, 98/19, 42/20, 144/20 i 37/21) Draganu Zoriću, izabranom za općinskog načelnika, miruje mandat te je umjesto njega imenovana zamjenica Bojana Milinković. Također sukladno naprijed navedenim zakonskim odredbama Kseniji Katić, izabranoj za zamjenika općinskog načelnika Općine Šodolovci iz reda pripadnika hrvatskog naroda, miruje mandat te je umjesto nje imenovan zamjenik Goran Penava. </w:t>
      </w:r>
    </w:p>
    <w:p w14:paraId="05493773"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Kako ne postoje drugi razlozi iz članka 78. Zakona o lokalnim izborima, dužnost vijećnika Općinskog vijeća Općine Šodolovci počinju obnašati:</w:t>
      </w:r>
    </w:p>
    <w:p w14:paraId="64E0F7AA" w14:textId="77777777" w:rsidR="009E21E2" w:rsidRDefault="009E21E2" w:rsidP="009E21E2">
      <w:pPr>
        <w:jc w:val="both"/>
        <w:rPr>
          <w:rFonts w:ascii="Times New Roman" w:hAnsi="Times New Roman" w:cs="Times New Roman"/>
          <w:sz w:val="24"/>
          <w:szCs w:val="24"/>
        </w:rPr>
      </w:pPr>
      <w:r w:rsidRPr="0075147D">
        <w:rPr>
          <w:rFonts w:ascii="Times New Roman" w:hAnsi="Times New Roman" w:cs="Times New Roman"/>
          <w:sz w:val="24"/>
          <w:szCs w:val="24"/>
        </w:rPr>
        <w:t>1.</w:t>
      </w:r>
      <w:r>
        <w:rPr>
          <w:rFonts w:ascii="Times New Roman" w:hAnsi="Times New Roman" w:cs="Times New Roman"/>
          <w:sz w:val="24"/>
          <w:szCs w:val="24"/>
        </w:rPr>
        <w:t xml:space="preserve"> Lazar Telenta</w:t>
      </w:r>
    </w:p>
    <w:p w14:paraId="258A1A23"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2. Vjekoslav Brđanin</w:t>
      </w:r>
    </w:p>
    <w:p w14:paraId="3E198157"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3. Nikola Karapandža</w:t>
      </w:r>
    </w:p>
    <w:p w14:paraId="7383AB29"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4. Đurđica Ratković</w:t>
      </w:r>
    </w:p>
    <w:p w14:paraId="1D4A4BD1"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5. Lejla Tešanović</w:t>
      </w:r>
    </w:p>
    <w:p w14:paraId="464B5795"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6. Slobodanka Bijelić</w:t>
      </w:r>
    </w:p>
    <w:p w14:paraId="536BD3FB"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7. Bojana Milinković</w:t>
      </w:r>
    </w:p>
    <w:p w14:paraId="6AB030C1"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8. Vanja Maletić</w:t>
      </w:r>
    </w:p>
    <w:p w14:paraId="044B3D86"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9. Goran Penava</w:t>
      </w:r>
    </w:p>
    <w:p w14:paraId="5583F640" w14:textId="77777777" w:rsidR="009E21E2" w:rsidRDefault="009E21E2" w:rsidP="009E21E2">
      <w:pPr>
        <w:jc w:val="both"/>
        <w:rPr>
          <w:rFonts w:ascii="Times New Roman" w:hAnsi="Times New Roman" w:cs="Times New Roman"/>
          <w:sz w:val="24"/>
          <w:szCs w:val="24"/>
        </w:rPr>
      </w:pPr>
    </w:p>
    <w:p w14:paraId="428AD469" w14:textId="77777777" w:rsidR="009E21E2" w:rsidRDefault="009E21E2" w:rsidP="009E21E2">
      <w:pPr>
        <w:jc w:val="both"/>
        <w:rPr>
          <w:rFonts w:ascii="Times New Roman" w:hAnsi="Times New Roman" w:cs="Times New Roman"/>
          <w:sz w:val="24"/>
          <w:szCs w:val="24"/>
        </w:rPr>
      </w:pPr>
      <w:r>
        <w:rPr>
          <w:rFonts w:ascii="Times New Roman" w:hAnsi="Times New Roman" w:cs="Times New Roman"/>
          <w:sz w:val="24"/>
          <w:szCs w:val="24"/>
        </w:rPr>
        <w:t xml:space="preserve">Šodolovci, 16. lipnja 2025.                                                    </w:t>
      </w:r>
    </w:p>
    <w:p w14:paraId="63038DD8" w14:textId="77777777"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 xml:space="preserve">                                         MANDATNO POVJERENSTVO:</w:t>
      </w:r>
    </w:p>
    <w:p w14:paraId="1A657F2C" w14:textId="77777777" w:rsidR="009E21E2" w:rsidRDefault="009E21E2" w:rsidP="009E21E2">
      <w:pPr>
        <w:jc w:val="center"/>
        <w:rPr>
          <w:rFonts w:ascii="Times New Roman" w:hAnsi="Times New Roman" w:cs="Times New Roman"/>
          <w:sz w:val="24"/>
          <w:szCs w:val="24"/>
        </w:rPr>
      </w:pPr>
    </w:p>
    <w:p w14:paraId="42CC7D72" w14:textId="77777777" w:rsidR="009E21E2" w:rsidRPr="002A350D" w:rsidRDefault="009E21E2" w:rsidP="009E21E2">
      <w:pPr>
        <w:jc w:val="center"/>
        <w:rPr>
          <w:rFonts w:ascii="Times New Roman" w:hAnsi="Times New Roman" w:cs="Times New Roman"/>
          <w:sz w:val="24"/>
          <w:szCs w:val="24"/>
        </w:rPr>
      </w:pPr>
      <w:r w:rsidRPr="002A350D">
        <w:rPr>
          <w:rFonts w:ascii="Times New Roman" w:hAnsi="Times New Roman" w:cs="Times New Roman"/>
          <w:sz w:val="24"/>
          <w:szCs w:val="24"/>
        </w:rPr>
        <w:t xml:space="preserve">                                                               Slobodanka Bijelić _________________________</w:t>
      </w:r>
    </w:p>
    <w:p w14:paraId="39F55CAD" w14:textId="77777777" w:rsidR="009E21E2" w:rsidRPr="002A350D" w:rsidRDefault="009E21E2" w:rsidP="009E21E2">
      <w:pPr>
        <w:jc w:val="center"/>
        <w:rPr>
          <w:rFonts w:ascii="Times New Roman" w:hAnsi="Times New Roman" w:cs="Times New Roman"/>
          <w:sz w:val="24"/>
          <w:szCs w:val="24"/>
        </w:rPr>
      </w:pPr>
    </w:p>
    <w:p w14:paraId="14F11FA8" w14:textId="77777777" w:rsidR="009E21E2" w:rsidRPr="002A350D" w:rsidRDefault="009E21E2" w:rsidP="009E21E2">
      <w:pPr>
        <w:jc w:val="center"/>
        <w:rPr>
          <w:rFonts w:ascii="Times New Roman" w:hAnsi="Times New Roman" w:cs="Times New Roman"/>
          <w:sz w:val="24"/>
          <w:szCs w:val="24"/>
        </w:rPr>
      </w:pPr>
      <w:r w:rsidRPr="002A350D">
        <w:rPr>
          <w:rFonts w:ascii="Times New Roman" w:hAnsi="Times New Roman" w:cs="Times New Roman"/>
          <w:sz w:val="24"/>
          <w:szCs w:val="24"/>
        </w:rPr>
        <w:t xml:space="preserve">                                                              Đurđica Ratković _______________________</w:t>
      </w:r>
    </w:p>
    <w:p w14:paraId="01583C76" w14:textId="77777777" w:rsidR="009E21E2" w:rsidRPr="002A350D" w:rsidRDefault="009E21E2" w:rsidP="009E21E2">
      <w:pPr>
        <w:jc w:val="center"/>
        <w:rPr>
          <w:rFonts w:ascii="Times New Roman" w:hAnsi="Times New Roman" w:cs="Times New Roman"/>
          <w:sz w:val="24"/>
          <w:szCs w:val="24"/>
        </w:rPr>
      </w:pPr>
    </w:p>
    <w:p w14:paraId="311438D6" w14:textId="77777777" w:rsidR="009E21E2" w:rsidRPr="002A350D" w:rsidRDefault="009E21E2" w:rsidP="009E21E2">
      <w:pPr>
        <w:jc w:val="center"/>
        <w:rPr>
          <w:rFonts w:ascii="Times New Roman" w:hAnsi="Times New Roman" w:cs="Times New Roman"/>
          <w:sz w:val="24"/>
          <w:szCs w:val="24"/>
        </w:rPr>
      </w:pPr>
      <w:r w:rsidRPr="002A350D">
        <w:rPr>
          <w:rFonts w:ascii="Times New Roman" w:hAnsi="Times New Roman" w:cs="Times New Roman"/>
          <w:sz w:val="24"/>
          <w:szCs w:val="24"/>
        </w:rPr>
        <w:t xml:space="preserve">                                                              Lejla Tešanović _________________________</w:t>
      </w:r>
    </w:p>
    <w:p w14:paraId="6BDC8302" w14:textId="77777777" w:rsidR="009E21E2" w:rsidRDefault="009E21E2" w:rsidP="009E21E2">
      <w:pPr>
        <w:jc w:val="both"/>
        <w:rPr>
          <w:rFonts w:ascii="Times New Roman" w:hAnsi="Times New Roman" w:cs="Times New Roman"/>
          <w:sz w:val="24"/>
          <w:szCs w:val="24"/>
        </w:rPr>
      </w:pPr>
    </w:p>
    <w:p w14:paraId="2CBABE4D" w14:textId="45C57FA5" w:rsidR="009E21E2" w:rsidRDefault="009E21E2" w:rsidP="009E21E2">
      <w:pPr>
        <w:jc w:val="center"/>
        <w:rPr>
          <w:rFonts w:ascii="Times New Roman" w:hAnsi="Times New Roman" w:cs="Times New Roman"/>
          <w:sz w:val="24"/>
          <w:szCs w:val="24"/>
        </w:rPr>
      </w:pPr>
      <w:r>
        <w:rPr>
          <w:rFonts w:ascii="Times New Roman" w:hAnsi="Times New Roman" w:cs="Times New Roman"/>
          <w:sz w:val="24"/>
          <w:szCs w:val="24"/>
        </w:rPr>
        <w:t>**********</w:t>
      </w:r>
    </w:p>
    <w:p w14:paraId="37A2CE48" w14:textId="77777777" w:rsidR="009E21E2" w:rsidRDefault="009E21E2" w:rsidP="009E21E2">
      <w:pPr>
        <w:spacing w:line="259" w:lineRule="auto"/>
        <w:rPr>
          <w:rFonts w:ascii="Times New Roman" w:hAnsi="Times New Roman" w:cs="Times New Roman"/>
          <w:sz w:val="24"/>
          <w:szCs w:val="24"/>
        </w:rPr>
        <w:sectPr w:rsidR="009E21E2" w:rsidSect="005B786A">
          <w:headerReference w:type="default" r:id="rId8"/>
          <w:footerReference w:type="default" r:id="rId9"/>
          <w:headerReference w:type="first" r:id="rId10"/>
          <w:pgSz w:w="11907" w:h="16840" w:code="9"/>
          <w:pgMar w:top="1440" w:right="1440" w:bottom="1440" w:left="1440" w:header="709" w:footer="709" w:gutter="0"/>
          <w:cols w:space="708"/>
          <w:titlePg/>
          <w:docGrid w:linePitch="360"/>
        </w:sectPr>
      </w:pPr>
    </w:p>
    <w:p w14:paraId="7C5E3934" w14:textId="2D1A070F" w:rsidR="009E21E2" w:rsidRDefault="009E21E2" w:rsidP="009E21E2">
      <w:pPr>
        <w:spacing w:line="259" w:lineRule="auto"/>
        <w:rPr>
          <w:rFonts w:ascii="Times New Roman" w:hAnsi="Times New Roman" w:cs="Times New Roman"/>
          <w:sz w:val="24"/>
          <w:szCs w:val="24"/>
        </w:rPr>
      </w:pPr>
      <w:r w:rsidRPr="009E21E2">
        <w:rPr>
          <w:noProof/>
        </w:rPr>
        <w:lastRenderedPageBreak/>
        <w:drawing>
          <wp:inline distT="0" distB="0" distL="0" distR="0" wp14:anchorId="21FD6AEF" wp14:editId="0559FF69">
            <wp:extent cx="8864600" cy="5049520"/>
            <wp:effectExtent l="0" t="0" r="0" b="0"/>
            <wp:docPr id="1785471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4600" cy="5049520"/>
                    </a:xfrm>
                    <a:prstGeom prst="rect">
                      <a:avLst/>
                    </a:prstGeom>
                    <a:noFill/>
                    <a:ln>
                      <a:noFill/>
                    </a:ln>
                  </pic:spPr>
                </pic:pic>
              </a:graphicData>
            </a:graphic>
          </wp:inline>
        </w:drawing>
      </w:r>
    </w:p>
    <w:p w14:paraId="6AF2C033" w14:textId="7DC4566A" w:rsidR="009E21E2" w:rsidRDefault="009E21E2" w:rsidP="009E21E2">
      <w:pPr>
        <w:jc w:val="both"/>
        <w:rPr>
          <w:rFonts w:ascii="Times New Roman" w:hAnsi="Times New Roman" w:cs="Times New Roman"/>
          <w:sz w:val="24"/>
          <w:szCs w:val="24"/>
        </w:rPr>
      </w:pPr>
    </w:p>
    <w:p w14:paraId="10AEA8A8" w14:textId="77777777" w:rsidR="009E21E2" w:rsidRDefault="009E21E2" w:rsidP="009E21E2">
      <w:pPr>
        <w:jc w:val="both"/>
        <w:rPr>
          <w:rFonts w:ascii="Times New Roman" w:hAnsi="Times New Roman" w:cs="Times New Roman"/>
          <w:sz w:val="24"/>
          <w:szCs w:val="24"/>
        </w:rPr>
      </w:pPr>
    </w:p>
    <w:p w14:paraId="6DE6139B" w14:textId="12A9D65E" w:rsidR="009E21E2" w:rsidRDefault="009E21E2" w:rsidP="009E21E2">
      <w:pPr>
        <w:jc w:val="both"/>
        <w:rPr>
          <w:rFonts w:ascii="Times New Roman" w:hAnsi="Times New Roman" w:cs="Times New Roman"/>
          <w:sz w:val="24"/>
          <w:szCs w:val="24"/>
        </w:rPr>
      </w:pPr>
      <w:r w:rsidRPr="009E21E2">
        <w:rPr>
          <w:noProof/>
        </w:rPr>
        <w:lastRenderedPageBreak/>
        <w:drawing>
          <wp:inline distT="0" distB="0" distL="0" distR="0" wp14:anchorId="2997EEC4" wp14:editId="1C981D54">
            <wp:extent cx="8863965" cy="5732145"/>
            <wp:effectExtent l="0" t="0" r="0" b="1905"/>
            <wp:docPr id="211766938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965" cy="5732145"/>
                    </a:xfrm>
                    <a:prstGeom prst="rect">
                      <a:avLst/>
                    </a:prstGeom>
                    <a:noFill/>
                    <a:ln>
                      <a:noFill/>
                    </a:ln>
                  </pic:spPr>
                </pic:pic>
              </a:graphicData>
            </a:graphic>
          </wp:inline>
        </w:drawing>
      </w:r>
    </w:p>
    <w:p w14:paraId="6DE9501D" w14:textId="77777777" w:rsidR="006B52B8" w:rsidRDefault="006B52B8" w:rsidP="009E21E2">
      <w:pPr>
        <w:jc w:val="both"/>
      </w:pPr>
    </w:p>
    <w:p w14:paraId="21D35963" w14:textId="2AB34F7D" w:rsidR="009E21E2" w:rsidRDefault="006B52B8" w:rsidP="009E21E2">
      <w:pPr>
        <w:jc w:val="both"/>
        <w:rPr>
          <w:rFonts w:ascii="Times New Roman" w:hAnsi="Times New Roman" w:cs="Times New Roman"/>
          <w:sz w:val="24"/>
          <w:szCs w:val="24"/>
        </w:rPr>
      </w:pPr>
      <w:r w:rsidRPr="006B52B8">
        <w:rPr>
          <w:noProof/>
        </w:rPr>
        <w:drawing>
          <wp:inline distT="0" distB="0" distL="0" distR="0" wp14:anchorId="19887EF3" wp14:editId="61C5916A">
            <wp:extent cx="8864600" cy="5245100"/>
            <wp:effectExtent l="0" t="0" r="0" b="0"/>
            <wp:docPr id="59770733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4600" cy="5245100"/>
                    </a:xfrm>
                    <a:prstGeom prst="rect">
                      <a:avLst/>
                    </a:prstGeom>
                    <a:noFill/>
                    <a:ln>
                      <a:noFill/>
                    </a:ln>
                  </pic:spPr>
                </pic:pic>
              </a:graphicData>
            </a:graphic>
          </wp:inline>
        </w:drawing>
      </w:r>
    </w:p>
    <w:p w14:paraId="0A602EBF" w14:textId="15135CBC" w:rsidR="006B52B8" w:rsidRDefault="006B52B8" w:rsidP="009E21E2">
      <w:pPr>
        <w:jc w:val="both"/>
        <w:rPr>
          <w:rFonts w:ascii="Times New Roman" w:hAnsi="Times New Roman" w:cs="Times New Roman"/>
          <w:sz w:val="24"/>
          <w:szCs w:val="24"/>
        </w:rPr>
      </w:pPr>
      <w:r w:rsidRPr="006B52B8">
        <w:rPr>
          <w:noProof/>
        </w:rPr>
        <w:lastRenderedPageBreak/>
        <w:drawing>
          <wp:inline distT="0" distB="0" distL="0" distR="0" wp14:anchorId="78D0BC2A" wp14:editId="2777A0CB">
            <wp:extent cx="8864600" cy="4890770"/>
            <wp:effectExtent l="0" t="0" r="0" b="5080"/>
            <wp:docPr id="139151712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4600" cy="4890770"/>
                    </a:xfrm>
                    <a:prstGeom prst="rect">
                      <a:avLst/>
                    </a:prstGeom>
                    <a:noFill/>
                    <a:ln>
                      <a:noFill/>
                    </a:ln>
                  </pic:spPr>
                </pic:pic>
              </a:graphicData>
            </a:graphic>
          </wp:inline>
        </w:drawing>
      </w:r>
    </w:p>
    <w:p w14:paraId="0F9131EF" w14:textId="77777777" w:rsidR="006B52B8" w:rsidRDefault="006B52B8" w:rsidP="009E21E2">
      <w:pPr>
        <w:jc w:val="both"/>
        <w:rPr>
          <w:rFonts w:ascii="Times New Roman" w:hAnsi="Times New Roman" w:cs="Times New Roman"/>
          <w:sz w:val="24"/>
          <w:szCs w:val="24"/>
        </w:rPr>
      </w:pPr>
    </w:p>
    <w:p w14:paraId="1E2FD6F8" w14:textId="2C56A7A2" w:rsidR="006B52B8" w:rsidRDefault="006B52B8" w:rsidP="006B52B8">
      <w:pPr>
        <w:jc w:val="center"/>
      </w:pPr>
      <w:r>
        <w:t>**********</w:t>
      </w:r>
    </w:p>
    <w:p w14:paraId="5DABD6D1" w14:textId="049E71C2" w:rsidR="006B52B8" w:rsidRDefault="006B52B8">
      <w:r w:rsidRPr="006B52B8">
        <w:rPr>
          <w:noProof/>
        </w:rPr>
        <w:lastRenderedPageBreak/>
        <w:drawing>
          <wp:inline distT="0" distB="0" distL="0" distR="0" wp14:anchorId="0C7C4249" wp14:editId="71168DCB">
            <wp:extent cx="8864600" cy="5049520"/>
            <wp:effectExtent l="0" t="0" r="0" b="0"/>
            <wp:docPr id="15305012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4600" cy="5049520"/>
                    </a:xfrm>
                    <a:prstGeom prst="rect">
                      <a:avLst/>
                    </a:prstGeom>
                    <a:noFill/>
                    <a:ln>
                      <a:noFill/>
                    </a:ln>
                  </pic:spPr>
                </pic:pic>
              </a:graphicData>
            </a:graphic>
          </wp:inline>
        </w:drawing>
      </w:r>
    </w:p>
    <w:p w14:paraId="0BC43CC6" w14:textId="77777777" w:rsidR="006B52B8" w:rsidRDefault="006B52B8"/>
    <w:p w14:paraId="055F0DEC" w14:textId="77777777" w:rsidR="006B52B8" w:rsidRDefault="006B52B8"/>
    <w:p w14:paraId="3639E08E" w14:textId="2640463E" w:rsidR="006B52B8" w:rsidRDefault="006B52B8">
      <w:r w:rsidRPr="006B52B8">
        <w:rPr>
          <w:noProof/>
        </w:rPr>
        <w:lastRenderedPageBreak/>
        <w:drawing>
          <wp:inline distT="0" distB="0" distL="0" distR="0" wp14:anchorId="79A5CCDB" wp14:editId="5D530860">
            <wp:extent cx="8864600" cy="5074285"/>
            <wp:effectExtent l="0" t="0" r="0" b="0"/>
            <wp:docPr id="31678846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4600" cy="5074285"/>
                    </a:xfrm>
                    <a:prstGeom prst="rect">
                      <a:avLst/>
                    </a:prstGeom>
                    <a:noFill/>
                    <a:ln>
                      <a:noFill/>
                    </a:ln>
                  </pic:spPr>
                </pic:pic>
              </a:graphicData>
            </a:graphic>
          </wp:inline>
        </w:drawing>
      </w:r>
    </w:p>
    <w:p w14:paraId="0BAC3F88" w14:textId="77777777" w:rsidR="006B52B8" w:rsidRDefault="006B52B8"/>
    <w:p w14:paraId="7DDDEE7D" w14:textId="77777777" w:rsidR="006B52B8" w:rsidRDefault="006B52B8"/>
    <w:p w14:paraId="66B7048F" w14:textId="6A2769EA" w:rsidR="006B52B8" w:rsidRDefault="006B52B8">
      <w:r w:rsidRPr="006B52B8">
        <w:rPr>
          <w:noProof/>
        </w:rPr>
        <w:lastRenderedPageBreak/>
        <w:drawing>
          <wp:inline distT="0" distB="0" distL="0" distR="0" wp14:anchorId="7B53B768" wp14:editId="74543686">
            <wp:extent cx="8864600" cy="4890770"/>
            <wp:effectExtent l="0" t="0" r="0" b="5080"/>
            <wp:docPr id="2139548748"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4600" cy="4890770"/>
                    </a:xfrm>
                    <a:prstGeom prst="rect">
                      <a:avLst/>
                    </a:prstGeom>
                    <a:noFill/>
                    <a:ln>
                      <a:noFill/>
                    </a:ln>
                  </pic:spPr>
                </pic:pic>
              </a:graphicData>
            </a:graphic>
          </wp:inline>
        </w:drawing>
      </w:r>
    </w:p>
    <w:p w14:paraId="2824FC82" w14:textId="77777777" w:rsidR="006B52B8" w:rsidRDefault="006B52B8"/>
    <w:p w14:paraId="137D8733" w14:textId="77777777" w:rsidR="006B52B8" w:rsidRDefault="006B52B8"/>
    <w:p w14:paraId="7E5DBAC3" w14:textId="6B3E9583" w:rsidR="006B52B8" w:rsidRPr="006B52B8" w:rsidRDefault="006B52B8" w:rsidP="006B52B8">
      <w:r w:rsidRPr="006B52B8">
        <w:rPr>
          <w:noProof/>
        </w:rPr>
        <w:lastRenderedPageBreak/>
        <w:drawing>
          <wp:inline distT="0" distB="0" distL="0" distR="0" wp14:anchorId="769A09A1" wp14:editId="4C9325FE">
            <wp:extent cx="8607425" cy="5732145"/>
            <wp:effectExtent l="0" t="0" r="3175" b="1905"/>
            <wp:docPr id="107979876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07425" cy="5732145"/>
                    </a:xfrm>
                    <a:prstGeom prst="rect">
                      <a:avLst/>
                    </a:prstGeom>
                    <a:noFill/>
                    <a:ln>
                      <a:noFill/>
                    </a:ln>
                  </pic:spPr>
                </pic:pic>
              </a:graphicData>
            </a:graphic>
          </wp:inline>
        </w:drawing>
      </w:r>
    </w:p>
    <w:sectPr w:rsidR="006B52B8" w:rsidRPr="006B52B8" w:rsidSect="009E21E2">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E161" w14:textId="77777777" w:rsidR="009356DD" w:rsidRDefault="009356DD" w:rsidP="006B52B8">
      <w:pPr>
        <w:spacing w:after="0" w:line="240" w:lineRule="auto"/>
      </w:pPr>
      <w:r>
        <w:separator/>
      </w:r>
    </w:p>
  </w:endnote>
  <w:endnote w:type="continuationSeparator" w:id="0">
    <w:p w14:paraId="0373F6D2" w14:textId="77777777" w:rsidR="009356DD" w:rsidRDefault="009356DD" w:rsidP="006B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2"/>
      <w:gridCol w:w="1805"/>
    </w:tblGrid>
    <w:sdt>
      <w:sdtPr>
        <w:rPr>
          <w:rFonts w:asciiTheme="majorHAnsi" w:eastAsiaTheme="majorEastAsia" w:hAnsiTheme="majorHAnsi" w:cstheme="majorBidi"/>
          <w:sz w:val="20"/>
          <w:szCs w:val="20"/>
        </w:rPr>
        <w:id w:val="820009998"/>
        <w:docPartObj>
          <w:docPartGallery w:val="Page Numbers (Bottom of Page)"/>
          <w:docPartUnique/>
        </w:docPartObj>
      </w:sdtPr>
      <w:sdtEndPr>
        <w:rPr>
          <w:rFonts w:asciiTheme="minorHAnsi" w:eastAsiaTheme="minorHAnsi" w:hAnsiTheme="minorHAnsi" w:cstheme="minorBidi"/>
          <w:sz w:val="22"/>
          <w:szCs w:val="22"/>
        </w:rPr>
      </w:sdtEndPr>
      <w:sdtContent>
        <w:tr w:rsidR="005B786A" w14:paraId="751138E8" w14:textId="77777777">
          <w:trPr>
            <w:trHeight w:val="727"/>
          </w:trPr>
          <w:tc>
            <w:tcPr>
              <w:tcW w:w="4000" w:type="pct"/>
              <w:tcBorders>
                <w:right w:val="triple" w:sz="4" w:space="0" w:color="4472C4" w:themeColor="accent1"/>
              </w:tcBorders>
            </w:tcPr>
            <w:p w14:paraId="5BCBBCAC" w14:textId="7AE498FF" w:rsidR="005B786A" w:rsidRDefault="005B786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211EF2C" w14:textId="30C118E3" w:rsidR="005B786A" w:rsidRDefault="005B786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D81D85C" w14:textId="77777777" w:rsidR="005B786A" w:rsidRDefault="005B78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BE80" w14:textId="77777777" w:rsidR="009356DD" w:rsidRDefault="009356DD" w:rsidP="006B52B8">
      <w:pPr>
        <w:spacing w:after="0" w:line="240" w:lineRule="auto"/>
      </w:pPr>
      <w:r>
        <w:separator/>
      </w:r>
    </w:p>
  </w:footnote>
  <w:footnote w:type="continuationSeparator" w:id="0">
    <w:p w14:paraId="1EDE2D66" w14:textId="77777777" w:rsidR="009356DD" w:rsidRDefault="009356DD" w:rsidP="006B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A9F" w14:textId="6AA345DE" w:rsidR="005B786A" w:rsidRDefault="005B786A">
    <w:pPr>
      <w:pStyle w:val="Zaglavlje"/>
    </w:pPr>
    <w:r>
      <w:rPr>
        <w:noProof/>
      </w:rPr>
      <mc:AlternateContent>
        <mc:Choice Requires="wps">
          <w:drawing>
            <wp:anchor distT="0" distB="0" distL="118745" distR="118745" simplePos="0" relativeHeight="251661312" behindDoc="1" locked="0" layoutInCell="1" allowOverlap="0" wp14:anchorId="14BC44FF" wp14:editId="15AF9AF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427913309"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43BD8044" w:rsidR="005B786A" w:rsidRDefault="005B786A" w:rsidP="005B786A">
                              <w:pPr>
                                <w:pStyle w:val="Zaglavlje"/>
                                <w:jc w:val="center"/>
                                <w:rPr>
                                  <w:caps/>
                                  <w:color w:val="FFFFFF" w:themeColor="background1"/>
                                </w:rPr>
                              </w:pPr>
                              <w:r>
                                <w:rPr>
                                  <w:caps/>
                                  <w:color w:val="FFFFFF" w:themeColor="background1"/>
                                </w:rPr>
                                <w:t>BROJ 4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4BC44FF" id="Pravokutnik 200"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Naslov"/>
                      <w:tag w:val=""/>
                      <w:id w:val="-1379234965"/>
                      <w:dataBinding w:prefixMappings="xmlns:ns0='http://purl.org/dc/elements/1.1/' xmlns:ns1='http://schemas.openxmlformats.org/package/2006/metadata/core-properties' " w:xpath="/ns1:coreProperties[1]/ns0:title[1]" w:storeItemID="{6C3C8BC8-F283-45AE-878A-BAB7291924A1}"/>
                      <w:text/>
                    </w:sdtPr>
                    <w:sdtContent>
                      <w:p w14:paraId="7999F453" w14:textId="43BD8044" w:rsidR="005B786A" w:rsidRDefault="005B786A" w:rsidP="005B786A">
                        <w:pPr>
                          <w:pStyle w:val="Zaglavlje"/>
                          <w:jc w:val="center"/>
                          <w:rPr>
                            <w:caps/>
                            <w:color w:val="FFFFFF" w:themeColor="background1"/>
                          </w:rPr>
                        </w:pPr>
                        <w:r>
                          <w:rPr>
                            <w:caps/>
                            <w:color w:val="FFFFFF" w:themeColor="background1"/>
                          </w:rPr>
                          <w:t>BROJ 4                                   SLUŽBENI GLASNIK OPĆINE ŠODOLOVCI                       2025. GODINA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0B8C" w14:textId="23B30C7F" w:rsidR="005B786A" w:rsidRDefault="005B786A">
    <w:pPr>
      <w:pStyle w:val="Zaglavlje"/>
    </w:pPr>
    <w:r>
      <w:rPr>
        <w:noProof/>
      </w:rPr>
      <mc:AlternateContent>
        <mc:Choice Requires="wps">
          <w:drawing>
            <wp:anchor distT="0" distB="0" distL="118745" distR="118745" simplePos="0" relativeHeight="251659264" behindDoc="1" locked="0" layoutInCell="1" allowOverlap="0" wp14:anchorId="26F32CF8" wp14:editId="5A10EED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0A7D4C61" w:rsidR="005B786A" w:rsidRDefault="005B786A">
                              <w:pPr>
                                <w:pStyle w:val="Zaglavlje"/>
                                <w:jc w:val="center"/>
                                <w:rPr>
                                  <w:caps/>
                                  <w:color w:val="FFFFFF" w:themeColor="background1"/>
                                </w:rPr>
                              </w:pPr>
                              <w:r>
                                <w:rPr>
                                  <w:caps/>
                                  <w:color w:val="FFFFFF" w:themeColor="background1"/>
                                </w:rPr>
                                <w:t>BROJ 4                                   SLUŽBENI GLASNIK OPĆINE ŠODOLOVCI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F32CF8" 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4472c4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1EF71CE6" w14:textId="0A7D4C61" w:rsidR="005B786A" w:rsidRDefault="005B786A">
                        <w:pPr>
                          <w:pStyle w:val="Zaglavlje"/>
                          <w:jc w:val="center"/>
                          <w:rPr>
                            <w:caps/>
                            <w:color w:val="FFFFFF" w:themeColor="background1"/>
                          </w:rPr>
                        </w:pPr>
                        <w:r>
                          <w:rPr>
                            <w:caps/>
                            <w:color w:val="FFFFFF" w:themeColor="background1"/>
                          </w:rPr>
                          <w:t>BROJ 4                                   SLUŽBENI GLASNIK OPĆINE ŠODOLOVCI                       2025. GODINA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AF5"/>
    <w:multiLevelType w:val="hybridMultilevel"/>
    <w:tmpl w:val="96163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DED6223"/>
    <w:multiLevelType w:val="hybridMultilevel"/>
    <w:tmpl w:val="B3BCE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F1D622C"/>
    <w:multiLevelType w:val="hybridMultilevel"/>
    <w:tmpl w:val="8286D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24077">
    <w:abstractNumId w:val="2"/>
  </w:num>
  <w:num w:numId="2" w16cid:durableId="1613786321">
    <w:abstractNumId w:val="0"/>
  </w:num>
  <w:num w:numId="3" w16cid:durableId="73566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F7"/>
    <w:rsid w:val="00075600"/>
    <w:rsid w:val="000B626E"/>
    <w:rsid w:val="002069F7"/>
    <w:rsid w:val="003679AC"/>
    <w:rsid w:val="0041224A"/>
    <w:rsid w:val="005B786A"/>
    <w:rsid w:val="006678B2"/>
    <w:rsid w:val="006B52B8"/>
    <w:rsid w:val="006C5B44"/>
    <w:rsid w:val="00701450"/>
    <w:rsid w:val="0071333D"/>
    <w:rsid w:val="00743E52"/>
    <w:rsid w:val="007D3A77"/>
    <w:rsid w:val="007E0FF1"/>
    <w:rsid w:val="007E41A9"/>
    <w:rsid w:val="009356DD"/>
    <w:rsid w:val="009A7A07"/>
    <w:rsid w:val="009D5B81"/>
    <w:rsid w:val="009E21E2"/>
    <w:rsid w:val="00AC51C5"/>
    <w:rsid w:val="00AD6A09"/>
    <w:rsid w:val="00C60EB4"/>
    <w:rsid w:val="00DC56E3"/>
    <w:rsid w:val="00E965A4"/>
    <w:rsid w:val="00F6475D"/>
    <w:rsid w:val="00FE1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59EF"/>
  <w15:chartTrackingRefBased/>
  <w15:docId w15:val="{69376B23-8BD2-45F6-9079-8DBF06A4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F7"/>
    <w:pPr>
      <w:spacing w:line="256" w:lineRule="auto"/>
    </w:pPr>
    <w:rPr>
      <w:kern w:val="2"/>
    </w:rPr>
  </w:style>
  <w:style w:type="paragraph" w:styleId="Naslov1">
    <w:name w:val="heading 1"/>
    <w:basedOn w:val="Normal"/>
    <w:next w:val="Normal"/>
    <w:link w:val="Naslov1Char"/>
    <w:uiPriority w:val="9"/>
    <w:qFormat/>
    <w:rsid w:val="00FE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E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E1F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E1F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E1FF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E1FF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E1FF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E1FF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E1FF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E1FF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E1FF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E1FF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E1FF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E1FF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E1F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E1F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E1F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E1FF7"/>
    <w:rPr>
      <w:rFonts w:eastAsiaTheme="majorEastAsia" w:cstheme="majorBidi"/>
      <w:color w:val="272727" w:themeColor="text1" w:themeTint="D8"/>
    </w:rPr>
  </w:style>
  <w:style w:type="paragraph" w:styleId="Naslov">
    <w:name w:val="Title"/>
    <w:basedOn w:val="Normal"/>
    <w:next w:val="Normal"/>
    <w:link w:val="NaslovChar"/>
    <w:uiPriority w:val="10"/>
    <w:qFormat/>
    <w:rsid w:val="00FE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1F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E1FF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E1F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1FF7"/>
    <w:pPr>
      <w:spacing w:before="160"/>
      <w:jc w:val="center"/>
    </w:pPr>
    <w:rPr>
      <w:i/>
      <w:iCs/>
      <w:color w:val="404040" w:themeColor="text1" w:themeTint="BF"/>
    </w:rPr>
  </w:style>
  <w:style w:type="character" w:customStyle="1" w:styleId="CitatChar">
    <w:name w:val="Citat Char"/>
    <w:basedOn w:val="Zadanifontodlomka"/>
    <w:link w:val="Citat"/>
    <w:uiPriority w:val="29"/>
    <w:rsid w:val="00FE1FF7"/>
    <w:rPr>
      <w:i/>
      <w:iCs/>
      <w:color w:val="404040" w:themeColor="text1" w:themeTint="BF"/>
    </w:rPr>
  </w:style>
  <w:style w:type="paragraph" w:styleId="Odlomakpopisa">
    <w:name w:val="List Paragraph"/>
    <w:basedOn w:val="Normal"/>
    <w:uiPriority w:val="34"/>
    <w:qFormat/>
    <w:rsid w:val="00FE1FF7"/>
    <w:pPr>
      <w:ind w:left="720"/>
      <w:contextualSpacing/>
    </w:pPr>
  </w:style>
  <w:style w:type="character" w:styleId="Jakoisticanje">
    <w:name w:val="Intense Emphasis"/>
    <w:basedOn w:val="Zadanifontodlomka"/>
    <w:uiPriority w:val="21"/>
    <w:qFormat/>
    <w:rsid w:val="00FE1FF7"/>
    <w:rPr>
      <w:i/>
      <w:iCs/>
      <w:color w:val="2F5496" w:themeColor="accent1" w:themeShade="BF"/>
    </w:rPr>
  </w:style>
  <w:style w:type="paragraph" w:styleId="Naglaencitat">
    <w:name w:val="Intense Quote"/>
    <w:basedOn w:val="Normal"/>
    <w:next w:val="Normal"/>
    <w:link w:val="NaglaencitatChar"/>
    <w:uiPriority w:val="30"/>
    <w:qFormat/>
    <w:rsid w:val="00FE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E1FF7"/>
    <w:rPr>
      <w:i/>
      <w:iCs/>
      <w:color w:val="2F5496" w:themeColor="accent1" w:themeShade="BF"/>
    </w:rPr>
  </w:style>
  <w:style w:type="character" w:styleId="Istaknutareferenca">
    <w:name w:val="Intense Reference"/>
    <w:basedOn w:val="Zadanifontodlomka"/>
    <w:uiPriority w:val="32"/>
    <w:qFormat/>
    <w:rsid w:val="00FE1FF7"/>
    <w:rPr>
      <w:b/>
      <w:bCs/>
      <w:smallCaps/>
      <w:color w:val="2F5496" w:themeColor="accent1" w:themeShade="BF"/>
      <w:spacing w:val="5"/>
    </w:rPr>
  </w:style>
  <w:style w:type="paragraph" w:styleId="Zaglavlje">
    <w:name w:val="header"/>
    <w:basedOn w:val="Normal"/>
    <w:link w:val="ZaglavljeChar"/>
    <w:uiPriority w:val="99"/>
    <w:unhideWhenUsed/>
    <w:rsid w:val="006B52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52B8"/>
    <w:rPr>
      <w:kern w:val="2"/>
    </w:rPr>
  </w:style>
  <w:style w:type="paragraph" w:styleId="Podnoje">
    <w:name w:val="footer"/>
    <w:basedOn w:val="Normal"/>
    <w:link w:val="PodnojeChar"/>
    <w:uiPriority w:val="99"/>
    <w:unhideWhenUsed/>
    <w:rsid w:val="006B52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52B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1237</Words>
  <Characters>7057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4                                   SLUŽBENI GLASNIK OPĆINE ŠODOLOVCI                       2025. GODINA</dc:title>
  <dc:subject/>
  <dc:creator>Općina Šodolovci</dc:creator>
  <cp:keywords/>
  <dc:description/>
  <cp:lastModifiedBy>Općina Šodolovci</cp:lastModifiedBy>
  <cp:revision>6</cp:revision>
  <dcterms:created xsi:type="dcterms:W3CDTF">2025-07-06T10:55:00Z</dcterms:created>
  <dcterms:modified xsi:type="dcterms:W3CDTF">2025-07-06T12:43:00Z</dcterms:modified>
</cp:coreProperties>
</file>