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DBB6" w14:textId="77777777" w:rsidR="00DC5D7C" w:rsidRDefault="00DC5D7C" w:rsidP="008E5CD3">
      <w:pPr>
        <w:spacing w:after="0"/>
        <w:rPr>
          <w:rFonts w:ascii="Times New Roman" w:eastAsia="Times New Roman" w:hAnsi="Times New Roman" w:cs="Times New Roman"/>
          <w:sz w:val="20"/>
          <w:szCs w:val="20"/>
          <w:lang w:eastAsia="hr-HR"/>
        </w:rPr>
      </w:pPr>
    </w:p>
    <w:p w14:paraId="3FA1B47D" w14:textId="77777777" w:rsidR="00C04C69" w:rsidRPr="00521735" w:rsidRDefault="00C04C69" w:rsidP="008E5CD3">
      <w:pPr>
        <w:autoSpaceDE w:val="0"/>
        <w:autoSpaceDN w:val="0"/>
        <w:adjustRightInd w:val="0"/>
        <w:spacing w:after="0"/>
        <w:jc w:val="both"/>
        <w:rPr>
          <w:rFonts w:ascii="Times New Roman" w:hAnsi="Times New Roman" w:cs="Times New Roman"/>
          <w:sz w:val="20"/>
          <w:szCs w:val="20"/>
        </w:rPr>
      </w:pPr>
    </w:p>
    <w:p w14:paraId="55FE61E4" w14:textId="36AF5798" w:rsidR="008415E0" w:rsidRPr="00A03579" w:rsidRDefault="008415E0" w:rsidP="008415E0">
      <w:pPr>
        <w:autoSpaceDE w:val="0"/>
        <w:autoSpaceDN w:val="0"/>
        <w:adjustRightInd w:val="0"/>
        <w:spacing w:after="0"/>
        <w:jc w:val="both"/>
        <w:rPr>
          <w:rFonts w:ascii="Times New Roman" w:hAnsi="Times New Roman" w:cs="Times New Roman"/>
          <w:sz w:val="18"/>
          <w:szCs w:val="18"/>
        </w:rPr>
      </w:pPr>
      <w:r w:rsidRPr="00A03579">
        <w:rPr>
          <w:rFonts w:ascii="Times New Roman" w:hAnsi="Times New Roman" w:cs="Times New Roman"/>
          <w:sz w:val="18"/>
          <w:szCs w:val="18"/>
        </w:rPr>
        <w:t>Na temelju članka 45. Zakona o proračunu („Narodne novine“, broj 144/21) i članka 31. Statuta Općine Šodolovci („Službeni glasnik općine Šodolovci“ broj 2/21) Općinsko vijeće Općine Šodolovci na svojoj 1</w:t>
      </w:r>
      <w:r>
        <w:rPr>
          <w:rFonts w:ascii="Times New Roman" w:hAnsi="Times New Roman" w:cs="Times New Roman"/>
          <w:sz w:val="18"/>
          <w:szCs w:val="18"/>
        </w:rPr>
        <w:t>9</w:t>
      </w:r>
      <w:r w:rsidRPr="00A03579">
        <w:rPr>
          <w:rFonts w:ascii="Times New Roman" w:hAnsi="Times New Roman" w:cs="Times New Roman"/>
          <w:sz w:val="18"/>
          <w:szCs w:val="18"/>
        </w:rPr>
        <w:t xml:space="preserve">. sjednici održanoj </w:t>
      </w:r>
      <w:r>
        <w:rPr>
          <w:rFonts w:ascii="Times New Roman" w:hAnsi="Times New Roman" w:cs="Times New Roman"/>
          <w:sz w:val="18"/>
          <w:szCs w:val="18"/>
        </w:rPr>
        <w:t>15</w:t>
      </w:r>
      <w:r w:rsidRPr="00A03579">
        <w:rPr>
          <w:rFonts w:ascii="Times New Roman" w:hAnsi="Times New Roman" w:cs="Times New Roman"/>
          <w:sz w:val="18"/>
          <w:szCs w:val="18"/>
        </w:rPr>
        <w:t xml:space="preserve">. </w:t>
      </w:r>
      <w:r>
        <w:rPr>
          <w:rFonts w:ascii="Times New Roman" w:hAnsi="Times New Roman" w:cs="Times New Roman"/>
          <w:sz w:val="18"/>
          <w:szCs w:val="18"/>
        </w:rPr>
        <w:t>prosinca</w:t>
      </w:r>
      <w:r w:rsidRPr="00A03579">
        <w:rPr>
          <w:rFonts w:ascii="Times New Roman" w:hAnsi="Times New Roman" w:cs="Times New Roman"/>
          <w:sz w:val="18"/>
          <w:szCs w:val="18"/>
        </w:rPr>
        <w:t xml:space="preserve"> 2023. godine, donosi:</w:t>
      </w:r>
    </w:p>
    <w:p w14:paraId="48208E16" w14:textId="77777777" w:rsidR="00D8500F" w:rsidRPr="001F7C76" w:rsidRDefault="00D8500F" w:rsidP="00D8500F">
      <w:pPr>
        <w:autoSpaceDE w:val="0"/>
        <w:autoSpaceDN w:val="0"/>
        <w:adjustRightInd w:val="0"/>
        <w:spacing w:after="0"/>
        <w:jc w:val="both"/>
        <w:rPr>
          <w:rFonts w:ascii="Times New Roman" w:hAnsi="Times New Roman" w:cs="Times New Roman"/>
          <w:sz w:val="20"/>
          <w:szCs w:val="20"/>
        </w:rPr>
      </w:pPr>
    </w:p>
    <w:p w14:paraId="23F7CBCB" w14:textId="6F372853" w:rsidR="00C04C69" w:rsidRPr="00B4678A" w:rsidRDefault="000450B6" w:rsidP="008E5CD3">
      <w:pPr>
        <w:spacing w:after="0"/>
        <w:jc w:val="center"/>
        <w:rPr>
          <w:rFonts w:ascii="Times New Roman" w:hAnsi="Times New Roman" w:cs="Times New Roman"/>
          <w:b/>
          <w:bCs/>
        </w:rPr>
      </w:pPr>
      <w:r>
        <w:rPr>
          <w:rFonts w:ascii="Times New Roman" w:hAnsi="Times New Roman" w:cs="Times New Roman"/>
          <w:b/>
          <w:bCs/>
        </w:rPr>
        <w:t>III. Izmjene i dopune Proračuna Općine Šodolovci za 2023.g.</w:t>
      </w:r>
    </w:p>
    <w:p w14:paraId="7451F080" w14:textId="77777777" w:rsidR="00324C87" w:rsidRPr="00521735" w:rsidRDefault="00324C87" w:rsidP="008E5CD3">
      <w:pPr>
        <w:spacing w:after="0"/>
        <w:rPr>
          <w:rFonts w:ascii="Times New Roman" w:hAnsi="Times New Roman" w:cs="Times New Roman"/>
          <w:sz w:val="20"/>
          <w:szCs w:val="20"/>
        </w:rPr>
      </w:pPr>
    </w:p>
    <w:p w14:paraId="068462D4" w14:textId="77777777" w:rsidR="00C04C69" w:rsidRDefault="00C04C69" w:rsidP="008E5CD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Članak 1.</w:t>
      </w:r>
    </w:p>
    <w:p w14:paraId="1CBD50FE" w14:textId="30E39819" w:rsidR="008415E0" w:rsidRPr="008415E0" w:rsidRDefault="008415E0" w:rsidP="008415E0">
      <w:pPr>
        <w:jc w:val="both"/>
        <w:rPr>
          <w:rFonts w:ascii="Times New Roman" w:hAnsi="Times New Roman" w:cs="Times New Roman"/>
          <w:sz w:val="18"/>
          <w:szCs w:val="18"/>
        </w:rPr>
      </w:pPr>
      <w:r w:rsidRPr="00A03579">
        <w:rPr>
          <w:rFonts w:ascii="Times New Roman" w:hAnsi="Times New Roman" w:cs="Times New Roman"/>
          <w:sz w:val="18"/>
          <w:szCs w:val="18"/>
        </w:rPr>
        <w:t>II</w:t>
      </w:r>
      <w:r>
        <w:rPr>
          <w:rFonts w:ascii="Times New Roman" w:hAnsi="Times New Roman" w:cs="Times New Roman"/>
          <w:sz w:val="18"/>
          <w:szCs w:val="18"/>
        </w:rPr>
        <w:t>I</w:t>
      </w:r>
      <w:r w:rsidRPr="00A03579">
        <w:rPr>
          <w:rFonts w:ascii="Times New Roman" w:hAnsi="Times New Roman" w:cs="Times New Roman"/>
          <w:sz w:val="18"/>
          <w:szCs w:val="18"/>
        </w:rPr>
        <w:t>. Izmjene i dopune Proračuna Općine Šodolovci za 2023.g. (u daljnjem tekstu: Proračun) sastoje se od:</w:t>
      </w:r>
    </w:p>
    <w:p w14:paraId="6476FB99" w14:textId="0A36AF2F" w:rsidR="00B4678A" w:rsidRPr="008415E0" w:rsidRDefault="008415E0" w:rsidP="008415E0">
      <w:pPr>
        <w:spacing w:after="0"/>
        <w:ind w:left="360"/>
        <w:jc w:val="center"/>
        <w:rPr>
          <w:rFonts w:ascii="Times New Roman" w:hAnsi="Times New Roman"/>
          <w:b/>
          <w:bCs/>
          <w:sz w:val="24"/>
          <w:szCs w:val="24"/>
        </w:rPr>
      </w:pPr>
      <w:r>
        <w:rPr>
          <w:rFonts w:ascii="Times New Roman" w:hAnsi="Times New Roman"/>
          <w:b/>
          <w:bCs/>
          <w:sz w:val="24"/>
          <w:szCs w:val="24"/>
        </w:rPr>
        <w:t xml:space="preserve">1. </w:t>
      </w:r>
      <w:r w:rsidR="00B4678A" w:rsidRPr="008415E0">
        <w:rPr>
          <w:rFonts w:ascii="Times New Roman" w:hAnsi="Times New Roman"/>
          <w:b/>
          <w:bCs/>
          <w:sz w:val="24"/>
          <w:szCs w:val="24"/>
        </w:rPr>
        <w:t>OPĆI DIO</w:t>
      </w:r>
    </w:p>
    <w:p w14:paraId="5F4459FF" w14:textId="77777777" w:rsidR="00B4678A" w:rsidRDefault="00B4678A" w:rsidP="00B4678A">
      <w:pPr>
        <w:spacing w:after="0"/>
        <w:jc w:val="both"/>
        <w:rPr>
          <w:rFonts w:ascii="Times New Roman" w:hAnsi="Times New Roman"/>
          <w:b/>
          <w:bCs/>
        </w:rPr>
      </w:pPr>
    </w:p>
    <w:p w14:paraId="73932794" w14:textId="4E6F0736" w:rsidR="00B4678A" w:rsidRPr="00466886" w:rsidRDefault="00B4678A" w:rsidP="00B4678A">
      <w:pPr>
        <w:spacing w:after="0"/>
        <w:jc w:val="both"/>
        <w:rPr>
          <w:rFonts w:ascii="Times New Roman" w:hAnsi="Times New Roman"/>
          <w:b/>
          <w:bCs/>
        </w:rPr>
      </w:pPr>
      <w:r>
        <w:rPr>
          <w:rFonts w:ascii="Times New Roman" w:hAnsi="Times New Roman"/>
          <w:b/>
          <w:bCs/>
        </w:rPr>
        <w:t xml:space="preserve">SAŽETAK </w:t>
      </w:r>
      <w:r w:rsidRPr="00466886">
        <w:rPr>
          <w:rFonts w:ascii="Times New Roman" w:hAnsi="Times New Roman"/>
          <w:b/>
          <w:bCs/>
        </w:rPr>
        <w:t>RAČUN</w:t>
      </w:r>
      <w:r>
        <w:rPr>
          <w:rFonts w:ascii="Times New Roman" w:hAnsi="Times New Roman"/>
          <w:b/>
          <w:bCs/>
        </w:rPr>
        <w:t>A</w:t>
      </w:r>
      <w:r w:rsidRPr="00466886">
        <w:rPr>
          <w:rFonts w:ascii="Times New Roman" w:hAnsi="Times New Roman"/>
          <w:b/>
          <w:bCs/>
        </w:rPr>
        <w:t xml:space="preserve"> PRIHODA I RASHODA</w:t>
      </w:r>
    </w:p>
    <w:p w14:paraId="6F6250E0" w14:textId="77777777" w:rsidR="00B4678A" w:rsidRPr="006D3503" w:rsidRDefault="00B4678A" w:rsidP="00B4678A">
      <w:pPr>
        <w:spacing w:after="0"/>
        <w:jc w:val="both"/>
        <w:rPr>
          <w:rFonts w:ascii="Times New Roman" w:hAnsi="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450B6" w:rsidRPr="000450B6" w14:paraId="5BA6637C" w14:textId="77777777" w:rsidTr="000450B6">
        <w:tc>
          <w:tcPr>
            <w:tcW w:w="5171" w:type="dxa"/>
            <w:shd w:val="clear" w:color="auto" w:fill="505050"/>
          </w:tcPr>
          <w:p w14:paraId="420E0672" w14:textId="2C83BB92"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BROJČANA OZNAKA I NAZIV</w:t>
            </w:r>
          </w:p>
        </w:tc>
        <w:tc>
          <w:tcPr>
            <w:tcW w:w="1300" w:type="dxa"/>
            <w:shd w:val="clear" w:color="auto" w:fill="505050"/>
          </w:tcPr>
          <w:p w14:paraId="2F1A1443" w14:textId="54BF9665"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 IZMJENE I DOPUNE PRORAČUNA OPĆINE ŠODOLOVCI ZA 2023.G.</w:t>
            </w:r>
          </w:p>
        </w:tc>
        <w:tc>
          <w:tcPr>
            <w:tcW w:w="1300" w:type="dxa"/>
            <w:shd w:val="clear" w:color="auto" w:fill="505050"/>
          </w:tcPr>
          <w:p w14:paraId="168827CF" w14:textId="54F99009"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POVEĆANJE/SMANJENJE</w:t>
            </w:r>
          </w:p>
        </w:tc>
        <w:tc>
          <w:tcPr>
            <w:tcW w:w="1300" w:type="dxa"/>
            <w:shd w:val="clear" w:color="auto" w:fill="505050"/>
          </w:tcPr>
          <w:p w14:paraId="006BDF09" w14:textId="05177FF7"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III. IZMJENE I DOPUNE PRORAČUNA OPĆINE ŠODOLOVCI ZA 2023.G.</w:t>
            </w:r>
          </w:p>
        </w:tc>
        <w:tc>
          <w:tcPr>
            <w:tcW w:w="960" w:type="dxa"/>
            <w:shd w:val="clear" w:color="auto" w:fill="505050"/>
          </w:tcPr>
          <w:p w14:paraId="4557FD8A" w14:textId="7194E046"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INDEKS 4/2</w:t>
            </w:r>
          </w:p>
        </w:tc>
      </w:tr>
      <w:tr w:rsidR="000450B6" w:rsidRPr="000450B6" w14:paraId="1DBAA8FC" w14:textId="77777777" w:rsidTr="000450B6">
        <w:tc>
          <w:tcPr>
            <w:tcW w:w="5171" w:type="dxa"/>
            <w:shd w:val="clear" w:color="auto" w:fill="505050"/>
          </w:tcPr>
          <w:p w14:paraId="49AE5B81" w14:textId="1CF1961A"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0F93FCD" w14:textId="7B183304"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5117071" w14:textId="6A6A1CE8"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9137823" w14:textId="03E3E540"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AF4D5CA" w14:textId="58DE6A1E"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0450B6" w14:paraId="32C24172" w14:textId="77777777" w:rsidTr="000450B6">
        <w:tc>
          <w:tcPr>
            <w:tcW w:w="5171" w:type="dxa"/>
          </w:tcPr>
          <w:p w14:paraId="194374E0" w14:textId="6799DEA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14:paraId="4BE76D45" w14:textId="14FECF9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1.143.466,15</w:t>
            </w:r>
          </w:p>
        </w:tc>
        <w:tc>
          <w:tcPr>
            <w:tcW w:w="1300" w:type="dxa"/>
          </w:tcPr>
          <w:p w14:paraId="0857DD3E" w14:textId="0E6F569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15.282,20</w:t>
            </w:r>
          </w:p>
        </w:tc>
        <w:tc>
          <w:tcPr>
            <w:tcW w:w="1300" w:type="dxa"/>
          </w:tcPr>
          <w:p w14:paraId="2DCF3997" w14:textId="605973D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1.158.748,35</w:t>
            </w:r>
          </w:p>
        </w:tc>
        <w:tc>
          <w:tcPr>
            <w:tcW w:w="960" w:type="dxa"/>
          </w:tcPr>
          <w:p w14:paraId="01E113D3" w14:textId="62BDAD2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101,34%</w:t>
            </w:r>
          </w:p>
        </w:tc>
      </w:tr>
      <w:tr w:rsidR="000450B6" w14:paraId="3A3C03E5" w14:textId="77777777" w:rsidTr="000450B6">
        <w:tc>
          <w:tcPr>
            <w:tcW w:w="5171" w:type="dxa"/>
          </w:tcPr>
          <w:p w14:paraId="61558A4E" w14:textId="21A9D91D"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14:paraId="29A7C5A7" w14:textId="0BFAFCB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33.500,00</w:t>
            </w:r>
          </w:p>
        </w:tc>
        <w:tc>
          <w:tcPr>
            <w:tcW w:w="1300" w:type="dxa"/>
          </w:tcPr>
          <w:p w14:paraId="2456600D" w14:textId="36BE91E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AF9809" w14:textId="47F07AC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33.500,00</w:t>
            </w:r>
          </w:p>
        </w:tc>
        <w:tc>
          <w:tcPr>
            <w:tcW w:w="960" w:type="dxa"/>
          </w:tcPr>
          <w:p w14:paraId="0B68456C" w14:textId="6FA2E3A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0C4B641" w14:textId="77777777" w:rsidTr="000450B6">
        <w:tc>
          <w:tcPr>
            <w:tcW w:w="5171" w:type="dxa"/>
          </w:tcPr>
          <w:p w14:paraId="2B6E42DB" w14:textId="57057DAD"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PRIHODI UKUPNO</w:t>
            </w:r>
          </w:p>
        </w:tc>
        <w:tc>
          <w:tcPr>
            <w:tcW w:w="1300" w:type="dxa"/>
          </w:tcPr>
          <w:p w14:paraId="40079D28" w14:textId="08B32C3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1.176.966,15</w:t>
            </w:r>
          </w:p>
        </w:tc>
        <w:tc>
          <w:tcPr>
            <w:tcW w:w="1300" w:type="dxa"/>
          </w:tcPr>
          <w:p w14:paraId="7F24D9F3" w14:textId="5CB50A8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15.282,20</w:t>
            </w:r>
          </w:p>
        </w:tc>
        <w:tc>
          <w:tcPr>
            <w:tcW w:w="1300" w:type="dxa"/>
          </w:tcPr>
          <w:p w14:paraId="43CA37FD" w14:textId="2862E71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1.192.248,35</w:t>
            </w:r>
          </w:p>
        </w:tc>
        <w:tc>
          <w:tcPr>
            <w:tcW w:w="960" w:type="dxa"/>
          </w:tcPr>
          <w:p w14:paraId="3FD2B05D" w14:textId="754840B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101,30%</w:t>
            </w:r>
          </w:p>
        </w:tc>
      </w:tr>
      <w:tr w:rsidR="000450B6" w14:paraId="619BCBCF" w14:textId="77777777" w:rsidTr="000450B6">
        <w:tc>
          <w:tcPr>
            <w:tcW w:w="5171" w:type="dxa"/>
          </w:tcPr>
          <w:p w14:paraId="6590A69D" w14:textId="6FE75A6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14:paraId="7954CE6A" w14:textId="1984555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1.009.294,53</w:t>
            </w:r>
          </w:p>
        </w:tc>
        <w:tc>
          <w:tcPr>
            <w:tcW w:w="1300" w:type="dxa"/>
          </w:tcPr>
          <w:p w14:paraId="457FC29A" w14:textId="04CA094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-28.917,45</w:t>
            </w:r>
          </w:p>
        </w:tc>
        <w:tc>
          <w:tcPr>
            <w:tcW w:w="1300" w:type="dxa"/>
          </w:tcPr>
          <w:p w14:paraId="51595ECB" w14:textId="55D29E2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980.377,08</w:t>
            </w:r>
          </w:p>
        </w:tc>
        <w:tc>
          <w:tcPr>
            <w:tcW w:w="960" w:type="dxa"/>
          </w:tcPr>
          <w:p w14:paraId="6C966B35" w14:textId="0C09B18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97,13%</w:t>
            </w:r>
          </w:p>
        </w:tc>
      </w:tr>
      <w:tr w:rsidR="000450B6" w14:paraId="4F922D00" w14:textId="77777777" w:rsidTr="000450B6">
        <w:tc>
          <w:tcPr>
            <w:tcW w:w="5171" w:type="dxa"/>
          </w:tcPr>
          <w:p w14:paraId="30E6B245" w14:textId="6AEB875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14:paraId="1D51D464" w14:textId="68B3060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460.042,92</w:t>
            </w:r>
          </w:p>
        </w:tc>
        <w:tc>
          <w:tcPr>
            <w:tcW w:w="1300" w:type="dxa"/>
          </w:tcPr>
          <w:p w14:paraId="674DB334" w14:textId="36FAAE5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44.199,65</w:t>
            </w:r>
          </w:p>
        </w:tc>
        <w:tc>
          <w:tcPr>
            <w:tcW w:w="1300" w:type="dxa"/>
          </w:tcPr>
          <w:p w14:paraId="2AE0B88B" w14:textId="49FEB56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504.242,57</w:t>
            </w:r>
          </w:p>
        </w:tc>
        <w:tc>
          <w:tcPr>
            <w:tcW w:w="960" w:type="dxa"/>
          </w:tcPr>
          <w:p w14:paraId="0A14807F" w14:textId="4B8288B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109,61%</w:t>
            </w:r>
          </w:p>
        </w:tc>
      </w:tr>
      <w:tr w:rsidR="000450B6" w:rsidRPr="000450B6" w14:paraId="154D0C76" w14:textId="77777777" w:rsidTr="000450B6">
        <w:tc>
          <w:tcPr>
            <w:tcW w:w="5171" w:type="dxa"/>
          </w:tcPr>
          <w:p w14:paraId="35D540ED" w14:textId="69C47D58"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RASHODI UKUPNO</w:t>
            </w:r>
          </w:p>
        </w:tc>
        <w:tc>
          <w:tcPr>
            <w:tcW w:w="1300" w:type="dxa"/>
          </w:tcPr>
          <w:p w14:paraId="51289B77" w14:textId="32098C2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1.469.337,45</w:t>
            </w:r>
          </w:p>
        </w:tc>
        <w:tc>
          <w:tcPr>
            <w:tcW w:w="1300" w:type="dxa"/>
          </w:tcPr>
          <w:p w14:paraId="1DE0F621" w14:textId="3351D52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15.282,20</w:t>
            </w:r>
          </w:p>
        </w:tc>
        <w:tc>
          <w:tcPr>
            <w:tcW w:w="1300" w:type="dxa"/>
          </w:tcPr>
          <w:p w14:paraId="5A4F17EB" w14:textId="656B537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1.484.619,65</w:t>
            </w:r>
          </w:p>
        </w:tc>
        <w:tc>
          <w:tcPr>
            <w:tcW w:w="960" w:type="dxa"/>
          </w:tcPr>
          <w:p w14:paraId="27557A99" w14:textId="616D162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101,04%</w:t>
            </w:r>
          </w:p>
        </w:tc>
      </w:tr>
      <w:tr w:rsidR="000450B6" w:rsidRPr="000450B6" w14:paraId="7D186911" w14:textId="77777777" w:rsidTr="000450B6">
        <w:trPr>
          <w:trHeight w:val="540"/>
        </w:trPr>
        <w:tc>
          <w:tcPr>
            <w:tcW w:w="5171" w:type="dxa"/>
            <w:shd w:val="clear" w:color="auto" w:fill="FFE699"/>
            <w:vAlign w:val="center"/>
          </w:tcPr>
          <w:p w14:paraId="47E3CC48" w14:textId="30F8AD6A"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RAZLIKA VIŠAK/MANJAK</w:t>
            </w:r>
          </w:p>
        </w:tc>
        <w:tc>
          <w:tcPr>
            <w:tcW w:w="1300" w:type="dxa"/>
            <w:shd w:val="clear" w:color="auto" w:fill="FFE699"/>
            <w:vAlign w:val="center"/>
          </w:tcPr>
          <w:p w14:paraId="0920AF97" w14:textId="4F21990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-292.371,30</w:t>
            </w:r>
          </w:p>
        </w:tc>
        <w:tc>
          <w:tcPr>
            <w:tcW w:w="1300" w:type="dxa"/>
            <w:shd w:val="clear" w:color="auto" w:fill="FFE699"/>
            <w:vAlign w:val="center"/>
          </w:tcPr>
          <w:p w14:paraId="45FCE7A2" w14:textId="56F822A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FFE699"/>
            <w:vAlign w:val="center"/>
          </w:tcPr>
          <w:p w14:paraId="124EF909" w14:textId="0856C96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-292.371,30</w:t>
            </w:r>
          </w:p>
        </w:tc>
        <w:tc>
          <w:tcPr>
            <w:tcW w:w="960" w:type="dxa"/>
            <w:shd w:val="clear" w:color="auto" w:fill="FFE699"/>
            <w:vAlign w:val="center"/>
          </w:tcPr>
          <w:p w14:paraId="7AB4972C" w14:textId="0479084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bl>
    <w:p w14:paraId="29C581CF" w14:textId="3212D836" w:rsidR="00B4678A" w:rsidRDefault="00B4678A" w:rsidP="00B4678A">
      <w:pPr>
        <w:spacing w:after="0"/>
        <w:rPr>
          <w:rFonts w:ascii="Times New Roman" w:hAnsi="Times New Roman" w:cs="Times New Roman"/>
          <w:sz w:val="18"/>
          <w:szCs w:val="18"/>
        </w:rPr>
      </w:pPr>
    </w:p>
    <w:p w14:paraId="1911B359" w14:textId="77777777" w:rsidR="00B4678A" w:rsidRPr="005D0FC2" w:rsidRDefault="00B4678A" w:rsidP="00B4678A">
      <w:pPr>
        <w:spacing w:after="0"/>
        <w:rPr>
          <w:rFonts w:ascii="Times New Roman" w:hAnsi="Times New Roman" w:cs="Times New Roman"/>
        </w:rPr>
      </w:pPr>
    </w:p>
    <w:p w14:paraId="571A2C4E" w14:textId="7DEF303E" w:rsidR="00B4678A" w:rsidRPr="005D0FC2" w:rsidRDefault="00B4678A" w:rsidP="00B4678A">
      <w:pPr>
        <w:spacing w:after="0"/>
        <w:rPr>
          <w:rFonts w:ascii="Times New Roman" w:hAnsi="Times New Roman"/>
          <w:b/>
          <w:bCs/>
        </w:rPr>
      </w:pPr>
      <w:r w:rsidRPr="005D0FC2">
        <w:rPr>
          <w:rFonts w:ascii="Times New Roman" w:hAnsi="Times New Roman" w:cs="Times New Roman"/>
          <w:b/>
          <w:bCs/>
        </w:rPr>
        <w:t xml:space="preserve">SAŽETAK RAČUNA </w:t>
      </w:r>
      <w:r w:rsidRPr="005D0FC2">
        <w:rPr>
          <w:rFonts w:ascii="Times New Roman" w:hAnsi="Times New Roman"/>
          <w:b/>
          <w:bCs/>
        </w:rPr>
        <w:t>FINANCIRANJA</w:t>
      </w:r>
    </w:p>
    <w:p w14:paraId="22229769" w14:textId="77777777" w:rsidR="00B4678A" w:rsidRPr="006D3503" w:rsidRDefault="00B4678A" w:rsidP="00B4678A">
      <w:pPr>
        <w:spacing w:after="0"/>
        <w:rPr>
          <w:rFonts w:ascii="Times New Roman" w:hAnsi="Times New Roman"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450B6" w14:paraId="540D7087" w14:textId="77777777" w:rsidTr="000450B6">
        <w:tc>
          <w:tcPr>
            <w:tcW w:w="5171" w:type="dxa"/>
          </w:tcPr>
          <w:p w14:paraId="7ED91F06" w14:textId="33AA239F"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14:paraId="6A882BED" w14:textId="21254E6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0A21F5" w14:textId="2F3E5FE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C554F8" w14:textId="06F1CC2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D59AB4C" w14:textId="77777777" w:rsidR="000450B6" w:rsidRDefault="000450B6" w:rsidP="000450B6">
            <w:pPr>
              <w:spacing w:after="0"/>
              <w:jc w:val="right"/>
              <w:rPr>
                <w:rFonts w:ascii="Times New Roman" w:hAnsi="Times New Roman" w:cs="Times New Roman"/>
                <w:sz w:val="18"/>
                <w:szCs w:val="18"/>
              </w:rPr>
            </w:pPr>
          </w:p>
        </w:tc>
      </w:tr>
      <w:tr w:rsidR="000450B6" w14:paraId="41B988BE" w14:textId="77777777" w:rsidTr="000450B6">
        <w:tc>
          <w:tcPr>
            <w:tcW w:w="5171" w:type="dxa"/>
          </w:tcPr>
          <w:p w14:paraId="22A2D6CB" w14:textId="0531C69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14:paraId="5C16E4DD" w14:textId="619C613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56D82F" w14:textId="4749D34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B0847A" w14:textId="763ACD9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1D70A78" w14:textId="77777777" w:rsidR="000450B6" w:rsidRDefault="000450B6" w:rsidP="000450B6">
            <w:pPr>
              <w:spacing w:after="0"/>
              <w:jc w:val="right"/>
              <w:rPr>
                <w:rFonts w:ascii="Times New Roman" w:hAnsi="Times New Roman" w:cs="Times New Roman"/>
                <w:sz w:val="18"/>
                <w:szCs w:val="18"/>
              </w:rPr>
            </w:pPr>
          </w:p>
        </w:tc>
      </w:tr>
      <w:tr w:rsidR="000450B6" w:rsidRPr="000450B6" w14:paraId="585E45D7" w14:textId="77777777" w:rsidTr="000450B6">
        <w:trPr>
          <w:trHeight w:val="540"/>
        </w:trPr>
        <w:tc>
          <w:tcPr>
            <w:tcW w:w="5171" w:type="dxa"/>
            <w:shd w:val="clear" w:color="auto" w:fill="FFE699"/>
            <w:vAlign w:val="center"/>
          </w:tcPr>
          <w:p w14:paraId="05BFB120" w14:textId="48ED02CD"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RAZLIKA PRIMITAKA I IZDATAKA</w:t>
            </w:r>
          </w:p>
        </w:tc>
        <w:tc>
          <w:tcPr>
            <w:tcW w:w="1300" w:type="dxa"/>
            <w:shd w:val="clear" w:color="auto" w:fill="FFE699"/>
            <w:vAlign w:val="center"/>
          </w:tcPr>
          <w:p w14:paraId="25FAD2C5" w14:textId="77777777" w:rsidR="000450B6" w:rsidRPr="000450B6" w:rsidRDefault="000450B6" w:rsidP="000450B6">
            <w:pPr>
              <w:spacing w:after="0"/>
              <w:jc w:val="right"/>
              <w:rPr>
                <w:rFonts w:ascii="Times New Roman" w:hAnsi="Times New Roman" w:cs="Times New Roman"/>
                <w:b/>
                <w:sz w:val="18"/>
                <w:szCs w:val="18"/>
              </w:rPr>
            </w:pPr>
          </w:p>
        </w:tc>
        <w:tc>
          <w:tcPr>
            <w:tcW w:w="1300" w:type="dxa"/>
            <w:shd w:val="clear" w:color="auto" w:fill="FFE699"/>
            <w:vAlign w:val="center"/>
          </w:tcPr>
          <w:p w14:paraId="2274A79C" w14:textId="77777777" w:rsidR="000450B6" w:rsidRPr="000450B6" w:rsidRDefault="000450B6" w:rsidP="000450B6">
            <w:pPr>
              <w:spacing w:after="0"/>
              <w:jc w:val="right"/>
              <w:rPr>
                <w:rFonts w:ascii="Times New Roman" w:hAnsi="Times New Roman" w:cs="Times New Roman"/>
                <w:b/>
                <w:sz w:val="18"/>
                <w:szCs w:val="18"/>
              </w:rPr>
            </w:pPr>
          </w:p>
        </w:tc>
        <w:tc>
          <w:tcPr>
            <w:tcW w:w="1300" w:type="dxa"/>
            <w:shd w:val="clear" w:color="auto" w:fill="FFE699"/>
            <w:vAlign w:val="center"/>
          </w:tcPr>
          <w:p w14:paraId="704ECF8E" w14:textId="77777777" w:rsidR="000450B6" w:rsidRPr="000450B6" w:rsidRDefault="000450B6" w:rsidP="000450B6">
            <w:pPr>
              <w:spacing w:after="0"/>
              <w:jc w:val="right"/>
              <w:rPr>
                <w:rFonts w:ascii="Times New Roman" w:hAnsi="Times New Roman" w:cs="Times New Roman"/>
                <w:b/>
                <w:sz w:val="18"/>
                <w:szCs w:val="18"/>
              </w:rPr>
            </w:pPr>
          </w:p>
        </w:tc>
        <w:tc>
          <w:tcPr>
            <w:tcW w:w="960" w:type="dxa"/>
            <w:shd w:val="clear" w:color="auto" w:fill="FFE699"/>
            <w:vAlign w:val="center"/>
          </w:tcPr>
          <w:p w14:paraId="1A7D6A28" w14:textId="77777777" w:rsidR="000450B6" w:rsidRPr="000450B6" w:rsidRDefault="000450B6" w:rsidP="000450B6">
            <w:pPr>
              <w:spacing w:after="0"/>
              <w:jc w:val="right"/>
              <w:rPr>
                <w:rFonts w:ascii="Times New Roman" w:hAnsi="Times New Roman" w:cs="Times New Roman"/>
                <w:b/>
                <w:sz w:val="18"/>
                <w:szCs w:val="18"/>
              </w:rPr>
            </w:pPr>
          </w:p>
        </w:tc>
      </w:tr>
    </w:tbl>
    <w:p w14:paraId="24176047" w14:textId="323F4471" w:rsidR="00B4678A" w:rsidRPr="006D3503" w:rsidRDefault="00B4678A" w:rsidP="00B4678A">
      <w:pPr>
        <w:spacing w:after="0"/>
        <w:rPr>
          <w:rFonts w:ascii="Times New Roman" w:hAnsi="Times New Roman" w:cs="Times New Roman"/>
          <w:sz w:val="18"/>
          <w:szCs w:val="18"/>
        </w:rPr>
      </w:pPr>
    </w:p>
    <w:p w14:paraId="2FD5420F" w14:textId="77777777" w:rsidR="00B4678A" w:rsidRPr="006D3503" w:rsidRDefault="00B4678A" w:rsidP="00B4678A">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0450B6" w:rsidRPr="000450B6" w14:paraId="27E94C75" w14:textId="77777777" w:rsidTr="000450B6">
        <w:trPr>
          <w:trHeight w:val="540"/>
        </w:trPr>
        <w:tc>
          <w:tcPr>
            <w:tcW w:w="5171" w:type="dxa"/>
            <w:shd w:val="clear" w:color="auto" w:fill="FFE699"/>
            <w:vAlign w:val="center"/>
          </w:tcPr>
          <w:p w14:paraId="74CC6D3A" w14:textId="10D24999"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PRENESENI VIŠAK/MANJAK IZ PRETHODNE GODINE</w:t>
            </w:r>
          </w:p>
        </w:tc>
        <w:tc>
          <w:tcPr>
            <w:tcW w:w="1300" w:type="dxa"/>
            <w:shd w:val="clear" w:color="auto" w:fill="FFE699"/>
            <w:vAlign w:val="center"/>
          </w:tcPr>
          <w:p w14:paraId="61874759" w14:textId="6E5E3B2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292.371,30</w:t>
            </w:r>
          </w:p>
        </w:tc>
        <w:tc>
          <w:tcPr>
            <w:tcW w:w="1300" w:type="dxa"/>
            <w:shd w:val="clear" w:color="auto" w:fill="FFE699"/>
            <w:vAlign w:val="center"/>
          </w:tcPr>
          <w:p w14:paraId="1DC91626" w14:textId="30117AA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FFE699"/>
            <w:vAlign w:val="center"/>
          </w:tcPr>
          <w:p w14:paraId="46636A19" w14:textId="299B26D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292.371,30</w:t>
            </w:r>
          </w:p>
        </w:tc>
        <w:tc>
          <w:tcPr>
            <w:tcW w:w="960" w:type="dxa"/>
            <w:shd w:val="clear" w:color="auto" w:fill="FFE699"/>
            <w:vAlign w:val="center"/>
          </w:tcPr>
          <w:p w14:paraId="6EEA270F" w14:textId="402D0B1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735EA44E" w14:textId="77777777" w:rsidTr="000450B6">
        <w:trPr>
          <w:trHeight w:val="540"/>
        </w:trPr>
        <w:tc>
          <w:tcPr>
            <w:tcW w:w="5171" w:type="dxa"/>
            <w:shd w:val="clear" w:color="auto" w:fill="FFE699"/>
            <w:vAlign w:val="center"/>
          </w:tcPr>
          <w:p w14:paraId="3C26EE75" w14:textId="1B0EA801"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PRIJENOS VIŠKA/MANJKA U SLJEDEĆE RAZDOBLJE</w:t>
            </w:r>
          </w:p>
        </w:tc>
        <w:tc>
          <w:tcPr>
            <w:tcW w:w="1300" w:type="dxa"/>
            <w:shd w:val="clear" w:color="auto" w:fill="FFE699"/>
            <w:vAlign w:val="center"/>
          </w:tcPr>
          <w:p w14:paraId="3C96E30F" w14:textId="1C4FE88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292.371,30</w:t>
            </w:r>
          </w:p>
        </w:tc>
        <w:tc>
          <w:tcPr>
            <w:tcW w:w="1300" w:type="dxa"/>
            <w:shd w:val="clear" w:color="auto" w:fill="FFE699"/>
            <w:vAlign w:val="center"/>
          </w:tcPr>
          <w:p w14:paraId="03918727" w14:textId="40979B4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FFE699"/>
            <w:vAlign w:val="center"/>
          </w:tcPr>
          <w:p w14:paraId="00FA8856" w14:textId="132C69F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292.371,30</w:t>
            </w:r>
          </w:p>
        </w:tc>
        <w:tc>
          <w:tcPr>
            <w:tcW w:w="960" w:type="dxa"/>
            <w:shd w:val="clear" w:color="auto" w:fill="FFE699"/>
            <w:vAlign w:val="center"/>
          </w:tcPr>
          <w:p w14:paraId="264D0251" w14:textId="29E97ED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bl>
    <w:p w14:paraId="2354111E" w14:textId="4791451E" w:rsidR="00B4678A" w:rsidRPr="006D3503" w:rsidRDefault="00B4678A" w:rsidP="00B4678A">
      <w:pPr>
        <w:spacing w:after="0"/>
        <w:rPr>
          <w:rFonts w:ascii="Times New Roman" w:hAnsi="Times New Roman" w:cs="Times New Roman"/>
          <w:sz w:val="18"/>
          <w:szCs w:val="18"/>
        </w:rPr>
      </w:pPr>
    </w:p>
    <w:p w14:paraId="6B21734E" w14:textId="77777777" w:rsidR="00B4678A" w:rsidRPr="006D3503" w:rsidRDefault="00B4678A" w:rsidP="00B4678A">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0450B6" w:rsidRPr="000450B6" w14:paraId="48BFBC3C" w14:textId="77777777" w:rsidTr="000450B6">
        <w:trPr>
          <w:trHeight w:val="540"/>
        </w:trPr>
        <w:tc>
          <w:tcPr>
            <w:tcW w:w="5171" w:type="dxa"/>
            <w:shd w:val="clear" w:color="auto" w:fill="FFE699"/>
            <w:vAlign w:val="center"/>
          </w:tcPr>
          <w:p w14:paraId="40351A24" w14:textId="7EA524D5"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VIŠAK/MANJAK + NETO FINANCIRANJE</w:t>
            </w:r>
          </w:p>
        </w:tc>
        <w:tc>
          <w:tcPr>
            <w:tcW w:w="1300" w:type="dxa"/>
            <w:shd w:val="clear" w:color="auto" w:fill="FFE699"/>
            <w:vAlign w:val="center"/>
          </w:tcPr>
          <w:p w14:paraId="50389BF0" w14:textId="2082F3D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FFE699"/>
            <w:vAlign w:val="center"/>
          </w:tcPr>
          <w:p w14:paraId="26C31D42" w14:textId="5AD07D4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FFE699"/>
            <w:vAlign w:val="center"/>
          </w:tcPr>
          <w:p w14:paraId="26462300" w14:textId="0B6208C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960" w:type="dxa"/>
            <w:shd w:val="clear" w:color="auto" w:fill="FFE699"/>
            <w:vAlign w:val="center"/>
          </w:tcPr>
          <w:p w14:paraId="6BB98F6A" w14:textId="77777777" w:rsidR="000450B6" w:rsidRPr="000450B6" w:rsidRDefault="000450B6" w:rsidP="000450B6">
            <w:pPr>
              <w:spacing w:after="0"/>
              <w:jc w:val="right"/>
              <w:rPr>
                <w:rFonts w:ascii="Times New Roman" w:hAnsi="Times New Roman" w:cs="Times New Roman"/>
                <w:b/>
                <w:sz w:val="18"/>
                <w:szCs w:val="18"/>
              </w:rPr>
            </w:pPr>
          </w:p>
        </w:tc>
      </w:tr>
    </w:tbl>
    <w:p w14:paraId="7D515525" w14:textId="7DB41010" w:rsidR="00B4678A" w:rsidRPr="006D3503" w:rsidRDefault="00B4678A" w:rsidP="00B4678A">
      <w:pPr>
        <w:spacing w:after="0"/>
        <w:rPr>
          <w:rFonts w:ascii="Times New Roman" w:hAnsi="Times New Roman" w:cs="Times New Roman"/>
          <w:sz w:val="18"/>
          <w:szCs w:val="18"/>
        </w:rPr>
      </w:pPr>
    </w:p>
    <w:p w14:paraId="343C562B" w14:textId="77777777" w:rsidR="00B4678A" w:rsidRPr="006D3503" w:rsidRDefault="00B4678A" w:rsidP="00B4678A">
      <w:pPr>
        <w:rPr>
          <w:rFonts w:ascii="Times New Roman" w:hAnsi="Times New Roman" w:cs="Times New Roman"/>
          <w:b/>
          <w:bCs/>
        </w:rPr>
      </w:pPr>
    </w:p>
    <w:p w14:paraId="3ACD5DC5" w14:textId="77777777" w:rsidR="00B4678A" w:rsidRPr="006D3503" w:rsidRDefault="00B4678A" w:rsidP="00B4678A">
      <w:pPr>
        <w:jc w:val="both"/>
        <w:rPr>
          <w:rFonts w:ascii="Times New Roman" w:hAnsi="Times New Roman" w:cs="Times New Roman"/>
          <w:b/>
          <w:bCs/>
        </w:rPr>
      </w:pPr>
    </w:p>
    <w:p w14:paraId="54A22D80" w14:textId="601469C0" w:rsidR="00B4678A" w:rsidRPr="00B4678A" w:rsidRDefault="00B4678A" w:rsidP="00B4678A">
      <w:pPr>
        <w:jc w:val="both"/>
        <w:rPr>
          <w:rFonts w:ascii="Times New Roman" w:hAnsi="Times New Roman" w:cs="Times New Roman"/>
          <w:sz w:val="20"/>
          <w:szCs w:val="20"/>
        </w:rPr>
        <w:sectPr w:rsidR="00B4678A" w:rsidRPr="00B4678A" w:rsidSect="00BA110F">
          <w:headerReference w:type="default" r:id="rId7"/>
          <w:footerReference w:type="default" r:id="rId8"/>
          <w:pgSz w:w="11906" w:h="16838"/>
          <w:pgMar w:top="962" w:right="849" w:bottom="851" w:left="1134" w:header="567" w:footer="283" w:gutter="0"/>
          <w:cols w:space="708"/>
          <w:docGrid w:linePitch="360"/>
        </w:sectPr>
      </w:pPr>
    </w:p>
    <w:p w14:paraId="5ACE992F" w14:textId="77777777" w:rsidR="001E3479" w:rsidRPr="00521735" w:rsidRDefault="001E3479" w:rsidP="001E3479">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lastRenderedPageBreak/>
        <w:t>Članak 2.</w:t>
      </w:r>
    </w:p>
    <w:p w14:paraId="7A05B467" w14:textId="56552E6A" w:rsidR="00B4678A" w:rsidRPr="00D764C5" w:rsidRDefault="00D764C5" w:rsidP="00B4678A">
      <w:pPr>
        <w:jc w:val="both"/>
        <w:rPr>
          <w:rFonts w:ascii="Times New Roman" w:hAnsi="Times New Roman" w:cs="Times New Roman"/>
          <w:sz w:val="20"/>
          <w:szCs w:val="20"/>
        </w:rPr>
      </w:pPr>
      <w:r w:rsidRPr="00521735">
        <w:rPr>
          <w:rFonts w:ascii="Times New Roman" w:hAnsi="Times New Roman" w:cs="Times New Roman"/>
          <w:sz w:val="20"/>
          <w:szCs w:val="20"/>
        </w:rPr>
        <w:t>Prihodi i rashodi</w:t>
      </w:r>
      <w:r>
        <w:rPr>
          <w:rFonts w:ascii="Times New Roman" w:hAnsi="Times New Roman" w:cs="Times New Roman"/>
          <w:sz w:val="20"/>
          <w:szCs w:val="20"/>
        </w:rPr>
        <w:t>, primici i izdaci</w:t>
      </w:r>
      <w:r w:rsidRPr="00521735">
        <w:rPr>
          <w:rFonts w:ascii="Times New Roman" w:hAnsi="Times New Roman" w:cs="Times New Roman"/>
          <w:sz w:val="20"/>
          <w:szCs w:val="20"/>
        </w:rPr>
        <w:t xml:space="preserve"> po ekonomskoj klasifikaciji</w:t>
      </w:r>
      <w:r>
        <w:rPr>
          <w:rFonts w:ascii="Times New Roman" w:hAnsi="Times New Roman" w:cs="Times New Roman"/>
          <w:sz w:val="20"/>
          <w:szCs w:val="20"/>
        </w:rPr>
        <w:t xml:space="preserve"> i izvorima financiranja te rashodi po funkcijskoj klasifikaciji</w:t>
      </w:r>
      <w:r w:rsidRPr="00521735">
        <w:rPr>
          <w:rFonts w:ascii="Times New Roman" w:hAnsi="Times New Roman" w:cs="Times New Roman"/>
          <w:sz w:val="20"/>
          <w:szCs w:val="20"/>
        </w:rPr>
        <w:t xml:space="preserve"> utv</w:t>
      </w:r>
      <w:r>
        <w:rPr>
          <w:rFonts w:ascii="Times New Roman" w:hAnsi="Times New Roman" w:cs="Times New Roman"/>
          <w:sz w:val="20"/>
          <w:szCs w:val="20"/>
        </w:rPr>
        <w:t>rđuju se u</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prihoda i rashoda</w:t>
      </w:r>
      <w:r>
        <w:rPr>
          <w:rFonts w:ascii="Times New Roman" w:hAnsi="Times New Roman" w:cs="Times New Roman"/>
          <w:sz w:val="20"/>
          <w:szCs w:val="20"/>
        </w:rPr>
        <w:t xml:space="preserve"> te</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financiranja</w:t>
      </w:r>
      <w:r>
        <w:rPr>
          <w:rFonts w:ascii="Times New Roman" w:hAnsi="Times New Roman" w:cs="Times New Roman"/>
          <w:sz w:val="20"/>
          <w:szCs w:val="20"/>
        </w:rPr>
        <w:t xml:space="preserve"> </w:t>
      </w:r>
      <w:r w:rsidRPr="00521735">
        <w:rPr>
          <w:rFonts w:ascii="Times New Roman" w:hAnsi="Times New Roman" w:cs="Times New Roman"/>
          <w:sz w:val="20"/>
          <w:szCs w:val="20"/>
        </w:rPr>
        <w:t>kako slijedi:</w:t>
      </w:r>
    </w:p>
    <w:p w14:paraId="47E6BFD7" w14:textId="4EC56C60" w:rsidR="00B4678A" w:rsidRPr="00466886" w:rsidRDefault="00B4678A" w:rsidP="00B4678A">
      <w:pPr>
        <w:spacing w:after="0"/>
        <w:rPr>
          <w:rFonts w:ascii="Times New Roman" w:hAnsi="Times New Roman"/>
          <w:b/>
          <w:bCs/>
        </w:rPr>
      </w:pPr>
      <w:bookmarkStart w:id="0" w:name="_Hlk151623329"/>
      <w:r w:rsidRPr="00466886">
        <w:rPr>
          <w:rFonts w:ascii="Times New Roman" w:hAnsi="Times New Roman"/>
          <w:b/>
          <w:bCs/>
        </w:rPr>
        <w:t>RAČUN PRIHODA I RASHODA</w:t>
      </w:r>
    </w:p>
    <w:p w14:paraId="7A5A6EA6" w14:textId="77777777" w:rsidR="00B4678A" w:rsidRPr="0037411C" w:rsidRDefault="00B4678A" w:rsidP="00B4678A">
      <w:pPr>
        <w:spacing w:after="0"/>
        <w:rPr>
          <w:rFonts w:ascii="Times New Roman" w:hAnsi="Times New Roman" w:cs="Times New Roman"/>
        </w:rPr>
      </w:pPr>
      <w:r w:rsidRPr="0037411C">
        <w:rPr>
          <w:rFonts w:ascii="Times New Roman" w:hAnsi="Times New Roman" w:cs="Times New Roman"/>
        </w:rPr>
        <w:t>Prihodi i 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450B6" w:rsidRPr="000450B6" w14:paraId="697E7280" w14:textId="77777777" w:rsidTr="000450B6">
        <w:tc>
          <w:tcPr>
            <w:tcW w:w="5171" w:type="dxa"/>
            <w:shd w:val="clear" w:color="auto" w:fill="505050"/>
          </w:tcPr>
          <w:p w14:paraId="60E9FD62" w14:textId="48264A21"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RAČUN I OPIS RAČUNA</w:t>
            </w:r>
          </w:p>
        </w:tc>
        <w:tc>
          <w:tcPr>
            <w:tcW w:w="1300" w:type="dxa"/>
            <w:shd w:val="clear" w:color="auto" w:fill="505050"/>
          </w:tcPr>
          <w:p w14:paraId="0BAA9104" w14:textId="7FF6A6EE"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 IZMJENE I DOPUNE PRORAČUNA OPĆINE ŠODOLOVCI ZA 2023.G.</w:t>
            </w:r>
          </w:p>
        </w:tc>
        <w:tc>
          <w:tcPr>
            <w:tcW w:w="1300" w:type="dxa"/>
            <w:shd w:val="clear" w:color="auto" w:fill="505050"/>
          </w:tcPr>
          <w:p w14:paraId="2989F5F6" w14:textId="346EFB96"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POVEĆANJE/SMANJENJE</w:t>
            </w:r>
          </w:p>
        </w:tc>
        <w:tc>
          <w:tcPr>
            <w:tcW w:w="1300" w:type="dxa"/>
            <w:shd w:val="clear" w:color="auto" w:fill="505050"/>
          </w:tcPr>
          <w:p w14:paraId="2CAD97FD" w14:textId="20B67E8A"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III. IZMJENE I DOPUNE PRORAČUNA OPĆINE ŠODOLOVCI ZA 2023.G.</w:t>
            </w:r>
          </w:p>
        </w:tc>
        <w:tc>
          <w:tcPr>
            <w:tcW w:w="960" w:type="dxa"/>
            <w:shd w:val="clear" w:color="auto" w:fill="505050"/>
          </w:tcPr>
          <w:p w14:paraId="1AAC928A" w14:textId="14212DD5"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INDEKS 4/2</w:t>
            </w:r>
          </w:p>
        </w:tc>
      </w:tr>
      <w:tr w:rsidR="000450B6" w:rsidRPr="000450B6" w14:paraId="75E6C7F8" w14:textId="77777777" w:rsidTr="000450B6">
        <w:tc>
          <w:tcPr>
            <w:tcW w:w="5171" w:type="dxa"/>
            <w:shd w:val="clear" w:color="auto" w:fill="505050"/>
          </w:tcPr>
          <w:p w14:paraId="4D4B5D57" w14:textId="31925933"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F48B1C3" w14:textId="5674C6C7"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2D879E8" w14:textId="58FAA48C"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5C97A9E" w14:textId="22876A0D"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D71E839" w14:textId="3FFC2A5F"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0450B6" w:rsidRPr="000450B6" w14:paraId="241B58B1" w14:textId="77777777" w:rsidTr="000450B6">
        <w:tc>
          <w:tcPr>
            <w:tcW w:w="5171" w:type="dxa"/>
            <w:shd w:val="clear" w:color="auto" w:fill="BDD7EE"/>
          </w:tcPr>
          <w:p w14:paraId="32FB8572" w14:textId="47F25A7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6 Prihodi poslovanja</w:t>
            </w:r>
          </w:p>
        </w:tc>
        <w:tc>
          <w:tcPr>
            <w:tcW w:w="1300" w:type="dxa"/>
            <w:shd w:val="clear" w:color="auto" w:fill="BDD7EE"/>
          </w:tcPr>
          <w:p w14:paraId="763B444C" w14:textId="3784C2B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1.143.466,15</w:t>
            </w:r>
          </w:p>
        </w:tc>
        <w:tc>
          <w:tcPr>
            <w:tcW w:w="1300" w:type="dxa"/>
            <w:shd w:val="clear" w:color="auto" w:fill="BDD7EE"/>
          </w:tcPr>
          <w:p w14:paraId="5AB8084D" w14:textId="7B2FF27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15.282,20</w:t>
            </w:r>
          </w:p>
        </w:tc>
        <w:tc>
          <w:tcPr>
            <w:tcW w:w="1300" w:type="dxa"/>
            <w:shd w:val="clear" w:color="auto" w:fill="BDD7EE"/>
          </w:tcPr>
          <w:p w14:paraId="61235301" w14:textId="79760B0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1.158.748,35</w:t>
            </w:r>
          </w:p>
        </w:tc>
        <w:tc>
          <w:tcPr>
            <w:tcW w:w="960" w:type="dxa"/>
            <w:shd w:val="clear" w:color="auto" w:fill="BDD7EE"/>
          </w:tcPr>
          <w:p w14:paraId="23342FD2" w14:textId="4092348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101,34%</w:t>
            </w:r>
          </w:p>
        </w:tc>
      </w:tr>
      <w:tr w:rsidR="000450B6" w14:paraId="15F62B77" w14:textId="77777777" w:rsidTr="000450B6">
        <w:tc>
          <w:tcPr>
            <w:tcW w:w="5171" w:type="dxa"/>
          </w:tcPr>
          <w:p w14:paraId="465AF4E7" w14:textId="1FEE396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2A722B45" w14:textId="111C7DE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328.811,64</w:t>
            </w:r>
          </w:p>
        </w:tc>
        <w:tc>
          <w:tcPr>
            <w:tcW w:w="1300" w:type="dxa"/>
          </w:tcPr>
          <w:p w14:paraId="78F2B860" w14:textId="0D16F93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11.370,23</w:t>
            </w:r>
          </w:p>
        </w:tc>
        <w:tc>
          <w:tcPr>
            <w:tcW w:w="1300" w:type="dxa"/>
          </w:tcPr>
          <w:p w14:paraId="12983191" w14:textId="456259F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340.181,87</w:t>
            </w:r>
          </w:p>
        </w:tc>
        <w:tc>
          <w:tcPr>
            <w:tcW w:w="960" w:type="dxa"/>
          </w:tcPr>
          <w:p w14:paraId="73B2305C" w14:textId="6923178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103,46%</w:t>
            </w:r>
          </w:p>
        </w:tc>
      </w:tr>
      <w:tr w:rsidR="000450B6" w14:paraId="314237A9" w14:textId="77777777" w:rsidTr="000450B6">
        <w:tc>
          <w:tcPr>
            <w:tcW w:w="5171" w:type="dxa"/>
          </w:tcPr>
          <w:p w14:paraId="5D417875" w14:textId="545E0AA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33B710C9" w14:textId="36CAEA8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549.691,38</w:t>
            </w:r>
          </w:p>
        </w:tc>
        <w:tc>
          <w:tcPr>
            <w:tcW w:w="1300" w:type="dxa"/>
          </w:tcPr>
          <w:p w14:paraId="110BBCF3" w14:textId="21950D2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8.083,40</w:t>
            </w:r>
          </w:p>
        </w:tc>
        <w:tc>
          <w:tcPr>
            <w:tcW w:w="1300" w:type="dxa"/>
          </w:tcPr>
          <w:p w14:paraId="0A5C6629" w14:textId="6E2724A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557.774,78</w:t>
            </w:r>
          </w:p>
        </w:tc>
        <w:tc>
          <w:tcPr>
            <w:tcW w:w="960" w:type="dxa"/>
          </w:tcPr>
          <w:p w14:paraId="15C7E8FF" w14:textId="6EB6FCE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101,47%</w:t>
            </w:r>
          </w:p>
        </w:tc>
      </w:tr>
      <w:tr w:rsidR="000450B6" w14:paraId="569C7AEC" w14:textId="77777777" w:rsidTr="000450B6">
        <w:tc>
          <w:tcPr>
            <w:tcW w:w="5171" w:type="dxa"/>
          </w:tcPr>
          <w:p w14:paraId="2CC59198" w14:textId="4C249BDB"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326F39FA" w14:textId="337BFE8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73.049,76</w:t>
            </w:r>
          </w:p>
        </w:tc>
        <w:tc>
          <w:tcPr>
            <w:tcW w:w="1300" w:type="dxa"/>
          </w:tcPr>
          <w:p w14:paraId="701009C7" w14:textId="36E0059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540EF4" w14:textId="4B4434F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73.049,76</w:t>
            </w:r>
          </w:p>
        </w:tc>
        <w:tc>
          <w:tcPr>
            <w:tcW w:w="960" w:type="dxa"/>
          </w:tcPr>
          <w:p w14:paraId="5DCE83A0" w14:textId="12B00AB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79CAFB21" w14:textId="77777777" w:rsidTr="000450B6">
        <w:tc>
          <w:tcPr>
            <w:tcW w:w="5171" w:type="dxa"/>
          </w:tcPr>
          <w:p w14:paraId="676F16C7" w14:textId="7B111F7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2BC9AFC1" w14:textId="5AF0AD9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58.553,37</w:t>
            </w:r>
          </w:p>
        </w:tc>
        <w:tc>
          <w:tcPr>
            <w:tcW w:w="1300" w:type="dxa"/>
          </w:tcPr>
          <w:p w14:paraId="73684252" w14:textId="5E40247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-4.171,43</w:t>
            </w:r>
          </w:p>
        </w:tc>
        <w:tc>
          <w:tcPr>
            <w:tcW w:w="1300" w:type="dxa"/>
          </w:tcPr>
          <w:p w14:paraId="01C5415F" w14:textId="5DC4B6C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54.381,94</w:t>
            </w:r>
          </w:p>
        </w:tc>
        <w:tc>
          <w:tcPr>
            <w:tcW w:w="960" w:type="dxa"/>
          </w:tcPr>
          <w:p w14:paraId="07699D7A" w14:textId="5EA6168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92,88%</w:t>
            </w:r>
          </w:p>
        </w:tc>
      </w:tr>
      <w:tr w:rsidR="000450B6" w14:paraId="62A883BE" w14:textId="77777777" w:rsidTr="000450B6">
        <w:tc>
          <w:tcPr>
            <w:tcW w:w="5171" w:type="dxa"/>
          </w:tcPr>
          <w:p w14:paraId="2D6212BD" w14:textId="75D2E9A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2675AF15" w14:textId="3759F55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132.700,00</w:t>
            </w:r>
          </w:p>
        </w:tc>
        <w:tc>
          <w:tcPr>
            <w:tcW w:w="1300" w:type="dxa"/>
          </w:tcPr>
          <w:p w14:paraId="0BCA8AFB" w14:textId="112616C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426432" w14:textId="7D45642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132.700,00</w:t>
            </w:r>
          </w:p>
        </w:tc>
        <w:tc>
          <w:tcPr>
            <w:tcW w:w="960" w:type="dxa"/>
          </w:tcPr>
          <w:p w14:paraId="320AC807" w14:textId="6A210AE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746F9B5F" w14:textId="77777777" w:rsidTr="000450B6">
        <w:tc>
          <w:tcPr>
            <w:tcW w:w="5171" w:type="dxa"/>
          </w:tcPr>
          <w:p w14:paraId="25831B2B" w14:textId="78A8855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31B60FF9" w14:textId="7410684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08F84A5" w14:textId="347DF1A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E088D5" w14:textId="5EAD00A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1CEE1385" w14:textId="2DFF67E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84B8873" w14:textId="77777777" w:rsidTr="000450B6">
        <w:tc>
          <w:tcPr>
            <w:tcW w:w="5171" w:type="dxa"/>
            <w:shd w:val="clear" w:color="auto" w:fill="BDD7EE"/>
          </w:tcPr>
          <w:p w14:paraId="4322EC0C" w14:textId="54BE474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7 Prihodi od prodaje nefinancijske imovine</w:t>
            </w:r>
          </w:p>
        </w:tc>
        <w:tc>
          <w:tcPr>
            <w:tcW w:w="1300" w:type="dxa"/>
            <w:shd w:val="clear" w:color="auto" w:fill="BDD7EE"/>
          </w:tcPr>
          <w:p w14:paraId="2DC64E1E" w14:textId="22C1E5D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33.500,00</w:t>
            </w:r>
          </w:p>
        </w:tc>
        <w:tc>
          <w:tcPr>
            <w:tcW w:w="1300" w:type="dxa"/>
            <w:shd w:val="clear" w:color="auto" w:fill="BDD7EE"/>
          </w:tcPr>
          <w:p w14:paraId="2BAFB2DC" w14:textId="039AF13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BDD7EE"/>
          </w:tcPr>
          <w:p w14:paraId="0E6D7339" w14:textId="6A23FCA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33.500,00</w:t>
            </w:r>
          </w:p>
        </w:tc>
        <w:tc>
          <w:tcPr>
            <w:tcW w:w="960" w:type="dxa"/>
            <w:shd w:val="clear" w:color="auto" w:fill="BDD7EE"/>
          </w:tcPr>
          <w:p w14:paraId="17EA0842" w14:textId="01A1802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42D7F2B" w14:textId="77777777" w:rsidTr="000450B6">
        <w:tc>
          <w:tcPr>
            <w:tcW w:w="5171" w:type="dxa"/>
          </w:tcPr>
          <w:p w14:paraId="64CC0542" w14:textId="10748491"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71 Prihodi od prodaje neproizvedene dugotrajne imovine</w:t>
            </w:r>
          </w:p>
        </w:tc>
        <w:tc>
          <w:tcPr>
            <w:tcW w:w="1300" w:type="dxa"/>
          </w:tcPr>
          <w:p w14:paraId="01F2956A" w14:textId="610E708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33.500,00</w:t>
            </w:r>
          </w:p>
        </w:tc>
        <w:tc>
          <w:tcPr>
            <w:tcW w:w="1300" w:type="dxa"/>
          </w:tcPr>
          <w:p w14:paraId="525AAE37" w14:textId="02002B0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DA6259" w14:textId="5B7ED38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33.500,00</w:t>
            </w:r>
          </w:p>
        </w:tc>
        <w:tc>
          <w:tcPr>
            <w:tcW w:w="960" w:type="dxa"/>
          </w:tcPr>
          <w:p w14:paraId="03FBF688" w14:textId="2B84C54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373FEED" w14:textId="77777777" w:rsidTr="000450B6">
        <w:tc>
          <w:tcPr>
            <w:tcW w:w="5171" w:type="dxa"/>
            <w:shd w:val="clear" w:color="auto" w:fill="505050"/>
          </w:tcPr>
          <w:p w14:paraId="57D6E125" w14:textId="04079721" w:rsidR="000450B6" w:rsidRPr="000450B6" w:rsidRDefault="000450B6" w:rsidP="000450B6">
            <w:pPr>
              <w:spacing w:after="0"/>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UKUPNO PRIHODI</w:t>
            </w:r>
          </w:p>
        </w:tc>
        <w:tc>
          <w:tcPr>
            <w:tcW w:w="1300" w:type="dxa"/>
            <w:shd w:val="clear" w:color="auto" w:fill="505050"/>
          </w:tcPr>
          <w:p w14:paraId="69882C52" w14:textId="323D75FA"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1.176.966,15</w:t>
            </w:r>
          </w:p>
        </w:tc>
        <w:tc>
          <w:tcPr>
            <w:tcW w:w="1300" w:type="dxa"/>
            <w:shd w:val="clear" w:color="auto" w:fill="505050"/>
          </w:tcPr>
          <w:p w14:paraId="28192480" w14:textId="7AE3B901"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15.282,20</w:t>
            </w:r>
          </w:p>
        </w:tc>
        <w:tc>
          <w:tcPr>
            <w:tcW w:w="1300" w:type="dxa"/>
            <w:shd w:val="clear" w:color="auto" w:fill="505050"/>
          </w:tcPr>
          <w:p w14:paraId="679A0CC0" w14:textId="0D3D5C9E"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1.192.248,35</w:t>
            </w:r>
          </w:p>
        </w:tc>
        <w:tc>
          <w:tcPr>
            <w:tcW w:w="960" w:type="dxa"/>
            <w:shd w:val="clear" w:color="auto" w:fill="505050"/>
          </w:tcPr>
          <w:p w14:paraId="1BE8222E" w14:textId="0616D99E"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101,30%</w:t>
            </w:r>
          </w:p>
        </w:tc>
      </w:tr>
    </w:tbl>
    <w:p w14:paraId="7A53C472" w14:textId="4AF74575" w:rsidR="00B4678A" w:rsidRPr="00630ED5" w:rsidRDefault="00B4678A" w:rsidP="00B4678A">
      <w:pPr>
        <w:spacing w:after="0"/>
        <w:rPr>
          <w:rFonts w:ascii="Times New Roman" w:hAnsi="Times New Roman" w:cs="Times New Roman"/>
          <w:sz w:val="18"/>
          <w:szCs w:val="18"/>
        </w:rPr>
      </w:pPr>
    </w:p>
    <w:p w14:paraId="7AA44A36" w14:textId="77777777" w:rsidR="00B4678A" w:rsidRPr="00630ED5" w:rsidRDefault="00B4678A" w:rsidP="00B4678A">
      <w:pPr>
        <w:spacing w:after="0"/>
        <w:rPr>
          <w:rFonts w:ascii="Times New Roman" w:hAnsi="Times New Roman" w:cs="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450B6" w:rsidRPr="000450B6" w14:paraId="330E45C0" w14:textId="77777777" w:rsidTr="000450B6">
        <w:tc>
          <w:tcPr>
            <w:tcW w:w="5171" w:type="dxa"/>
            <w:shd w:val="clear" w:color="auto" w:fill="505050"/>
          </w:tcPr>
          <w:p w14:paraId="0B70F0C9" w14:textId="73951300"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RAČUN I OPIS RAČUNA</w:t>
            </w:r>
          </w:p>
        </w:tc>
        <w:tc>
          <w:tcPr>
            <w:tcW w:w="1300" w:type="dxa"/>
            <w:shd w:val="clear" w:color="auto" w:fill="505050"/>
          </w:tcPr>
          <w:p w14:paraId="06D216E1" w14:textId="3906DFB6"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 IZMJENE I DOPUNE PRORAČUNA OPĆINE ŠODOLOVCI ZA 2023.G.</w:t>
            </w:r>
          </w:p>
        </w:tc>
        <w:tc>
          <w:tcPr>
            <w:tcW w:w="1300" w:type="dxa"/>
            <w:shd w:val="clear" w:color="auto" w:fill="505050"/>
          </w:tcPr>
          <w:p w14:paraId="44C470A2" w14:textId="57C11492"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POVEĆANJE/SMANJENJE</w:t>
            </w:r>
          </w:p>
        </w:tc>
        <w:tc>
          <w:tcPr>
            <w:tcW w:w="1300" w:type="dxa"/>
            <w:shd w:val="clear" w:color="auto" w:fill="505050"/>
          </w:tcPr>
          <w:p w14:paraId="3F21C7D9" w14:textId="253EFB82"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III. IZMJENE I DOPUNE PRORAČUNA OPĆINE ŠODOLOVCI ZA 2023.G.</w:t>
            </w:r>
          </w:p>
        </w:tc>
        <w:tc>
          <w:tcPr>
            <w:tcW w:w="960" w:type="dxa"/>
            <w:shd w:val="clear" w:color="auto" w:fill="505050"/>
          </w:tcPr>
          <w:p w14:paraId="0DFCB73D" w14:textId="7C43753A"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INDEKS 4/2</w:t>
            </w:r>
          </w:p>
        </w:tc>
      </w:tr>
      <w:tr w:rsidR="000450B6" w:rsidRPr="000450B6" w14:paraId="063CB7FE" w14:textId="77777777" w:rsidTr="000450B6">
        <w:tc>
          <w:tcPr>
            <w:tcW w:w="5171" w:type="dxa"/>
            <w:shd w:val="clear" w:color="auto" w:fill="505050"/>
          </w:tcPr>
          <w:p w14:paraId="20811F53" w14:textId="626B4198"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49B8307" w14:textId="47C05882"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CFE6F26" w14:textId="39104978"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7FAC2D9" w14:textId="40DF5D0E"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2A11C198" w14:textId="5401C178"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0450B6" w:rsidRPr="000450B6" w14:paraId="6C1B6F98" w14:textId="77777777" w:rsidTr="000450B6">
        <w:tc>
          <w:tcPr>
            <w:tcW w:w="5171" w:type="dxa"/>
            <w:shd w:val="clear" w:color="auto" w:fill="BDD7EE"/>
          </w:tcPr>
          <w:p w14:paraId="45969F21" w14:textId="6267FB3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BDD7EE"/>
          </w:tcPr>
          <w:p w14:paraId="3E63A0A9" w14:textId="4A1CAED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1.009.294,53</w:t>
            </w:r>
          </w:p>
        </w:tc>
        <w:tc>
          <w:tcPr>
            <w:tcW w:w="1300" w:type="dxa"/>
            <w:shd w:val="clear" w:color="auto" w:fill="BDD7EE"/>
          </w:tcPr>
          <w:p w14:paraId="0F174DE9" w14:textId="496D3E3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-28.917,45</w:t>
            </w:r>
          </w:p>
        </w:tc>
        <w:tc>
          <w:tcPr>
            <w:tcW w:w="1300" w:type="dxa"/>
            <w:shd w:val="clear" w:color="auto" w:fill="BDD7EE"/>
          </w:tcPr>
          <w:p w14:paraId="0C14A74F" w14:textId="7EF9577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980.377,08</w:t>
            </w:r>
          </w:p>
        </w:tc>
        <w:tc>
          <w:tcPr>
            <w:tcW w:w="960" w:type="dxa"/>
            <w:shd w:val="clear" w:color="auto" w:fill="BDD7EE"/>
          </w:tcPr>
          <w:p w14:paraId="0F633601" w14:textId="3E9E527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97,13%</w:t>
            </w:r>
          </w:p>
        </w:tc>
      </w:tr>
      <w:tr w:rsidR="000450B6" w14:paraId="3AF0F698" w14:textId="77777777" w:rsidTr="000450B6">
        <w:tc>
          <w:tcPr>
            <w:tcW w:w="5171" w:type="dxa"/>
          </w:tcPr>
          <w:p w14:paraId="19C4C516" w14:textId="4930F10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CC99484" w14:textId="759C2C4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145.420,64</w:t>
            </w:r>
          </w:p>
        </w:tc>
        <w:tc>
          <w:tcPr>
            <w:tcW w:w="1300" w:type="dxa"/>
          </w:tcPr>
          <w:p w14:paraId="4C535648" w14:textId="035C891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21E930" w14:textId="1004592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145.420,64</w:t>
            </w:r>
          </w:p>
        </w:tc>
        <w:tc>
          <w:tcPr>
            <w:tcW w:w="960" w:type="dxa"/>
          </w:tcPr>
          <w:p w14:paraId="13FBB8E5" w14:textId="11DC00B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3CDED228" w14:textId="77777777" w:rsidTr="000450B6">
        <w:tc>
          <w:tcPr>
            <w:tcW w:w="5171" w:type="dxa"/>
          </w:tcPr>
          <w:p w14:paraId="015C7AB1" w14:textId="4B31127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DB82C9" w14:textId="349F039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715.535,11</w:t>
            </w:r>
          </w:p>
        </w:tc>
        <w:tc>
          <w:tcPr>
            <w:tcW w:w="1300" w:type="dxa"/>
          </w:tcPr>
          <w:p w14:paraId="2735327D" w14:textId="5359FBA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-28.917,45</w:t>
            </w:r>
          </w:p>
        </w:tc>
        <w:tc>
          <w:tcPr>
            <w:tcW w:w="1300" w:type="dxa"/>
          </w:tcPr>
          <w:p w14:paraId="3EDE9FB4" w14:textId="3E17B47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686.617,66</w:t>
            </w:r>
          </w:p>
        </w:tc>
        <w:tc>
          <w:tcPr>
            <w:tcW w:w="960" w:type="dxa"/>
          </w:tcPr>
          <w:p w14:paraId="7DA1A25D" w14:textId="2E733D0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95,96%</w:t>
            </w:r>
          </w:p>
        </w:tc>
      </w:tr>
      <w:tr w:rsidR="000450B6" w14:paraId="6602AFAE" w14:textId="77777777" w:rsidTr="000450B6">
        <w:tc>
          <w:tcPr>
            <w:tcW w:w="5171" w:type="dxa"/>
          </w:tcPr>
          <w:p w14:paraId="324FBB72" w14:textId="101AA4C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37D6DA95" w14:textId="692FC50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1300" w:type="dxa"/>
          </w:tcPr>
          <w:p w14:paraId="488C5B9F" w14:textId="68A65E8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A3C644" w14:textId="5184673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960" w:type="dxa"/>
          </w:tcPr>
          <w:p w14:paraId="64FA00EF" w14:textId="5F784F1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10D92532" w14:textId="77777777" w:rsidTr="000450B6">
        <w:tc>
          <w:tcPr>
            <w:tcW w:w="5171" w:type="dxa"/>
          </w:tcPr>
          <w:p w14:paraId="7A0E842D" w14:textId="7574AE5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9F1A1B2" w14:textId="1850AB1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1300" w:type="dxa"/>
          </w:tcPr>
          <w:p w14:paraId="65D4DA24" w14:textId="69BFDAB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C184ED" w14:textId="0037282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960" w:type="dxa"/>
          </w:tcPr>
          <w:p w14:paraId="68153683" w14:textId="5F0D23E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5B873152" w14:textId="77777777" w:rsidTr="000450B6">
        <w:tc>
          <w:tcPr>
            <w:tcW w:w="5171" w:type="dxa"/>
          </w:tcPr>
          <w:p w14:paraId="19E13B81" w14:textId="6C7BF80B"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0B49588" w14:textId="6AE7B55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97.500,62</w:t>
            </w:r>
          </w:p>
        </w:tc>
        <w:tc>
          <w:tcPr>
            <w:tcW w:w="1300" w:type="dxa"/>
          </w:tcPr>
          <w:p w14:paraId="5AD98228" w14:textId="56254B8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632D31" w14:textId="6FCF9AC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97.500,62</w:t>
            </w:r>
          </w:p>
        </w:tc>
        <w:tc>
          <w:tcPr>
            <w:tcW w:w="960" w:type="dxa"/>
          </w:tcPr>
          <w:p w14:paraId="28C9A9E3" w14:textId="0A711C6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68377C12" w14:textId="77777777" w:rsidTr="000450B6">
        <w:tc>
          <w:tcPr>
            <w:tcW w:w="5171" w:type="dxa"/>
          </w:tcPr>
          <w:p w14:paraId="03C1CE34" w14:textId="339FB4A1"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D10624E" w14:textId="10E1422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46.068,16</w:t>
            </w:r>
          </w:p>
        </w:tc>
        <w:tc>
          <w:tcPr>
            <w:tcW w:w="1300" w:type="dxa"/>
          </w:tcPr>
          <w:p w14:paraId="389813C4" w14:textId="2CB3BED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3B2058" w14:textId="06AC19F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46.068,16</w:t>
            </w:r>
          </w:p>
        </w:tc>
        <w:tc>
          <w:tcPr>
            <w:tcW w:w="960" w:type="dxa"/>
          </w:tcPr>
          <w:p w14:paraId="20549727" w14:textId="136BE70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3E3887E" w14:textId="77777777" w:rsidTr="000450B6">
        <w:tc>
          <w:tcPr>
            <w:tcW w:w="5171" w:type="dxa"/>
            <w:shd w:val="clear" w:color="auto" w:fill="BDD7EE"/>
          </w:tcPr>
          <w:p w14:paraId="11F2F0F1" w14:textId="4AF8068A"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BDD7EE"/>
          </w:tcPr>
          <w:p w14:paraId="3011FCFB" w14:textId="281FC1E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460.042,92</w:t>
            </w:r>
          </w:p>
        </w:tc>
        <w:tc>
          <w:tcPr>
            <w:tcW w:w="1300" w:type="dxa"/>
            <w:shd w:val="clear" w:color="auto" w:fill="BDD7EE"/>
          </w:tcPr>
          <w:p w14:paraId="3D230233" w14:textId="655DEE9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44.199,65</w:t>
            </w:r>
          </w:p>
        </w:tc>
        <w:tc>
          <w:tcPr>
            <w:tcW w:w="1300" w:type="dxa"/>
            <w:shd w:val="clear" w:color="auto" w:fill="BDD7EE"/>
          </w:tcPr>
          <w:p w14:paraId="03183047" w14:textId="5F9606F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504.242,57</w:t>
            </w:r>
          </w:p>
        </w:tc>
        <w:tc>
          <w:tcPr>
            <w:tcW w:w="960" w:type="dxa"/>
            <w:shd w:val="clear" w:color="auto" w:fill="BDD7EE"/>
          </w:tcPr>
          <w:p w14:paraId="5200CDC9" w14:textId="199721B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109,61%</w:t>
            </w:r>
          </w:p>
        </w:tc>
      </w:tr>
      <w:tr w:rsidR="000450B6" w14:paraId="3F2D2686" w14:textId="77777777" w:rsidTr="000450B6">
        <w:tc>
          <w:tcPr>
            <w:tcW w:w="5171" w:type="dxa"/>
          </w:tcPr>
          <w:p w14:paraId="1C9D06DA" w14:textId="422BA8E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F1C9104" w14:textId="1FFAEDE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407.710,58</w:t>
            </w:r>
          </w:p>
        </w:tc>
        <w:tc>
          <w:tcPr>
            <w:tcW w:w="1300" w:type="dxa"/>
          </w:tcPr>
          <w:p w14:paraId="15F42CA9" w14:textId="788462F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44.199,65</w:t>
            </w:r>
          </w:p>
        </w:tc>
        <w:tc>
          <w:tcPr>
            <w:tcW w:w="1300" w:type="dxa"/>
          </w:tcPr>
          <w:p w14:paraId="5361F994" w14:textId="09D4BD1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451.910,23</w:t>
            </w:r>
          </w:p>
        </w:tc>
        <w:tc>
          <w:tcPr>
            <w:tcW w:w="960" w:type="dxa"/>
          </w:tcPr>
          <w:p w14:paraId="70B086B8" w14:textId="41664FC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110,84%</w:t>
            </w:r>
          </w:p>
        </w:tc>
      </w:tr>
      <w:tr w:rsidR="000450B6" w14:paraId="209B5492" w14:textId="77777777" w:rsidTr="000450B6">
        <w:tc>
          <w:tcPr>
            <w:tcW w:w="5171" w:type="dxa"/>
          </w:tcPr>
          <w:p w14:paraId="5E1A4516" w14:textId="0208238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0D9425F" w14:textId="0D47DE9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52.332,34</w:t>
            </w:r>
          </w:p>
        </w:tc>
        <w:tc>
          <w:tcPr>
            <w:tcW w:w="1300" w:type="dxa"/>
          </w:tcPr>
          <w:p w14:paraId="19D40723" w14:textId="19340E7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228E45" w14:textId="7D1AFAF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52.332,34</w:t>
            </w:r>
          </w:p>
        </w:tc>
        <w:tc>
          <w:tcPr>
            <w:tcW w:w="960" w:type="dxa"/>
          </w:tcPr>
          <w:p w14:paraId="26B8F4FD" w14:textId="0F1B360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8A5B9CC" w14:textId="77777777" w:rsidTr="000450B6">
        <w:tc>
          <w:tcPr>
            <w:tcW w:w="5171" w:type="dxa"/>
            <w:shd w:val="clear" w:color="auto" w:fill="505050"/>
          </w:tcPr>
          <w:p w14:paraId="4C16E421" w14:textId="58D57EDB" w:rsidR="000450B6" w:rsidRPr="000450B6" w:rsidRDefault="000450B6" w:rsidP="000450B6">
            <w:pPr>
              <w:spacing w:after="0"/>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UKUPNO RASHODI</w:t>
            </w:r>
          </w:p>
        </w:tc>
        <w:tc>
          <w:tcPr>
            <w:tcW w:w="1300" w:type="dxa"/>
            <w:shd w:val="clear" w:color="auto" w:fill="505050"/>
          </w:tcPr>
          <w:p w14:paraId="253AA8F8" w14:textId="117076CC"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1.469.337,45</w:t>
            </w:r>
          </w:p>
        </w:tc>
        <w:tc>
          <w:tcPr>
            <w:tcW w:w="1300" w:type="dxa"/>
            <w:shd w:val="clear" w:color="auto" w:fill="505050"/>
          </w:tcPr>
          <w:p w14:paraId="567109E9" w14:textId="228A1E6B"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15.282,20</w:t>
            </w:r>
          </w:p>
        </w:tc>
        <w:tc>
          <w:tcPr>
            <w:tcW w:w="1300" w:type="dxa"/>
            <w:shd w:val="clear" w:color="auto" w:fill="505050"/>
          </w:tcPr>
          <w:p w14:paraId="499604FD" w14:textId="27BDAC17"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1.484.619,65</w:t>
            </w:r>
          </w:p>
        </w:tc>
        <w:tc>
          <w:tcPr>
            <w:tcW w:w="960" w:type="dxa"/>
            <w:shd w:val="clear" w:color="auto" w:fill="505050"/>
          </w:tcPr>
          <w:p w14:paraId="1B4A337B" w14:textId="327FB131"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101,04%</w:t>
            </w:r>
          </w:p>
        </w:tc>
      </w:tr>
    </w:tbl>
    <w:p w14:paraId="0BC0031D" w14:textId="35A72910" w:rsidR="00B4678A" w:rsidRPr="00630ED5" w:rsidRDefault="00B4678A" w:rsidP="00B4678A">
      <w:pPr>
        <w:spacing w:after="0"/>
        <w:rPr>
          <w:rFonts w:ascii="Times New Roman" w:hAnsi="Times New Roman" w:cs="Times New Roman"/>
          <w:sz w:val="18"/>
          <w:szCs w:val="18"/>
        </w:rPr>
      </w:pPr>
    </w:p>
    <w:p w14:paraId="60442EFF" w14:textId="77777777" w:rsidR="00B4678A" w:rsidRPr="00630ED5" w:rsidRDefault="00B4678A" w:rsidP="00B4678A">
      <w:pPr>
        <w:spacing w:after="0"/>
        <w:rPr>
          <w:rFonts w:ascii="Times New Roman" w:hAnsi="Times New Roman" w:cs="Times New Roman"/>
          <w:sz w:val="18"/>
          <w:szCs w:val="18"/>
        </w:rPr>
      </w:pPr>
    </w:p>
    <w:p w14:paraId="32CBE712" w14:textId="77777777" w:rsidR="00B4678A" w:rsidRPr="00630ED5" w:rsidRDefault="00B4678A" w:rsidP="00B4678A">
      <w:pPr>
        <w:spacing w:after="0"/>
        <w:rPr>
          <w:rFonts w:ascii="Times New Roman" w:hAnsi="Times New Roman" w:cs="Times New Roman"/>
          <w:sz w:val="18"/>
          <w:szCs w:val="18"/>
        </w:rPr>
      </w:pPr>
    </w:p>
    <w:p w14:paraId="536C6FBC" w14:textId="77777777" w:rsidR="00B4678A" w:rsidRPr="00630ED5" w:rsidRDefault="00B4678A" w:rsidP="00B4678A">
      <w:pPr>
        <w:spacing w:after="0"/>
        <w:rPr>
          <w:rFonts w:ascii="Times New Roman" w:hAnsi="Times New Roman" w:cs="Times New Roman"/>
        </w:rPr>
      </w:pPr>
      <w:bookmarkStart w:id="1" w:name="_Hlk151622799"/>
      <w:r w:rsidRPr="00630ED5">
        <w:rPr>
          <w:rFonts w:ascii="Times New Roman" w:hAnsi="Times New Roman" w:cs="Times New Roman"/>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450B6" w:rsidRPr="000450B6" w14:paraId="0F21C2D0" w14:textId="77777777" w:rsidTr="000450B6">
        <w:tc>
          <w:tcPr>
            <w:tcW w:w="5171" w:type="dxa"/>
            <w:shd w:val="clear" w:color="auto" w:fill="505050"/>
          </w:tcPr>
          <w:p w14:paraId="07B2F852" w14:textId="2F601C8A"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IZVOR I OPIS IZVORA</w:t>
            </w:r>
          </w:p>
        </w:tc>
        <w:tc>
          <w:tcPr>
            <w:tcW w:w="1300" w:type="dxa"/>
            <w:shd w:val="clear" w:color="auto" w:fill="505050"/>
          </w:tcPr>
          <w:p w14:paraId="77ED1F4D" w14:textId="1533B313"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 IZMJENE I DOPUNE PRORAČUNA OPĆINE ŠODOLOVCI ZA 2023.G.</w:t>
            </w:r>
          </w:p>
        </w:tc>
        <w:tc>
          <w:tcPr>
            <w:tcW w:w="1300" w:type="dxa"/>
            <w:shd w:val="clear" w:color="auto" w:fill="505050"/>
          </w:tcPr>
          <w:p w14:paraId="5ED6D20B" w14:textId="7B69AAAD"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POVEĆANJE/SMANJENJE</w:t>
            </w:r>
          </w:p>
        </w:tc>
        <w:tc>
          <w:tcPr>
            <w:tcW w:w="1300" w:type="dxa"/>
            <w:shd w:val="clear" w:color="auto" w:fill="505050"/>
          </w:tcPr>
          <w:p w14:paraId="7244E09C" w14:textId="1FC5B9B1"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III. IZMJENE I DOPUNE PRORAČUNA OPĆINE ŠODOLOVCI ZA 2023.G.</w:t>
            </w:r>
          </w:p>
        </w:tc>
        <w:tc>
          <w:tcPr>
            <w:tcW w:w="960" w:type="dxa"/>
            <w:shd w:val="clear" w:color="auto" w:fill="505050"/>
          </w:tcPr>
          <w:p w14:paraId="5769C119" w14:textId="7F71851A"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INDEKS 4/2</w:t>
            </w:r>
          </w:p>
        </w:tc>
      </w:tr>
      <w:tr w:rsidR="000450B6" w:rsidRPr="000450B6" w14:paraId="6CF056B8" w14:textId="77777777" w:rsidTr="000450B6">
        <w:tc>
          <w:tcPr>
            <w:tcW w:w="5171" w:type="dxa"/>
            <w:shd w:val="clear" w:color="auto" w:fill="505050"/>
          </w:tcPr>
          <w:p w14:paraId="2F7617A8" w14:textId="5B3BAFC7"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0764193" w14:textId="1BD34488"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3BE916D" w14:textId="12F8C3B7"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0DDC117" w14:textId="6C7900B2"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6455590" w14:textId="791C95DC"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0450B6" w:rsidRPr="000450B6" w14:paraId="4F7AA6DC" w14:textId="77777777" w:rsidTr="000450B6">
        <w:trPr>
          <w:trHeight w:val="540"/>
        </w:trPr>
        <w:tc>
          <w:tcPr>
            <w:tcW w:w="5171" w:type="dxa"/>
            <w:shd w:val="clear" w:color="auto" w:fill="FFE699"/>
            <w:vAlign w:val="center"/>
          </w:tcPr>
          <w:p w14:paraId="1D3B5A2A" w14:textId="58AE1A06"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1 OPĆI PRIHODI I PRIMICI</w:t>
            </w:r>
          </w:p>
        </w:tc>
        <w:tc>
          <w:tcPr>
            <w:tcW w:w="1300" w:type="dxa"/>
            <w:shd w:val="clear" w:color="auto" w:fill="FFE699"/>
            <w:vAlign w:val="center"/>
          </w:tcPr>
          <w:p w14:paraId="08FEC45E" w14:textId="2A2930D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657.456,52</w:t>
            </w:r>
          </w:p>
        </w:tc>
        <w:tc>
          <w:tcPr>
            <w:tcW w:w="1300" w:type="dxa"/>
            <w:shd w:val="clear" w:color="auto" w:fill="FFE699"/>
            <w:vAlign w:val="center"/>
          </w:tcPr>
          <w:p w14:paraId="30C00C16" w14:textId="0942BD9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11.370,23</w:t>
            </w:r>
          </w:p>
        </w:tc>
        <w:tc>
          <w:tcPr>
            <w:tcW w:w="1300" w:type="dxa"/>
            <w:shd w:val="clear" w:color="auto" w:fill="FFE699"/>
            <w:vAlign w:val="center"/>
          </w:tcPr>
          <w:p w14:paraId="529C7BD6" w14:textId="606EE58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668.826,75</w:t>
            </w:r>
          </w:p>
        </w:tc>
        <w:tc>
          <w:tcPr>
            <w:tcW w:w="960" w:type="dxa"/>
            <w:shd w:val="clear" w:color="auto" w:fill="FFE699"/>
            <w:vAlign w:val="center"/>
          </w:tcPr>
          <w:p w14:paraId="5847A465" w14:textId="19691A7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101,73%</w:t>
            </w:r>
          </w:p>
        </w:tc>
      </w:tr>
      <w:tr w:rsidR="000450B6" w14:paraId="5BA7C7B3" w14:textId="77777777" w:rsidTr="000450B6">
        <w:tc>
          <w:tcPr>
            <w:tcW w:w="5171" w:type="dxa"/>
          </w:tcPr>
          <w:p w14:paraId="49C191EA" w14:textId="4EA5071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2207AC87" w14:textId="2C0D571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328.811,64</w:t>
            </w:r>
          </w:p>
        </w:tc>
        <w:tc>
          <w:tcPr>
            <w:tcW w:w="1300" w:type="dxa"/>
          </w:tcPr>
          <w:p w14:paraId="1B728DD0" w14:textId="16D207F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11.370,23</w:t>
            </w:r>
          </w:p>
        </w:tc>
        <w:tc>
          <w:tcPr>
            <w:tcW w:w="1300" w:type="dxa"/>
          </w:tcPr>
          <w:p w14:paraId="14B72514" w14:textId="12891C1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340.181,87</w:t>
            </w:r>
          </w:p>
        </w:tc>
        <w:tc>
          <w:tcPr>
            <w:tcW w:w="960" w:type="dxa"/>
          </w:tcPr>
          <w:p w14:paraId="511632CD" w14:textId="3107C4D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103,46%</w:t>
            </w:r>
          </w:p>
        </w:tc>
      </w:tr>
      <w:tr w:rsidR="000450B6" w14:paraId="132A966C" w14:textId="77777777" w:rsidTr="000450B6">
        <w:tc>
          <w:tcPr>
            <w:tcW w:w="5171" w:type="dxa"/>
          </w:tcPr>
          <w:p w14:paraId="291C4337" w14:textId="63D9632E"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3C4B5BCA" w14:textId="25BED38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32,53</w:t>
            </w:r>
          </w:p>
        </w:tc>
        <w:tc>
          <w:tcPr>
            <w:tcW w:w="1300" w:type="dxa"/>
          </w:tcPr>
          <w:p w14:paraId="320D20D0" w14:textId="24C5802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B08987" w14:textId="47D2A5D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32,53</w:t>
            </w:r>
          </w:p>
        </w:tc>
        <w:tc>
          <w:tcPr>
            <w:tcW w:w="960" w:type="dxa"/>
          </w:tcPr>
          <w:p w14:paraId="5B98E233" w14:textId="7731407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2992562C" w14:textId="77777777" w:rsidTr="000450B6">
        <w:tc>
          <w:tcPr>
            <w:tcW w:w="5171" w:type="dxa"/>
          </w:tcPr>
          <w:p w14:paraId="41E8080F" w14:textId="6E00A3C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lastRenderedPageBreak/>
              <w:t>13 PRIHODI OD NEFINANCIJSKE IMOVINE</w:t>
            </w:r>
          </w:p>
        </w:tc>
        <w:tc>
          <w:tcPr>
            <w:tcW w:w="1300" w:type="dxa"/>
          </w:tcPr>
          <w:p w14:paraId="7D89EE07" w14:textId="2997382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26.687,31</w:t>
            </w:r>
          </w:p>
        </w:tc>
        <w:tc>
          <w:tcPr>
            <w:tcW w:w="1300" w:type="dxa"/>
          </w:tcPr>
          <w:p w14:paraId="2F7D86CB" w14:textId="2951C83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A8E425" w14:textId="417AF1F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26.687,31</w:t>
            </w:r>
          </w:p>
        </w:tc>
        <w:tc>
          <w:tcPr>
            <w:tcW w:w="960" w:type="dxa"/>
          </w:tcPr>
          <w:p w14:paraId="53456DCE" w14:textId="24A0B67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6A8B291B" w14:textId="77777777" w:rsidTr="000450B6">
        <w:tc>
          <w:tcPr>
            <w:tcW w:w="5171" w:type="dxa"/>
          </w:tcPr>
          <w:p w14:paraId="4D2A9D30" w14:textId="77B4E43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76DD1E50" w14:textId="71A347E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301.925,04</w:t>
            </w:r>
          </w:p>
        </w:tc>
        <w:tc>
          <w:tcPr>
            <w:tcW w:w="1300" w:type="dxa"/>
          </w:tcPr>
          <w:p w14:paraId="1BE0E823" w14:textId="2009440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3650F9" w14:textId="1E8295E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301.925,04</w:t>
            </w:r>
          </w:p>
        </w:tc>
        <w:tc>
          <w:tcPr>
            <w:tcW w:w="960" w:type="dxa"/>
          </w:tcPr>
          <w:p w14:paraId="24CD1429" w14:textId="12BEB4D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5AB1F28" w14:textId="77777777" w:rsidTr="000450B6">
        <w:trPr>
          <w:trHeight w:val="540"/>
        </w:trPr>
        <w:tc>
          <w:tcPr>
            <w:tcW w:w="5171" w:type="dxa"/>
            <w:shd w:val="clear" w:color="auto" w:fill="FFE699"/>
            <w:vAlign w:val="center"/>
          </w:tcPr>
          <w:p w14:paraId="29881CBD" w14:textId="30D7069E"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4 PRIHODI ZA POSEBNE NAMJENE</w:t>
            </w:r>
          </w:p>
        </w:tc>
        <w:tc>
          <w:tcPr>
            <w:tcW w:w="1300" w:type="dxa"/>
            <w:shd w:val="clear" w:color="auto" w:fill="FFE699"/>
            <w:vAlign w:val="center"/>
          </w:tcPr>
          <w:p w14:paraId="65C352CD" w14:textId="4425A10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139.043,29</w:t>
            </w:r>
          </w:p>
        </w:tc>
        <w:tc>
          <w:tcPr>
            <w:tcW w:w="1300" w:type="dxa"/>
            <w:shd w:val="clear" w:color="auto" w:fill="FFE699"/>
            <w:vAlign w:val="center"/>
          </w:tcPr>
          <w:p w14:paraId="114C8201" w14:textId="729E99B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-4.171,43</w:t>
            </w:r>
          </w:p>
        </w:tc>
        <w:tc>
          <w:tcPr>
            <w:tcW w:w="1300" w:type="dxa"/>
            <w:shd w:val="clear" w:color="auto" w:fill="FFE699"/>
            <w:vAlign w:val="center"/>
          </w:tcPr>
          <w:p w14:paraId="3F2419AF" w14:textId="497D344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134.871,86</w:t>
            </w:r>
          </w:p>
        </w:tc>
        <w:tc>
          <w:tcPr>
            <w:tcW w:w="960" w:type="dxa"/>
            <w:shd w:val="clear" w:color="auto" w:fill="FFE699"/>
            <w:vAlign w:val="center"/>
          </w:tcPr>
          <w:p w14:paraId="66FA26B0" w14:textId="634BD71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97,00%</w:t>
            </w:r>
          </w:p>
        </w:tc>
      </w:tr>
      <w:tr w:rsidR="000450B6" w14:paraId="0F9FCD0B" w14:textId="77777777" w:rsidTr="000450B6">
        <w:tc>
          <w:tcPr>
            <w:tcW w:w="5171" w:type="dxa"/>
          </w:tcPr>
          <w:p w14:paraId="51127375" w14:textId="0089D58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4BE42C7D" w14:textId="42D2185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17.250,00</w:t>
            </w:r>
          </w:p>
        </w:tc>
        <w:tc>
          <w:tcPr>
            <w:tcW w:w="1300" w:type="dxa"/>
          </w:tcPr>
          <w:p w14:paraId="0B8BA136" w14:textId="10FC186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-4.088,31</w:t>
            </w:r>
          </w:p>
        </w:tc>
        <w:tc>
          <w:tcPr>
            <w:tcW w:w="1300" w:type="dxa"/>
          </w:tcPr>
          <w:p w14:paraId="06B45A61" w14:textId="3240C3B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13.161,69</w:t>
            </w:r>
          </w:p>
        </w:tc>
        <w:tc>
          <w:tcPr>
            <w:tcW w:w="960" w:type="dxa"/>
          </w:tcPr>
          <w:p w14:paraId="4FFBF2D6" w14:textId="79A21CD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76,30%</w:t>
            </w:r>
          </w:p>
        </w:tc>
      </w:tr>
      <w:tr w:rsidR="000450B6" w14:paraId="4A8B9CE5" w14:textId="77777777" w:rsidTr="000450B6">
        <w:tc>
          <w:tcPr>
            <w:tcW w:w="5171" w:type="dxa"/>
          </w:tcPr>
          <w:p w14:paraId="026313F5" w14:textId="690EC78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2E0146FE" w14:textId="77091A5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1300" w:type="dxa"/>
          </w:tcPr>
          <w:p w14:paraId="020D3F78" w14:textId="3344AAC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4883C2" w14:textId="6C58D4E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960" w:type="dxa"/>
          </w:tcPr>
          <w:p w14:paraId="65F386EA" w14:textId="26EDAE9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089E309F" w14:textId="77777777" w:rsidTr="000450B6">
        <w:tc>
          <w:tcPr>
            <w:tcW w:w="5171" w:type="dxa"/>
          </w:tcPr>
          <w:p w14:paraId="62FCFC81" w14:textId="37BBEBA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1E6FCABD" w14:textId="3F4B24E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32.423,50</w:t>
            </w:r>
          </w:p>
        </w:tc>
        <w:tc>
          <w:tcPr>
            <w:tcW w:w="1300" w:type="dxa"/>
          </w:tcPr>
          <w:p w14:paraId="41C18163" w14:textId="40D297B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-83,12</w:t>
            </w:r>
          </w:p>
        </w:tc>
        <w:tc>
          <w:tcPr>
            <w:tcW w:w="1300" w:type="dxa"/>
          </w:tcPr>
          <w:p w14:paraId="378D8CCE" w14:textId="6A13285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32.340,38</w:t>
            </w:r>
          </w:p>
        </w:tc>
        <w:tc>
          <w:tcPr>
            <w:tcW w:w="960" w:type="dxa"/>
          </w:tcPr>
          <w:p w14:paraId="4C5F8C82" w14:textId="7C004C4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99,74%</w:t>
            </w:r>
          </w:p>
        </w:tc>
      </w:tr>
      <w:tr w:rsidR="000450B6" w14:paraId="56C4D5CB" w14:textId="77777777" w:rsidTr="000450B6">
        <w:tc>
          <w:tcPr>
            <w:tcW w:w="5171" w:type="dxa"/>
          </w:tcPr>
          <w:p w14:paraId="562C8D46" w14:textId="584AB10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06348CFA" w14:textId="4475283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2910FE6E" w14:textId="5D93957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FD90DD" w14:textId="01D938B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960" w:type="dxa"/>
          </w:tcPr>
          <w:p w14:paraId="19AB2C07" w14:textId="0561997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6CAF5AE5" w14:textId="77777777" w:rsidTr="000450B6">
        <w:tc>
          <w:tcPr>
            <w:tcW w:w="5171" w:type="dxa"/>
          </w:tcPr>
          <w:p w14:paraId="7B2A4CE2" w14:textId="1E3F066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20D46DF1" w14:textId="72E5064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33.500,00</w:t>
            </w:r>
          </w:p>
        </w:tc>
        <w:tc>
          <w:tcPr>
            <w:tcW w:w="1300" w:type="dxa"/>
          </w:tcPr>
          <w:p w14:paraId="108A8980" w14:textId="572E33A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C9A9E6" w14:textId="228126B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33.500,00</w:t>
            </w:r>
          </w:p>
        </w:tc>
        <w:tc>
          <w:tcPr>
            <w:tcW w:w="960" w:type="dxa"/>
          </w:tcPr>
          <w:p w14:paraId="2C87B173" w14:textId="4FB76DD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75770F56" w14:textId="77777777" w:rsidTr="000450B6">
        <w:tc>
          <w:tcPr>
            <w:tcW w:w="5171" w:type="dxa"/>
          </w:tcPr>
          <w:p w14:paraId="25AD9CD5" w14:textId="739443C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1066593E" w14:textId="19F97C5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417A6C66" w14:textId="1324EFD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9D6CD5" w14:textId="0B123F8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960" w:type="dxa"/>
          </w:tcPr>
          <w:p w14:paraId="0264F0D0" w14:textId="561C2D3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55F18D1A" w14:textId="77777777" w:rsidTr="000450B6">
        <w:tc>
          <w:tcPr>
            <w:tcW w:w="5171" w:type="dxa"/>
          </w:tcPr>
          <w:p w14:paraId="00192B2A" w14:textId="2EBEF8F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60999C15" w14:textId="6F61B90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1300" w:type="dxa"/>
          </w:tcPr>
          <w:p w14:paraId="0005C9D2" w14:textId="13041C3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1C2586" w14:textId="1FBAEF0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960" w:type="dxa"/>
          </w:tcPr>
          <w:p w14:paraId="47D87446" w14:textId="616FB35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A6FB607" w14:textId="77777777" w:rsidTr="000450B6">
        <w:trPr>
          <w:trHeight w:val="540"/>
        </w:trPr>
        <w:tc>
          <w:tcPr>
            <w:tcW w:w="5171" w:type="dxa"/>
            <w:shd w:val="clear" w:color="auto" w:fill="FFE699"/>
            <w:vAlign w:val="center"/>
          </w:tcPr>
          <w:p w14:paraId="5FE9E6AE" w14:textId="3AA7037C"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5 POMOĆI</w:t>
            </w:r>
          </w:p>
        </w:tc>
        <w:tc>
          <w:tcPr>
            <w:tcW w:w="1300" w:type="dxa"/>
            <w:shd w:val="clear" w:color="auto" w:fill="FFE699"/>
            <w:vAlign w:val="center"/>
          </w:tcPr>
          <w:p w14:paraId="2B43785B" w14:textId="343D76D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247.766,34</w:t>
            </w:r>
          </w:p>
        </w:tc>
        <w:tc>
          <w:tcPr>
            <w:tcW w:w="1300" w:type="dxa"/>
            <w:shd w:val="clear" w:color="auto" w:fill="FFE699"/>
            <w:vAlign w:val="center"/>
          </w:tcPr>
          <w:p w14:paraId="566CF80D" w14:textId="3504612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8.083,40</w:t>
            </w:r>
          </w:p>
        </w:tc>
        <w:tc>
          <w:tcPr>
            <w:tcW w:w="1300" w:type="dxa"/>
            <w:shd w:val="clear" w:color="auto" w:fill="FFE699"/>
            <w:vAlign w:val="center"/>
          </w:tcPr>
          <w:p w14:paraId="2D74DF05" w14:textId="040F1F1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255.849,74</w:t>
            </w:r>
          </w:p>
        </w:tc>
        <w:tc>
          <w:tcPr>
            <w:tcW w:w="960" w:type="dxa"/>
            <w:shd w:val="clear" w:color="auto" w:fill="FFE699"/>
            <w:vAlign w:val="center"/>
          </w:tcPr>
          <w:p w14:paraId="779C838D" w14:textId="5328384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103,26%</w:t>
            </w:r>
          </w:p>
        </w:tc>
      </w:tr>
      <w:tr w:rsidR="000450B6" w14:paraId="3F9B295C" w14:textId="77777777" w:rsidTr="000450B6">
        <w:tc>
          <w:tcPr>
            <w:tcW w:w="5171" w:type="dxa"/>
          </w:tcPr>
          <w:p w14:paraId="4614F11C" w14:textId="3E8E82B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2C728B73" w14:textId="7C398D9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415C912B" w14:textId="46F9649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173A0906" w14:textId="68940DF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16.959,19</w:t>
            </w:r>
          </w:p>
        </w:tc>
        <w:tc>
          <w:tcPr>
            <w:tcW w:w="960" w:type="dxa"/>
          </w:tcPr>
          <w:p w14:paraId="2878DBF6" w14:textId="12E920F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2119,90%</w:t>
            </w:r>
          </w:p>
        </w:tc>
      </w:tr>
      <w:tr w:rsidR="000450B6" w14:paraId="54F3BD72" w14:textId="77777777" w:rsidTr="000450B6">
        <w:tc>
          <w:tcPr>
            <w:tcW w:w="5171" w:type="dxa"/>
          </w:tcPr>
          <w:p w14:paraId="1370B9CA" w14:textId="25B7A82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6694325A" w14:textId="11BA2BD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60.800,00</w:t>
            </w:r>
          </w:p>
        </w:tc>
        <w:tc>
          <w:tcPr>
            <w:tcW w:w="1300" w:type="dxa"/>
          </w:tcPr>
          <w:p w14:paraId="5E5C9AD5" w14:textId="2E31C5B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-28.075,79</w:t>
            </w:r>
          </w:p>
        </w:tc>
        <w:tc>
          <w:tcPr>
            <w:tcW w:w="1300" w:type="dxa"/>
          </w:tcPr>
          <w:p w14:paraId="21ACCC0D" w14:textId="467B67D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32.724,21</w:t>
            </w:r>
          </w:p>
        </w:tc>
        <w:tc>
          <w:tcPr>
            <w:tcW w:w="960" w:type="dxa"/>
          </w:tcPr>
          <w:p w14:paraId="7D1CCD0F" w14:textId="074C1CF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53,82%</w:t>
            </w:r>
          </w:p>
        </w:tc>
      </w:tr>
      <w:tr w:rsidR="000450B6" w14:paraId="0CA3B478" w14:textId="77777777" w:rsidTr="000450B6">
        <w:tc>
          <w:tcPr>
            <w:tcW w:w="5171" w:type="dxa"/>
          </w:tcPr>
          <w:p w14:paraId="6E9425CC" w14:textId="7F4F101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513 TEKUĆE POMOĆI OD IZVANPRORAČUNSKIH KORISNIKA</w:t>
            </w:r>
          </w:p>
        </w:tc>
        <w:tc>
          <w:tcPr>
            <w:tcW w:w="1300" w:type="dxa"/>
          </w:tcPr>
          <w:p w14:paraId="447AEF02" w14:textId="1728706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71.522,36</w:t>
            </w:r>
          </w:p>
        </w:tc>
        <w:tc>
          <w:tcPr>
            <w:tcW w:w="1300" w:type="dxa"/>
          </w:tcPr>
          <w:p w14:paraId="3B2FFFDC" w14:textId="056C448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77767C" w14:textId="258DE29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71.522,36</w:t>
            </w:r>
          </w:p>
        </w:tc>
        <w:tc>
          <w:tcPr>
            <w:tcW w:w="960" w:type="dxa"/>
          </w:tcPr>
          <w:p w14:paraId="71094B89" w14:textId="4F3A4B6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3D3638A9" w14:textId="77777777" w:rsidTr="000450B6">
        <w:tc>
          <w:tcPr>
            <w:tcW w:w="5171" w:type="dxa"/>
          </w:tcPr>
          <w:p w14:paraId="411FCA39" w14:textId="642884EF"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514 TEKUĆE POMOĆI OD INSTITUCIJA I TIJELA EU</w:t>
            </w:r>
          </w:p>
        </w:tc>
        <w:tc>
          <w:tcPr>
            <w:tcW w:w="1300" w:type="dxa"/>
          </w:tcPr>
          <w:p w14:paraId="7B9DB981" w14:textId="0180A0F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2.539,39</w:t>
            </w:r>
          </w:p>
        </w:tc>
        <w:tc>
          <w:tcPr>
            <w:tcW w:w="1300" w:type="dxa"/>
          </w:tcPr>
          <w:p w14:paraId="6CE29108" w14:textId="3EACCD6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E2D3D2" w14:textId="065174F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2.539,39</w:t>
            </w:r>
          </w:p>
        </w:tc>
        <w:tc>
          <w:tcPr>
            <w:tcW w:w="960" w:type="dxa"/>
          </w:tcPr>
          <w:p w14:paraId="7AE4F920" w14:textId="7E00E6A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654DC707" w14:textId="77777777" w:rsidTr="000450B6">
        <w:tc>
          <w:tcPr>
            <w:tcW w:w="5171" w:type="dxa"/>
          </w:tcPr>
          <w:p w14:paraId="60942F6C" w14:textId="73D93AF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521 KAPITALNE POMOĆI IZ ŽUPANIJSKOG PRORAČUNA</w:t>
            </w:r>
          </w:p>
        </w:tc>
        <w:tc>
          <w:tcPr>
            <w:tcW w:w="1300" w:type="dxa"/>
          </w:tcPr>
          <w:p w14:paraId="2FEC1FE5" w14:textId="6FB83DB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0906FFB" w14:textId="0A249EF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24B738" w14:textId="39F39C4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6B959A4F" w14:textId="51BF709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79411075" w14:textId="77777777" w:rsidTr="000450B6">
        <w:tc>
          <w:tcPr>
            <w:tcW w:w="5171" w:type="dxa"/>
          </w:tcPr>
          <w:p w14:paraId="003E8B58" w14:textId="50215BA1"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7A744F5F" w14:textId="2AC5048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59.327,10</w:t>
            </w:r>
          </w:p>
        </w:tc>
        <w:tc>
          <w:tcPr>
            <w:tcW w:w="1300" w:type="dxa"/>
          </w:tcPr>
          <w:p w14:paraId="5B15F200" w14:textId="634BB57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3F1CBA1" w14:textId="6A7D6AD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79.327,10</w:t>
            </w:r>
          </w:p>
        </w:tc>
        <w:tc>
          <w:tcPr>
            <w:tcW w:w="960" w:type="dxa"/>
          </w:tcPr>
          <w:p w14:paraId="1E1DD354" w14:textId="6877FD4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133,71%</w:t>
            </w:r>
          </w:p>
        </w:tc>
      </w:tr>
      <w:tr w:rsidR="000450B6" w14:paraId="4C63824D" w14:textId="77777777" w:rsidTr="000450B6">
        <w:tc>
          <w:tcPr>
            <w:tcW w:w="5171" w:type="dxa"/>
          </w:tcPr>
          <w:p w14:paraId="3086A444" w14:textId="208A9B7E"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385899E6" w14:textId="007BEA3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42.777,49</w:t>
            </w:r>
          </w:p>
        </w:tc>
        <w:tc>
          <w:tcPr>
            <w:tcW w:w="1300" w:type="dxa"/>
          </w:tcPr>
          <w:p w14:paraId="3A14D430" w14:textId="2CD6329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1D01CA" w14:textId="305F1A6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42.777,49</w:t>
            </w:r>
          </w:p>
        </w:tc>
        <w:tc>
          <w:tcPr>
            <w:tcW w:w="960" w:type="dxa"/>
          </w:tcPr>
          <w:p w14:paraId="0FDA7FBF" w14:textId="4B83CC9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5B180E4" w14:textId="77777777" w:rsidTr="000450B6">
        <w:trPr>
          <w:trHeight w:val="540"/>
        </w:trPr>
        <w:tc>
          <w:tcPr>
            <w:tcW w:w="5171" w:type="dxa"/>
            <w:shd w:val="clear" w:color="auto" w:fill="FFE699"/>
            <w:vAlign w:val="center"/>
          </w:tcPr>
          <w:p w14:paraId="2C1ABB3F" w14:textId="45AA93A7"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6 DONACIJE</w:t>
            </w:r>
          </w:p>
        </w:tc>
        <w:tc>
          <w:tcPr>
            <w:tcW w:w="1300" w:type="dxa"/>
            <w:shd w:val="clear" w:color="auto" w:fill="FFE699"/>
            <w:vAlign w:val="center"/>
          </w:tcPr>
          <w:p w14:paraId="188E1AEF" w14:textId="3BEF4BE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132.700,00</w:t>
            </w:r>
          </w:p>
        </w:tc>
        <w:tc>
          <w:tcPr>
            <w:tcW w:w="1300" w:type="dxa"/>
            <w:shd w:val="clear" w:color="auto" w:fill="FFE699"/>
            <w:vAlign w:val="center"/>
          </w:tcPr>
          <w:p w14:paraId="1EABFB66" w14:textId="6640B04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FFE699"/>
            <w:vAlign w:val="center"/>
          </w:tcPr>
          <w:p w14:paraId="46D830DA" w14:textId="5AB7137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132.700,00</w:t>
            </w:r>
          </w:p>
        </w:tc>
        <w:tc>
          <w:tcPr>
            <w:tcW w:w="960" w:type="dxa"/>
            <w:shd w:val="clear" w:color="auto" w:fill="FFE699"/>
            <w:vAlign w:val="center"/>
          </w:tcPr>
          <w:p w14:paraId="6ED6E8E5" w14:textId="3C73AD1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14:paraId="051A3393" w14:textId="77777777" w:rsidTr="000450B6">
        <w:tc>
          <w:tcPr>
            <w:tcW w:w="5171" w:type="dxa"/>
          </w:tcPr>
          <w:p w14:paraId="6E278F59" w14:textId="5939325E"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7EB34842" w14:textId="024E212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41.530,20</w:t>
            </w:r>
          </w:p>
        </w:tc>
        <w:tc>
          <w:tcPr>
            <w:tcW w:w="1300" w:type="dxa"/>
          </w:tcPr>
          <w:p w14:paraId="3EE800CA" w14:textId="0A5BC42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573261D" w14:textId="7D81730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43.030,20</w:t>
            </w:r>
          </w:p>
        </w:tc>
        <w:tc>
          <w:tcPr>
            <w:tcW w:w="960" w:type="dxa"/>
          </w:tcPr>
          <w:p w14:paraId="0D8A137C" w14:textId="6A26900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103,61%</w:t>
            </w:r>
          </w:p>
        </w:tc>
      </w:tr>
      <w:tr w:rsidR="000450B6" w14:paraId="17422C85" w14:textId="77777777" w:rsidTr="000450B6">
        <w:tc>
          <w:tcPr>
            <w:tcW w:w="5171" w:type="dxa"/>
          </w:tcPr>
          <w:p w14:paraId="287AAC25" w14:textId="60B2A30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052ABCF2" w14:textId="40257D5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91.169,80</w:t>
            </w:r>
          </w:p>
        </w:tc>
        <w:tc>
          <w:tcPr>
            <w:tcW w:w="1300" w:type="dxa"/>
          </w:tcPr>
          <w:p w14:paraId="539F378D" w14:textId="7947449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E22F970" w14:textId="3E1FD6C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89.669,80</w:t>
            </w:r>
          </w:p>
        </w:tc>
        <w:tc>
          <w:tcPr>
            <w:tcW w:w="960" w:type="dxa"/>
          </w:tcPr>
          <w:p w14:paraId="3EC7EFAA" w14:textId="667EB26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98,35%</w:t>
            </w:r>
          </w:p>
        </w:tc>
      </w:tr>
      <w:tr w:rsidR="000450B6" w:rsidRPr="000450B6" w14:paraId="7B23CFFA" w14:textId="77777777" w:rsidTr="000450B6">
        <w:tc>
          <w:tcPr>
            <w:tcW w:w="5171" w:type="dxa"/>
            <w:shd w:val="clear" w:color="auto" w:fill="505050"/>
          </w:tcPr>
          <w:p w14:paraId="0F917203" w14:textId="27EE963E" w:rsidR="000450B6" w:rsidRPr="000450B6" w:rsidRDefault="000450B6" w:rsidP="000450B6">
            <w:pPr>
              <w:spacing w:after="0"/>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UKUPNO PRIHODI</w:t>
            </w:r>
          </w:p>
        </w:tc>
        <w:tc>
          <w:tcPr>
            <w:tcW w:w="1300" w:type="dxa"/>
            <w:shd w:val="clear" w:color="auto" w:fill="505050"/>
          </w:tcPr>
          <w:p w14:paraId="59CF83C0" w14:textId="07069C13"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1.176.966,15</w:t>
            </w:r>
          </w:p>
        </w:tc>
        <w:tc>
          <w:tcPr>
            <w:tcW w:w="1300" w:type="dxa"/>
            <w:shd w:val="clear" w:color="auto" w:fill="505050"/>
          </w:tcPr>
          <w:p w14:paraId="08FE5277" w14:textId="239E2653"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15.282,20</w:t>
            </w:r>
          </w:p>
        </w:tc>
        <w:tc>
          <w:tcPr>
            <w:tcW w:w="1300" w:type="dxa"/>
            <w:shd w:val="clear" w:color="auto" w:fill="505050"/>
          </w:tcPr>
          <w:p w14:paraId="1FAE606C" w14:textId="0530F215"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1.192.248,35</w:t>
            </w:r>
          </w:p>
        </w:tc>
        <w:tc>
          <w:tcPr>
            <w:tcW w:w="960" w:type="dxa"/>
            <w:shd w:val="clear" w:color="auto" w:fill="505050"/>
          </w:tcPr>
          <w:p w14:paraId="7FB5C3C1" w14:textId="41C3BE62"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101,30%</w:t>
            </w:r>
          </w:p>
        </w:tc>
      </w:tr>
    </w:tbl>
    <w:p w14:paraId="0207631B" w14:textId="67BD7F89" w:rsidR="00B4678A" w:rsidRPr="00630ED5" w:rsidRDefault="00B4678A" w:rsidP="00B4678A">
      <w:pPr>
        <w:spacing w:after="0"/>
        <w:rPr>
          <w:rFonts w:ascii="Times New Roman" w:hAnsi="Times New Roman" w:cs="Times New Roman"/>
          <w:sz w:val="18"/>
          <w:szCs w:val="18"/>
        </w:rPr>
      </w:pPr>
    </w:p>
    <w:p w14:paraId="7071B42F" w14:textId="77777777" w:rsidR="00B4678A" w:rsidRPr="00630ED5" w:rsidRDefault="00B4678A" w:rsidP="00B4678A">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450B6" w:rsidRPr="000450B6" w14:paraId="65F7AF51" w14:textId="77777777" w:rsidTr="000450B6">
        <w:tc>
          <w:tcPr>
            <w:tcW w:w="5171" w:type="dxa"/>
            <w:shd w:val="clear" w:color="auto" w:fill="505050"/>
          </w:tcPr>
          <w:p w14:paraId="132545AC" w14:textId="36706301"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IZVOR I OPIS IZVORA</w:t>
            </w:r>
          </w:p>
        </w:tc>
        <w:tc>
          <w:tcPr>
            <w:tcW w:w="1300" w:type="dxa"/>
            <w:shd w:val="clear" w:color="auto" w:fill="505050"/>
          </w:tcPr>
          <w:p w14:paraId="17EE8A83" w14:textId="1092E213"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 IZMJENE I DOPUNE PRORAČUNA OPĆINE ŠODOLOVCI ZA 2023.G.</w:t>
            </w:r>
          </w:p>
        </w:tc>
        <w:tc>
          <w:tcPr>
            <w:tcW w:w="1300" w:type="dxa"/>
            <w:shd w:val="clear" w:color="auto" w:fill="505050"/>
          </w:tcPr>
          <w:p w14:paraId="354491D1" w14:textId="6DF7BC08"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POVEĆANJE/SMANJENJE</w:t>
            </w:r>
          </w:p>
        </w:tc>
        <w:tc>
          <w:tcPr>
            <w:tcW w:w="1300" w:type="dxa"/>
            <w:shd w:val="clear" w:color="auto" w:fill="505050"/>
          </w:tcPr>
          <w:p w14:paraId="229ACAAE" w14:textId="53F56389"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III. IZMJENE I DOPUNE PRORAČUNA OPĆINE ŠODOLOVCI ZA 2023.G.</w:t>
            </w:r>
          </w:p>
        </w:tc>
        <w:tc>
          <w:tcPr>
            <w:tcW w:w="960" w:type="dxa"/>
            <w:shd w:val="clear" w:color="auto" w:fill="505050"/>
          </w:tcPr>
          <w:p w14:paraId="275E4131" w14:textId="07F85684"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INDEKS 4/2</w:t>
            </w:r>
          </w:p>
        </w:tc>
      </w:tr>
      <w:tr w:rsidR="000450B6" w:rsidRPr="000450B6" w14:paraId="26BA512C" w14:textId="77777777" w:rsidTr="000450B6">
        <w:tc>
          <w:tcPr>
            <w:tcW w:w="5171" w:type="dxa"/>
            <w:shd w:val="clear" w:color="auto" w:fill="505050"/>
          </w:tcPr>
          <w:p w14:paraId="1DDC4B07" w14:textId="54C8BDB4"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7371640" w14:textId="34228F7D"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75D4C67" w14:textId="2CE773DF"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148B2E8" w14:textId="4654F419"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D043D8D" w14:textId="442544DD"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0450B6" w:rsidRPr="000450B6" w14:paraId="0C3DB5B4" w14:textId="77777777" w:rsidTr="000450B6">
        <w:trPr>
          <w:trHeight w:val="540"/>
        </w:trPr>
        <w:tc>
          <w:tcPr>
            <w:tcW w:w="5171" w:type="dxa"/>
            <w:shd w:val="clear" w:color="auto" w:fill="FFE699"/>
            <w:vAlign w:val="center"/>
          </w:tcPr>
          <w:p w14:paraId="6A0DB14E" w14:textId="64CFADB2"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1 OPĆI PRIHODI I PRIMICI</w:t>
            </w:r>
          </w:p>
        </w:tc>
        <w:tc>
          <w:tcPr>
            <w:tcW w:w="1300" w:type="dxa"/>
            <w:shd w:val="clear" w:color="auto" w:fill="FFE699"/>
            <w:vAlign w:val="center"/>
          </w:tcPr>
          <w:p w14:paraId="2A57F958" w14:textId="0E47769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825.976,48</w:t>
            </w:r>
          </w:p>
        </w:tc>
        <w:tc>
          <w:tcPr>
            <w:tcW w:w="1300" w:type="dxa"/>
            <w:shd w:val="clear" w:color="auto" w:fill="FFE699"/>
            <w:vAlign w:val="center"/>
          </w:tcPr>
          <w:p w14:paraId="0C05700D" w14:textId="669D01B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11.370,23</w:t>
            </w:r>
          </w:p>
        </w:tc>
        <w:tc>
          <w:tcPr>
            <w:tcW w:w="1300" w:type="dxa"/>
            <w:shd w:val="clear" w:color="auto" w:fill="FFE699"/>
            <w:vAlign w:val="center"/>
          </w:tcPr>
          <w:p w14:paraId="47A85659" w14:textId="30572C7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837.346,71</w:t>
            </w:r>
          </w:p>
        </w:tc>
        <w:tc>
          <w:tcPr>
            <w:tcW w:w="960" w:type="dxa"/>
            <w:shd w:val="clear" w:color="auto" w:fill="FFE699"/>
            <w:vAlign w:val="center"/>
          </w:tcPr>
          <w:p w14:paraId="200573F1" w14:textId="1B525F9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101,38%</w:t>
            </w:r>
          </w:p>
        </w:tc>
      </w:tr>
      <w:tr w:rsidR="000450B6" w14:paraId="66CD181F" w14:textId="77777777" w:rsidTr="000450B6">
        <w:tc>
          <w:tcPr>
            <w:tcW w:w="5171" w:type="dxa"/>
          </w:tcPr>
          <w:p w14:paraId="20699118" w14:textId="6523442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0CEFFFA4" w14:textId="14F9DB9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432.131,88</w:t>
            </w:r>
          </w:p>
        </w:tc>
        <w:tc>
          <w:tcPr>
            <w:tcW w:w="1300" w:type="dxa"/>
          </w:tcPr>
          <w:p w14:paraId="6E2EF9B6" w14:textId="506AFB4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11.370,23</w:t>
            </w:r>
          </w:p>
        </w:tc>
        <w:tc>
          <w:tcPr>
            <w:tcW w:w="1300" w:type="dxa"/>
          </w:tcPr>
          <w:p w14:paraId="1B2EB1BB" w14:textId="3336226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443.502,11</w:t>
            </w:r>
          </w:p>
        </w:tc>
        <w:tc>
          <w:tcPr>
            <w:tcW w:w="960" w:type="dxa"/>
          </w:tcPr>
          <w:p w14:paraId="69651B16" w14:textId="3ED2232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102,63%</w:t>
            </w:r>
          </w:p>
        </w:tc>
      </w:tr>
      <w:tr w:rsidR="000450B6" w14:paraId="0BB9855D" w14:textId="77777777" w:rsidTr="000450B6">
        <w:tc>
          <w:tcPr>
            <w:tcW w:w="5171" w:type="dxa"/>
          </w:tcPr>
          <w:p w14:paraId="37B91192" w14:textId="673E027F"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51E3DD50" w14:textId="50F2A77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61,52</w:t>
            </w:r>
          </w:p>
        </w:tc>
        <w:tc>
          <w:tcPr>
            <w:tcW w:w="1300" w:type="dxa"/>
          </w:tcPr>
          <w:p w14:paraId="2DAE26A6" w14:textId="080E63B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0D66F4" w14:textId="2B13DF7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61,52</w:t>
            </w:r>
          </w:p>
        </w:tc>
        <w:tc>
          <w:tcPr>
            <w:tcW w:w="960" w:type="dxa"/>
          </w:tcPr>
          <w:p w14:paraId="56335E67" w14:textId="346F868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68BD8FCA" w14:textId="77777777" w:rsidTr="000450B6">
        <w:tc>
          <w:tcPr>
            <w:tcW w:w="5171" w:type="dxa"/>
          </w:tcPr>
          <w:p w14:paraId="08CC397E" w14:textId="4B42214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1DC63C9D" w14:textId="4303AC6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53.449,82</w:t>
            </w:r>
          </w:p>
        </w:tc>
        <w:tc>
          <w:tcPr>
            <w:tcW w:w="1300" w:type="dxa"/>
          </w:tcPr>
          <w:p w14:paraId="59102275" w14:textId="7EF914A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06D106" w14:textId="349A177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53.449,82</w:t>
            </w:r>
          </w:p>
        </w:tc>
        <w:tc>
          <w:tcPr>
            <w:tcW w:w="960" w:type="dxa"/>
          </w:tcPr>
          <w:p w14:paraId="2F8DA9F3" w14:textId="1683377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4A8B87AE" w14:textId="77777777" w:rsidTr="000450B6">
        <w:tc>
          <w:tcPr>
            <w:tcW w:w="5171" w:type="dxa"/>
          </w:tcPr>
          <w:p w14:paraId="4546819B" w14:textId="65E103F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18 PRIHODI VIJEĆA SRPSKE NACIONALNE MANJINE</w:t>
            </w:r>
          </w:p>
        </w:tc>
        <w:tc>
          <w:tcPr>
            <w:tcW w:w="1300" w:type="dxa"/>
          </w:tcPr>
          <w:p w14:paraId="3CE6E649" w14:textId="0461E7D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856,40</w:t>
            </w:r>
          </w:p>
        </w:tc>
        <w:tc>
          <w:tcPr>
            <w:tcW w:w="1300" w:type="dxa"/>
          </w:tcPr>
          <w:p w14:paraId="011D433C" w14:textId="3B07ACB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A8F790" w14:textId="30790C1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856,40</w:t>
            </w:r>
          </w:p>
        </w:tc>
        <w:tc>
          <w:tcPr>
            <w:tcW w:w="960" w:type="dxa"/>
          </w:tcPr>
          <w:p w14:paraId="1F2E33F2" w14:textId="2ED1CFF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3719240C" w14:textId="77777777" w:rsidTr="000450B6">
        <w:tc>
          <w:tcPr>
            <w:tcW w:w="5171" w:type="dxa"/>
          </w:tcPr>
          <w:p w14:paraId="1CF9A726" w14:textId="5A88B90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308E15AD" w14:textId="4A2E0A4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339.476,86</w:t>
            </w:r>
          </w:p>
        </w:tc>
        <w:tc>
          <w:tcPr>
            <w:tcW w:w="1300" w:type="dxa"/>
          </w:tcPr>
          <w:p w14:paraId="55E26284" w14:textId="634CC7A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EA4588" w14:textId="1394B35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339.476,86</w:t>
            </w:r>
          </w:p>
        </w:tc>
        <w:tc>
          <w:tcPr>
            <w:tcW w:w="960" w:type="dxa"/>
          </w:tcPr>
          <w:p w14:paraId="7E7A5B9A" w14:textId="4AB1616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B7977B9" w14:textId="77777777" w:rsidTr="000450B6">
        <w:trPr>
          <w:trHeight w:val="540"/>
        </w:trPr>
        <w:tc>
          <w:tcPr>
            <w:tcW w:w="5171" w:type="dxa"/>
            <w:shd w:val="clear" w:color="auto" w:fill="FFE699"/>
            <w:vAlign w:val="center"/>
          </w:tcPr>
          <w:p w14:paraId="578882A8" w14:textId="5DF2DE9B"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4 PRIHODI ZA POSEBNE NAMJENE</w:t>
            </w:r>
          </w:p>
        </w:tc>
        <w:tc>
          <w:tcPr>
            <w:tcW w:w="1300" w:type="dxa"/>
            <w:shd w:val="clear" w:color="auto" w:fill="FFE699"/>
            <w:vAlign w:val="center"/>
          </w:tcPr>
          <w:p w14:paraId="2B0940A6" w14:textId="4952B77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197.903,00</w:t>
            </w:r>
          </w:p>
        </w:tc>
        <w:tc>
          <w:tcPr>
            <w:tcW w:w="1300" w:type="dxa"/>
            <w:shd w:val="clear" w:color="auto" w:fill="FFE699"/>
            <w:vAlign w:val="center"/>
          </w:tcPr>
          <w:p w14:paraId="1D01DD13" w14:textId="05549A2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-4.171,43</w:t>
            </w:r>
          </w:p>
        </w:tc>
        <w:tc>
          <w:tcPr>
            <w:tcW w:w="1300" w:type="dxa"/>
            <w:shd w:val="clear" w:color="auto" w:fill="FFE699"/>
            <w:vAlign w:val="center"/>
          </w:tcPr>
          <w:p w14:paraId="6B8AE14A" w14:textId="19A9DEA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193.731,57</w:t>
            </w:r>
          </w:p>
        </w:tc>
        <w:tc>
          <w:tcPr>
            <w:tcW w:w="960" w:type="dxa"/>
            <w:shd w:val="clear" w:color="auto" w:fill="FFE699"/>
            <w:vAlign w:val="center"/>
          </w:tcPr>
          <w:p w14:paraId="49F1C759" w14:textId="24CF470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97,89%</w:t>
            </w:r>
          </w:p>
        </w:tc>
      </w:tr>
      <w:tr w:rsidR="000450B6" w14:paraId="1C6CAB57" w14:textId="77777777" w:rsidTr="000450B6">
        <w:tc>
          <w:tcPr>
            <w:tcW w:w="5171" w:type="dxa"/>
          </w:tcPr>
          <w:p w14:paraId="0F897202" w14:textId="0FF5E1EE"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26E78268" w14:textId="66E9193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17.250,27</w:t>
            </w:r>
          </w:p>
        </w:tc>
        <w:tc>
          <w:tcPr>
            <w:tcW w:w="1300" w:type="dxa"/>
          </w:tcPr>
          <w:p w14:paraId="1A8294CB" w14:textId="17791DD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-4.088,31</w:t>
            </w:r>
          </w:p>
        </w:tc>
        <w:tc>
          <w:tcPr>
            <w:tcW w:w="1300" w:type="dxa"/>
          </w:tcPr>
          <w:p w14:paraId="1E92EE63" w14:textId="1C7A5FD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13.161,96</w:t>
            </w:r>
          </w:p>
        </w:tc>
        <w:tc>
          <w:tcPr>
            <w:tcW w:w="960" w:type="dxa"/>
          </w:tcPr>
          <w:p w14:paraId="05D0201D" w14:textId="1DBB0DA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76,30%</w:t>
            </w:r>
          </w:p>
        </w:tc>
      </w:tr>
      <w:tr w:rsidR="000450B6" w14:paraId="57830557" w14:textId="77777777" w:rsidTr="000450B6">
        <w:tc>
          <w:tcPr>
            <w:tcW w:w="5171" w:type="dxa"/>
          </w:tcPr>
          <w:p w14:paraId="697F9CED" w14:textId="5870BBA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5FB42822" w14:textId="77DB3EA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1.699,06</w:t>
            </w:r>
          </w:p>
        </w:tc>
        <w:tc>
          <w:tcPr>
            <w:tcW w:w="1300" w:type="dxa"/>
          </w:tcPr>
          <w:p w14:paraId="1D7479BE" w14:textId="310019E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6F3C40" w14:textId="6BEDE55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1.699,06</w:t>
            </w:r>
          </w:p>
        </w:tc>
        <w:tc>
          <w:tcPr>
            <w:tcW w:w="960" w:type="dxa"/>
          </w:tcPr>
          <w:p w14:paraId="7E672F00" w14:textId="2085211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5CE3203C" w14:textId="77777777" w:rsidTr="000450B6">
        <w:tc>
          <w:tcPr>
            <w:tcW w:w="5171" w:type="dxa"/>
          </w:tcPr>
          <w:p w14:paraId="3E26911C" w14:textId="1058776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6899A215" w14:textId="2CE9DA4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33.750,03</w:t>
            </w:r>
          </w:p>
        </w:tc>
        <w:tc>
          <w:tcPr>
            <w:tcW w:w="1300" w:type="dxa"/>
          </w:tcPr>
          <w:p w14:paraId="68EBE155" w14:textId="2267952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-83,12</w:t>
            </w:r>
          </w:p>
        </w:tc>
        <w:tc>
          <w:tcPr>
            <w:tcW w:w="1300" w:type="dxa"/>
          </w:tcPr>
          <w:p w14:paraId="3C3074B0" w14:textId="7AD2F92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33.666,91</w:t>
            </w:r>
          </w:p>
        </w:tc>
        <w:tc>
          <w:tcPr>
            <w:tcW w:w="960" w:type="dxa"/>
          </w:tcPr>
          <w:p w14:paraId="29F9529D" w14:textId="0AAE09A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99,75%</w:t>
            </w:r>
          </w:p>
        </w:tc>
      </w:tr>
      <w:tr w:rsidR="000450B6" w14:paraId="3D4DFFC4" w14:textId="77777777" w:rsidTr="000450B6">
        <w:tc>
          <w:tcPr>
            <w:tcW w:w="5171" w:type="dxa"/>
          </w:tcPr>
          <w:p w14:paraId="22AA0AAD" w14:textId="7459E55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7068531B" w14:textId="37BFD3A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1.409,91</w:t>
            </w:r>
          </w:p>
        </w:tc>
        <w:tc>
          <w:tcPr>
            <w:tcW w:w="1300" w:type="dxa"/>
          </w:tcPr>
          <w:p w14:paraId="6D491EDA" w14:textId="5526BB1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318EB4" w14:textId="49E4B8B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1.409,91</w:t>
            </w:r>
          </w:p>
        </w:tc>
        <w:tc>
          <w:tcPr>
            <w:tcW w:w="960" w:type="dxa"/>
          </w:tcPr>
          <w:p w14:paraId="6D3C4C74" w14:textId="668E863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5F083150" w14:textId="77777777" w:rsidTr="000450B6">
        <w:tc>
          <w:tcPr>
            <w:tcW w:w="5171" w:type="dxa"/>
          </w:tcPr>
          <w:p w14:paraId="127DE4B5" w14:textId="5858BD3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02BBBE3D" w14:textId="5F603AE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39.339,20</w:t>
            </w:r>
          </w:p>
        </w:tc>
        <w:tc>
          <w:tcPr>
            <w:tcW w:w="1300" w:type="dxa"/>
          </w:tcPr>
          <w:p w14:paraId="777DCC66" w14:textId="09BF974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1765A3" w14:textId="161BCBA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39.339,20</w:t>
            </w:r>
          </w:p>
        </w:tc>
        <w:tc>
          <w:tcPr>
            <w:tcW w:w="960" w:type="dxa"/>
          </w:tcPr>
          <w:p w14:paraId="0CA2DD15" w14:textId="43606A0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4770B142" w14:textId="77777777" w:rsidTr="000450B6">
        <w:tc>
          <w:tcPr>
            <w:tcW w:w="5171" w:type="dxa"/>
          </w:tcPr>
          <w:p w14:paraId="7086591F" w14:textId="494D1CF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6D15E22F" w14:textId="2E5C664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12,85</w:t>
            </w:r>
          </w:p>
        </w:tc>
        <w:tc>
          <w:tcPr>
            <w:tcW w:w="1300" w:type="dxa"/>
          </w:tcPr>
          <w:p w14:paraId="7B9322E0" w14:textId="29CD718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ADEAAD" w14:textId="49888AC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12,85</w:t>
            </w:r>
          </w:p>
        </w:tc>
        <w:tc>
          <w:tcPr>
            <w:tcW w:w="960" w:type="dxa"/>
          </w:tcPr>
          <w:p w14:paraId="6910E010" w14:textId="163FD1A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6D602712" w14:textId="77777777" w:rsidTr="000450B6">
        <w:tc>
          <w:tcPr>
            <w:tcW w:w="5171" w:type="dxa"/>
          </w:tcPr>
          <w:p w14:paraId="4CB2F4B2" w14:textId="1CC7BE0D"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08623FA3" w14:textId="35D2AA6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104.441,68</w:t>
            </w:r>
          </w:p>
        </w:tc>
        <w:tc>
          <w:tcPr>
            <w:tcW w:w="1300" w:type="dxa"/>
          </w:tcPr>
          <w:p w14:paraId="3C300411" w14:textId="6DDFF54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18CE54" w14:textId="43D27A8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104.441,68</w:t>
            </w:r>
          </w:p>
        </w:tc>
        <w:tc>
          <w:tcPr>
            <w:tcW w:w="960" w:type="dxa"/>
          </w:tcPr>
          <w:p w14:paraId="67B0314C" w14:textId="7CB3EBC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C2658ED" w14:textId="77777777" w:rsidTr="000450B6">
        <w:trPr>
          <w:trHeight w:val="540"/>
        </w:trPr>
        <w:tc>
          <w:tcPr>
            <w:tcW w:w="5171" w:type="dxa"/>
            <w:shd w:val="clear" w:color="auto" w:fill="FFE699"/>
            <w:vAlign w:val="center"/>
          </w:tcPr>
          <w:p w14:paraId="12254653" w14:textId="262E4215"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5 POMOĆI</w:t>
            </w:r>
          </w:p>
        </w:tc>
        <w:tc>
          <w:tcPr>
            <w:tcW w:w="1300" w:type="dxa"/>
            <w:shd w:val="clear" w:color="auto" w:fill="FFE699"/>
            <w:vAlign w:val="center"/>
          </w:tcPr>
          <w:p w14:paraId="3B07A988" w14:textId="57A9EC2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239.760,43</w:t>
            </w:r>
          </w:p>
        </w:tc>
        <w:tc>
          <w:tcPr>
            <w:tcW w:w="1300" w:type="dxa"/>
            <w:shd w:val="clear" w:color="auto" w:fill="FFE699"/>
            <w:vAlign w:val="center"/>
          </w:tcPr>
          <w:p w14:paraId="2FFF95E8" w14:textId="2CD4994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8.083,40</w:t>
            </w:r>
          </w:p>
        </w:tc>
        <w:tc>
          <w:tcPr>
            <w:tcW w:w="1300" w:type="dxa"/>
            <w:shd w:val="clear" w:color="auto" w:fill="FFE699"/>
            <w:vAlign w:val="center"/>
          </w:tcPr>
          <w:p w14:paraId="7B26B467" w14:textId="7309638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247.843,83</w:t>
            </w:r>
          </w:p>
        </w:tc>
        <w:tc>
          <w:tcPr>
            <w:tcW w:w="960" w:type="dxa"/>
            <w:shd w:val="clear" w:color="auto" w:fill="FFE699"/>
            <w:vAlign w:val="center"/>
          </w:tcPr>
          <w:p w14:paraId="16E3CC6E" w14:textId="4A3D16D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103,37%</w:t>
            </w:r>
          </w:p>
        </w:tc>
      </w:tr>
      <w:tr w:rsidR="000450B6" w14:paraId="0B9F4854" w14:textId="77777777" w:rsidTr="000450B6">
        <w:tc>
          <w:tcPr>
            <w:tcW w:w="5171" w:type="dxa"/>
          </w:tcPr>
          <w:p w14:paraId="145CBD76" w14:textId="78A678BB"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44DD2245" w14:textId="2572A34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72789910" w14:textId="39EFCD7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1794FF83" w14:textId="3FAA17C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16.959,19</w:t>
            </w:r>
          </w:p>
        </w:tc>
        <w:tc>
          <w:tcPr>
            <w:tcW w:w="960" w:type="dxa"/>
          </w:tcPr>
          <w:p w14:paraId="4A1B1271" w14:textId="7B60484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2119,90%</w:t>
            </w:r>
          </w:p>
        </w:tc>
      </w:tr>
      <w:tr w:rsidR="000450B6" w14:paraId="1BA4DA3B" w14:textId="77777777" w:rsidTr="000450B6">
        <w:tc>
          <w:tcPr>
            <w:tcW w:w="5171" w:type="dxa"/>
          </w:tcPr>
          <w:p w14:paraId="5FF97091" w14:textId="1E54C42E"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7F605DB0" w14:textId="34F6DBC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60.875,79</w:t>
            </w:r>
          </w:p>
        </w:tc>
        <w:tc>
          <w:tcPr>
            <w:tcW w:w="1300" w:type="dxa"/>
          </w:tcPr>
          <w:p w14:paraId="2EF7222C" w14:textId="7D5A043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-28.075,79</w:t>
            </w:r>
          </w:p>
        </w:tc>
        <w:tc>
          <w:tcPr>
            <w:tcW w:w="1300" w:type="dxa"/>
          </w:tcPr>
          <w:p w14:paraId="59E6C7ED" w14:textId="016057D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960" w:type="dxa"/>
          </w:tcPr>
          <w:p w14:paraId="0590B60E" w14:textId="6815E2C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53,88%</w:t>
            </w:r>
          </w:p>
        </w:tc>
      </w:tr>
      <w:tr w:rsidR="000450B6" w14:paraId="324C5B13" w14:textId="77777777" w:rsidTr="000450B6">
        <w:tc>
          <w:tcPr>
            <w:tcW w:w="5171" w:type="dxa"/>
          </w:tcPr>
          <w:p w14:paraId="41B8229C" w14:textId="364EC92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lastRenderedPageBreak/>
              <w:t>513 TEKUĆE POMOĆI OD IZVANPRORAČUNSKIH KORISNIKA</w:t>
            </w:r>
          </w:p>
        </w:tc>
        <w:tc>
          <w:tcPr>
            <w:tcW w:w="1300" w:type="dxa"/>
          </w:tcPr>
          <w:p w14:paraId="50149569" w14:textId="0787FAE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69.135,14</w:t>
            </w:r>
          </w:p>
        </w:tc>
        <w:tc>
          <w:tcPr>
            <w:tcW w:w="1300" w:type="dxa"/>
          </w:tcPr>
          <w:p w14:paraId="40B4B5B6" w14:textId="06B0E43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ABD56A" w14:textId="4B30786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69.135,14</w:t>
            </w:r>
          </w:p>
        </w:tc>
        <w:tc>
          <w:tcPr>
            <w:tcW w:w="960" w:type="dxa"/>
          </w:tcPr>
          <w:p w14:paraId="2E273C98" w14:textId="1D87365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4B9BDB82" w14:textId="77777777" w:rsidTr="000450B6">
        <w:tc>
          <w:tcPr>
            <w:tcW w:w="5171" w:type="dxa"/>
          </w:tcPr>
          <w:p w14:paraId="6889471D" w14:textId="3540F4A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521 KAPITALNE POMOĆI IZ ŽUPANIJSKOG PRORAČUNA</w:t>
            </w:r>
          </w:p>
        </w:tc>
        <w:tc>
          <w:tcPr>
            <w:tcW w:w="1300" w:type="dxa"/>
          </w:tcPr>
          <w:p w14:paraId="757A1400" w14:textId="17F5754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75E367D" w14:textId="3EA0950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5D483B" w14:textId="318334B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29A8CBB6" w14:textId="118B442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1319D174" w14:textId="77777777" w:rsidTr="000450B6">
        <w:tc>
          <w:tcPr>
            <w:tcW w:w="5171" w:type="dxa"/>
          </w:tcPr>
          <w:p w14:paraId="3528CF2B" w14:textId="6084FC6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79A06FEC" w14:textId="68D3A3C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59.327,10</w:t>
            </w:r>
          </w:p>
        </w:tc>
        <w:tc>
          <w:tcPr>
            <w:tcW w:w="1300" w:type="dxa"/>
          </w:tcPr>
          <w:p w14:paraId="1AF29FA1" w14:textId="1A3FEC0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8E2B6BB" w14:textId="214DB7D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79.327,10</w:t>
            </w:r>
          </w:p>
        </w:tc>
        <w:tc>
          <w:tcPr>
            <w:tcW w:w="960" w:type="dxa"/>
          </w:tcPr>
          <w:p w14:paraId="5C891C91" w14:textId="3D93301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133,71%</w:t>
            </w:r>
          </w:p>
        </w:tc>
      </w:tr>
      <w:tr w:rsidR="000450B6" w14:paraId="3E7E23E2" w14:textId="77777777" w:rsidTr="000450B6">
        <w:tc>
          <w:tcPr>
            <w:tcW w:w="5171" w:type="dxa"/>
          </w:tcPr>
          <w:p w14:paraId="7ED77C21" w14:textId="08336A7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2BC1FC52" w14:textId="37876CF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39.622,40</w:t>
            </w:r>
          </w:p>
        </w:tc>
        <w:tc>
          <w:tcPr>
            <w:tcW w:w="1300" w:type="dxa"/>
          </w:tcPr>
          <w:p w14:paraId="4BF992DB" w14:textId="616CC3A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83B6D2" w14:textId="249AE22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39.622,40</w:t>
            </w:r>
          </w:p>
        </w:tc>
        <w:tc>
          <w:tcPr>
            <w:tcW w:w="960" w:type="dxa"/>
          </w:tcPr>
          <w:p w14:paraId="18097946" w14:textId="64E25E4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40520F7" w14:textId="77777777" w:rsidTr="000450B6">
        <w:trPr>
          <w:trHeight w:val="540"/>
        </w:trPr>
        <w:tc>
          <w:tcPr>
            <w:tcW w:w="5171" w:type="dxa"/>
            <w:shd w:val="clear" w:color="auto" w:fill="FFE699"/>
            <w:vAlign w:val="center"/>
          </w:tcPr>
          <w:p w14:paraId="0219B252" w14:textId="23CE5C01"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6 DONACIJE</w:t>
            </w:r>
          </w:p>
        </w:tc>
        <w:tc>
          <w:tcPr>
            <w:tcW w:w="1300" w:type="dxa"/>
            <w:shd w:val="clear" w:color="auto" w:fill="FFE699"/>
            <w:vAlign w:val="center"/>
          </w:tcPr>
          <w:p w14:paraId="2EDAA039" w14:textId="3EAC55A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205.697,54</w:t>
            </w:r>
          </w:p>
        </w:tc>
        <w:tc>
          <w:tcPr>
            <w:tcW w:w="1300" w:type="dxa"/>
            <w:shd w:val="clear" w:color="auto" w:fill="FFE699"/>
            <w:vAlign w:val="center"/>
          </w:tcPr>
          <w:p w14:paraId="14417989" w14:textId="745E9F7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FFE699"/>
            <w:vAlign w:val="center"/>
          </w:tcPr>
          <w:p w14:paraId="2EE04A8C" w14:textId="6D19649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205.697,54</w:t>
            </w:r>
          </w:p>
        </w:tc>
        <w:tc>
          <w:tcPr>
            <w:tcW w:w="960" w:type="dxa"/>
            <w:shd w:val="clear" w:color="auto" w:fill="FFE699"/>
            <w:vAlign w:val="center"/>
          </w:tcPr>
          <w:p w14:paraId="6D98A52A" w14:textId="0235AB9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14:paraId="47AE6B16" w14:textId="77777777" w:rsidTr="000450B6">
        <w:tc>
          <w:tcPr>
            <w:tcW w:w="5171" w:type="dxa"/>
          </w:tcPr>
          <w:p w14:paraId="1D451020" w14:textId="094EFE8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7D8867C0" w14:textId="3687BBE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87.983,18</w:t>
            </w:r>
          </w:p>
        </w:tc>
        <w:tc>
          <w:tcPr>
            <w:tcW w:w="1300" w:type="dxa"/>
          </w:tcPr>
          <w:p w14:paraId="75011F91" w14:textId="1040DA4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724F064" w14:textId="23036AB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89.483,18</w:t>
            </w:r>
          </w:p>
        </w:tc>
        <w:tc>
          <w:tcPr>
            <w:tcW w:w="960" w:type="dxa"/>
          </w:tcPr>
          <w:p w14:paraId="6F2709C3" w14:textId="5522489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101,70%</w:t>
            </w:r>
          </w:p>
        </w:tc>
      </w:tr>
      <w:tr w:rsidR="000450B6" w14:paraId="48DAB295" w14:textId="77777777" w:rsidTr="000450B6">
        <w:tc>
          <w:tcPr>
            <w:tcW w:w="5171" w:type="dxa"/>
          </w:tcPr>
          <w:p w14:paraId="744140D5" w14:textId="0901EC5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0661163B" w14:textId="29D4F39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117.714,36</w:t>
            </w:r>
          </w:p>
        </w:tc>
        <w:tc>
          <w:tcPr>
            <w:tcW w:w="1300" w:type="dxa"/>
          </w:tcPr>
          <w:p w14:paraId="559E89CF" w14:textId="6991B8D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3E19A2C4" w14:textId="166D6A9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116.214,36</w:t>
            </w:r>
          </w:p>
        </w:tc>
        <w:tc>
          <w:tcPr>
            <w:tcW w:w="960" w:type="dxa"/>
          </w:tcPr>
          <w:p w14:paraId="78860780" w14:textId="7E9F3C8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98,73%</w:t>
            </w:r>
          </w:p>
        </w:tc>
      </w:tr>
      <w:tr w:rsidR="000450B6" w:rsidRPr="000450B6" w14:paraId="1530F0A0" w14:textId="77777777" w:rsidTr="000450B6">
        <w:tc>
          <w:tcPr>
            <w:tcW w:w="5171" w:type="dxa"/>
            <w:shd w:val="clear" w:color="auto" w:fill="505050"/>
          </w:tcPr>
          <w:p w14:paraId="057587F8" w14:textId="118BEA44" w:rsidR="000450B6" w:rsidRPr="000450B6" w:rsidRDefault="000450B6" w:rsidP="000450B6">
            <w:pPr>
              <w:spacing w:after="0"/>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UKUPNO RASHODI</w:t>
            </w:r>
          </w:p>
        </w:tc>
        <w:tc>
          <w:tcPr>
            <w:tcW w:w="1300" w:type="dxa"/>
            <w:shd w:val="clear" w:color="auto" w:fill="505050"/>
          </w:tcPr>
          <w:p w14:paraId="08EDF550" w14:textId="3FA6F8C3"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1.469.337,45</w:t>
            </w:r>
          </w:p>
        </w:tc>
        <w:tc>
          <w:tcPr>
            <w:tcW w:w="1300" w:type="dxa"/>
            <w:shd w:val="clear" w:color="auto" w:fill="505050"/>
          </w:tcPr>
          <w:p w14:paraId="2BE8A4BA" w14:textId="03A22450"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15.282,20</w:t>
            </w:r>
          </w:p>
        </w:tc>
        <w:tc>
          <w:tcPr>
            <w:tcW w:w="1300" w:type="dxa"/>
            <w:shd w:val="clear" w:color="auto" w:fill="505050"/>
          </w:tcPr>
          <w:p w14:paraId="170442EC" w14:textId="7E57D1DF"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1.484.619,65</w:t>
            </w:r>
          </w:p>
        </w:tc>
        <w:tc>
          <w:tcPr>
            <w:tcW w:w="960" w:type="dxa"/>
            <w:shd w:val="clear" w:color="auto" w:fill="505050"/>
          </w:tcPr>
          <w:p w14:paraId="198818ED" w14:textId="0A1B5CCA"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101,04%</w:t>
            </w:r>
          </w:p>
        </w:tc>
      </w:tr>
    </w:tbl>
    <w:p w14:paraId="551A63D0" w14:textId="0D6B9CA2" w:rsidR="00B4678A" w:rsidRPr="00630ED5" w:rsidRDefault="00B4678A" w:rsidP="00B4678A">
      <w:pPr>
        <w:spacing w:after="0"/>
        <w:rPr>
          <w:rFonts w:ascii="Times New Roman" w:hAnsi="Times New Roman" w:cs="Times New Roman"/>
          <w:sz w:val="18"/>
          <w:szCs w:val="18"/>
        </w:rPr>
      </w:pPr>
    </w:p>
    <w:p w14:paraId="70741354" w14:textId="77777777" w:rsidR="00B4678A" w:rsidRPr="00630ED5" w:rsidRDefault="00B4678A" w:rsidP="00B4678A">
      <w:pPr>
        <w:spacing w:after="0"/>
        <w:rPr>
          <w:rFonts w:ascii="Times New Roman" w:hAnsi="Times New Roman" w:cs="Times New Roman"/>
        </w:rPr>
      </w:pPr>
    </w:p>
    <w:p w14:paraId="30166584" w14:textId="77777777" w:rsidR="00B4678A" w:rsidRPr="00630ED5" w:rsidRDefault="00B4678A" w:rsidP="00B4678A">
      <w:pPr>
        <w:spacing w:after="0"/>
        <w:rPr>
          <w:rFonts w:ascii="Times New Roman" w:hAnsi="Times New Roman" w:cs="Times New Roman"/>
        </w:rPr>
      </w:pPr>
      <w:r w:rsidRPr="00630ED5">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450B6" w:rsidRPr="000450B6" w14:paraId="77B2D18D" w14:textId="77777777" w:rsidTr="000450B6">
        <w:tc>
          <w:tcPr>
            <w:tcW w:w="5171" w:type="dxa"/>
            <w:shd w:val="clear" w:color="auto" w:fill="505050"/>
          </w:tcPr>
          <w:p w14:paraId="6BA39760" w14:textId="2C29A2BF"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FUNKCIJA I OPIS FUNKCIJE</w:t>
            </w:r>
          </w:p>
        </w:tc>
        <w:tc>
          <w:tcPr>
            <w:tcW w:w="1300" w:type="dxa"/>
            <w:shd w:val="clear" w:color="auto" w:fill="505050"/>
          </w:tcPr>
          <w:p w14:paraId="7DF3286B" w14:textId="545531F6"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 IZMJENE I DOPUNE PRORAČUNA OPĆINE ŠODOLOVCI ZA 2023.G.</w:t>
            </w:r>
          </w:p>
        </w:tc>
        <w:tc>
          <w:tcPr>
            <w:tcW w:w="1300" w:type="dxa"/>
            <w:shd w:val="clear" w:color="auto" w:fill="505050"/>
          </w:tcPr>
          <w:p w14:paraId="74629C76" w14:textId="636A7A2A"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POVEĆANJE/SMANJENJE</w:t>
            </w:r>
          </w:p>
        </w:tc>
        <w:tc>
          <w:tcPr>
            <w:tcW w:w="1300" w:type="dxa"/>
            <w:shd w:val="clear" w:color="auto" w:fill="505050"/>
          </w:tcPr>
          <w:p w14:paraId="061943FF" w14:textId="06DD8842"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III. IZMJENE I DOPUNE PRORAČUNA OPĆINE ŠODOLOVCI ZA 2023.G.</w:t>
            </w:r>
          </w:p>
        </w:tc>
        <w:tc>
          <w:tcPr>
            <w:tcW w:w="960" w:type="dxa"/>
            <w:shd w:val="clear" w:color="auto" w:fill="505050"/>
          </w:tcPr>
          <w:p w14:paraId="12523B1F" w14:textId="7BC10E23"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INDEKS 4/2</w:t>
            </w:r>
          </w:p>
        </w:tc>
      </w:tr>
      <w:tr w:rsidR="000450B6" w:rsidRPr="000450B6" w14:paraId="45763F86" w14:textId="77777777" w:rsidTr="000450B6">
        <w:tc>
          <w:tcPr>
            <w:tcW w:w="5171" w:type="dxa"/>
            <w:shd w:val="clear" w:color="auto" w:fill="505050"/>
          </w:tcPr>
          <w:p w14:paraId="01A30797" w14:textId="646FCF0B"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666D8A9" w14:textId="3066D142"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292BD11" w14:textId="737698E8"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26BE2CF" w14:textId="27D4E482"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FE8EA6E" w14:textId="2D4F1C2E"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0450B6" w:rsidRPr="000450B6" w14:paraId="0202454F" w14:textId="77777777" w:rsidTr="000450B6">
        <w:tc>
          <w:tcPr>
            <w:tcW w:w="5171" w:type="dxa"/>
            <w:shd w:val="clear" w:color="auto" w:fill="E2EFDA"/>
          </w:tcPr>
          <w:p w14:paraId="221DFE64" w14:textId="4EF8D917"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01 Opće javne usluge</w:t>
            </w:r>
          </w:p>
        </w:tc>
        <w:tc>
          <w:tcPr>
            <w:tcW w:w="1300" w:type="dxa"/>
            <w:shd w:val="clear" w:color="auto" w:fill="E2EFDA"/>
          </w:tcPr>
          <w:p w14:paraId="73B51904" w14:textId="3BAD330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284.680,96</w:t>
            </w:r>
          </w:p>
        </w:tc>
        <w:tc>
          <w:tcPr>
            <w:tcW w:w="1300" w:type="dxa"/>
            <w:shd w:val="clear" w:color="auto" w:fill="E2EFDA"/>
          </w:tcPr>
          <w:p w14:paraId="058DB4BA" w14:textId="7E8B6E0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E2EFDA"/>
          </w:tcPr>
          <w:p w14:paraId="285B0A3B" w14:textId="4609F91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284.680,96</w:t>
            </w:r>
          </w:p>
        </w:tc>
        <w:tc>
          <w:tcPr>
            <w:tcW w:w="960" w:type="dxa"/>
            <w:shd w:val="clear" w:color="auto" w:fill="E2EFDA"/>
          </w:tcPr>
          <w:p w14:paraId="47A437EC" w14:textId="07A681E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14:paraId="4E8751AA" w14:textId="77777777" w:rsidTr="000450B6">
        <w:tc>
          <w:tcPr>
            <w:tcW w:w="5171" w:type="dxa"/>
          </w:tcPr>
          <w:p w14:paraId="63701364" w14:textId="3854D7C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5DA4CABA" w14:textId="29E5B74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65.262,16</w:t>
            </w:r>
          </w:p>
        </w:tc>
        <w:tc>
          <w:tcPr>
            <w:tcW w:w="1300" w:type="dxa"/>
          </w:tcPr>
          <w:p w14:paraId="160234E3" w14:textId="6CB58A3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B3B0D8" w14:textId="0B84553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65.262,16</w:t>
            </w:r>
          </w:p>
        </w:tc>
        <w:tc>
          <w:tcPr>
            <w:tcW w:w="960" w:type="dxa"/>
          </w:tcPr>
          <w:p w14:paraId="21943A25" w14:textId="6EC70FB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020ED517" w14:textId="77777777" w:rsidTr="000450B6">
        <w:tc>
          <w:tcPr>
            <w:tcW w:w="5171" w:type="dxa"/>
          </w:tcPr>
          <w:p w14:paraId="7390CFED" w14:textId="0E11915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1585A3AC" w14:textId="5300D8F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127.469,61</w:t>
            </w:r>
          </w:p>
        </w:tc>
        <w:tc>
          <w:tcPr>
            <w:tcW w:w="1300" w:type="dxa"/>
          </w:tcPr>
          <w:p w14:paraId="42E4B89A" w14:textId="628FAAC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8AD1D9" w14:textId="3C989A7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127.469,61</w:t>
            </w:r>
          </w:p>
        </w:tc>
        <w:tc>
          <w:tcPr>
            <w:tcW w:w="960" w:type="dxa"/>
          </w:tcPr>
          <w:p w14:paraId="77A14CDE" w14:textId="4569D9A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2736AF93" w14:textId="77777777" w:rsidTr="000450B6">
        <w:tc>
          <w:tcPr>
            <w:tcW w:w="5171" w:type="dxa"/>
          </w:tcPr>
          <w:p w14:paraId="3DC407FE" w14:textId="77FA5C4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14:paraId="24737D82" w14:textId="5AB2699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42.400,24</w:t>
            </w:r>
          </w:p>
        </w:tc>
        <w:tc>
          <w:tcPr>
            <w:tcW w:w="1300" w:type="dxa"/>
          </w:tcPr>
          <w:p w14:paraId="7DA29CB8" w14:textId="09893AB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633D65" w14:textId="709D6FA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42.400,24</w:t>
            </w:r>
          </w:p>
        </w:tc>
        <w:tc>
          <w:tcPr>
            <w:tcW w:w="960" w:type="dxa"/>
          </w:tcPr>
          <w:p w14:paraId="143743F4" w14:textId="62D1C50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54425610" w14:textId="77777777" w:rsidTr="000450B6">
        <w:tc>
          <w:tcPr>
            <w:tcW w:w="5171" w:type="dxa"/>
          </w:tcPr>
          <w:p w14:paraId="1E749ECE" w14:textId="0FEC7C9B"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016 Opće javne usluge koje nisu drugdje svrstane</w:t>
            </w:r>
          </w:p>
        </w:tc>
        <w:tc>
          <w:tcPr>
            <w:tcW w:w="1300" w:type="dxa"/>
          </w:tcPr>
          <w:p w14:paraId="7AFD0DE3" w14:textId="7E75032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49.548,95</w:t>
            </w:r>
          </w:p>
        </w:tc>
        <w:tc>
          <w:tcPr>
            <w:tcW w:w="1300" w:type="dxa"/>
          </w:tcPr>
          <w:p w14:paraId="590AC17D" w14:textId="6A06B58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ADB45A" w14:textId="1E6EC51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49.548,95</w:t>
            </w:r>
          </w:p>
        </w:tc>
        <w:tc>
          <w:tcPr>
            <w:tcW w:w="960" w:type="dxa"/>
          </w:tcPr>
          <w:p w14:paraId="7EEC8F4C" w14:textId="1A8C2DB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52DFFF7" w14:textId="77777777" w:rsidTr="000450B6">
        <w:tc>
          <w:tcPr>
            <w:tcW w:w="5171" w:type="dxa"/>
            <w:shd w:val="clear" w:color="auto" w:fill="E2EFDA"/>
          </w:tcPr>
          <w:p w14:paraId="0251282D" w14:textId="60C181FE"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03 Javni red i sigurnost</w:t>
            </w:r>
          </w:p>
        </w:tc>
        <w:tc>
          <w:tcPr>
            <w:tcW w:w="1300" w:type="dxa"/>
            <w:shd w:val="clear" w:color="auto" w:fill="E2EFDA"/>
          </w:tcPr>
          <w:p w14:paraId="7E7EE4D7" w14:textId="7AA4D04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10.293,92</w:t>
            </w:r>
          </w:p>
        </w:tc>
        <w:tc>
          <w:tcPr>
            <w:tcW w:w="1300" w:type="dxa"/>
            <w:shd w:val="clear" w:color="auto" w:fill="E2EFDA"/>
          </w:tcPr>
          <w:p w14:paraId="651E0989" w14:textId="1FD6256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E2EFDA"/>
          </w:tcPr>
          <w:p w14:paraId="4C60C03C" w14:textId="7566C24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10.293,92</w:t>
            </w:r>
          </w:p>
        </w:tc>
        <w:tc>
          <w:tcPr>
            <w:tcW w:w="960" w:type="dxa"/>
            <w:shd w:val="clear" w:color="auto" w:fill="E2EFDA"/>
          </w:tcPr>
          <w:p w14:paraId="36BB941D" w14:textId="0238FFE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14:paraId="2A87DFB8" w14:textId="77777777" w:rsidTr="000450B6">
        <w:tc>
          <w:tcPr>
            <w:tcW w:w="5171" w:type="dxa"/>
          </w:tcPr>
          <w:p w14:paraId="5BDBEBE6" w14:textId="399E546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14:paraId="1EF5AE13" w14:textId="0A190D5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5223C85F" w14:textId="7E20E01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CACA90" w14:textId="4E41183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960" w:type="dxa"/>
          </w:tcPr>
          <w:p w14:paraId="1BC9DF4A" w14:textId="324AAB4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470C6B19" w14:textId="77777777" w:rsidTr="000450B6">
        <w:tc>
          <w:tcPr>
            <w:tcW w:w="5171" w:type="dxa"/>
          </w:tcPr>
          <w:p w14:paraId="001A627A" w14:textId="4275808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036 Rashodi za javni red i sigurnost koji nisu drugdje svrstani</w:t>
            </w:r>
          </w:p>
        </w:tc>
        <w:tc>
          <w:tcPr>
            <w:tcW w:w="1300" w:type="dxa"/>
          </w:tcPr>
          <w:p w14:paraId="0F408CBC" w14:textId="30D0FB8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5.643,92</w:t>
            </w:r>
          </w:p>
        </w:tc>
        <w:tc>
          <w:tcPr>
            <w:tcW w:w="1300" w:type="dxa"/>
          </w:tcPr>
          <w:p w14:paraId="3A63B46F" w14:textId="5C4E829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0DC7A5" w14:textId="4AF4FA8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5.643,92</w:t>
            </w:r>
          </w:p>
        </w:tc>
        <w:tc>
          <w:tcPr>
            <w:tcW w:w="960" w:type="dxa"/>
          </w:tcPr>
          <w:p w14:paraId="11B0CF46" w14:textId="333BE9C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5BCFB63" w14:textId="77777777" w:rsidTr="000450B6">
        <w:tc>
          <w:tcPr>
            <w:tcW w:w="5171" w:type="dxa"/>
            <w:shd w:val="clear" w:color="auto" w:fill="E2EFDA"/>
          </w:tcPr>
          <w:p w14:paraId="23D77A57" w14:textId="4E04ED6A"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04 Ekonomski poslovi</w:t>
            </w:r>
          </w:p>
        </w:tc>
        <w:tc>
          <w:tcPr>
            <w:tcW w:w="1300" w:type="dxa"/>
            <w:shd w:val="clear" w:color="auto" w:fill="E2EFDA"/>
          </w:tcPr>
          <w:p w14:paraId="1C7D33F3" w14:textId="2E14DD4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89.506,42</w:t>
            </w:r>
          </w:p>
        </w:tc>
        <w:tc>
          <w:tcPr>
            <w:tcW w:w="1300" w:type="dxa"/>
            <w:shd w:val="clear" w:color="auto" w:fill="E2EFDA"/>
          </w:tcPr>
          <w:p w14:paraId="0A3EAAAD" w14:textId="717A3B4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E2EFDA"/>
          </w:tcPr>
          <w:p w14:paraId="21266792" w14:textId="79419D2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89.506,42</w:t>
            </w:r>
          </w:p>
        </w:tc>
        <w:tc>
          <w:tcPr>
            <w:tcW w:w="960" w:type="dxa"/>
            <w:shd w:val="clear" w:color="auto" w:fill="E2EFDA"/>
          </w:tcPr>
          <w:p w14:paraId="596012C5" w14:textId="653723E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14:paraId="1ADEEDD3" w14:textId="77777777" w:rsidTr="000450B6">
        <w:tc>
          <w:tcPr>
            <w:tcW w:w="5171" w:type="dxa"/>
          </w:tcPr>
          <w:p w14:paraId="28080697" w14:textId="755677C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0412 Opći poslovi vezani uz rad</w:t>
            </w:r>
          </w:p>
        </w:tc>
        <w:tc>
          <w:tcPr>
            <w:tcW w:w="1300" w:type="dxa"/>
          </w:tcPr>
          <w:p w14:paraId="56F18F11" w14:textId="113E6CC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64.402,67</w:t>
            </w:r>
          </w:p>
        </w:tc>
        <w:tc>
          <w:tcPr>
            <w:tcW w:w="1300" w:type="dxa"/>
          </w:tcPr>
          <w:p w14:paraId="0C0A7292" w14:textId="22E0EE6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D9F407" w14:textId="2A25ED6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64.402,67</w:t>
            </w:r>
          </w:p>
        </w:tc>
        <w:tc>
          <w:tcPr>
            <w:tcW w:w="960" w:type="dxa"/>
          </w:tcPr>
          <w:p w14:paraId="4F7371BB" w14:textId="0C10A2E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7CF3E887" w14:textId="77777777" w:rsidTr="000450B6">
        <w:tc>
          <w:tcPr>
            <w:tcW w:w="5171" w:type="dxa"/>
          </w:tcPr>
          <w:p w14:paraId="33EC867C" w14:textId="342C7981"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13F02488" w14:textId="293E2A7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EB634F1" w14:textId="50EF366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1A02F4" w14:textId="0407B35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13F018CB" w14:textId="3678C05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1F626FD9" w14:textId="77777777" w:rsidTr="000450B6">
        <w:tc>
          <w:tcPr>
            <w:tcW w:w="5171" w:type="dxa"/>
          </w:tcPr>
          <w:p w14:paraId="35B0462C" w14:textId="1E698BE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0435 Električna energija</w:t>
            </w:r>
          </w:p>
        </w:tc>
        <w:tc>
          <w:tcPr>
            <w:tcW w:w="1300" w:type="dxa"/>
          </w:tcPr>
          <w:p w14:paraId="4680C9DF" w14:textId="5229265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663,46</w:t>
            </w:r>
          </w:p>
        </w:tc>
        <w:tc>
          <w:tcPr>
            <w:tcW w:w="1300" w:type="dxa"/>
          </w:tcPr>
          <w:p w14:paraId="55CD3937" w14:textId="0FB0900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18DE94" w14:textId="03922DC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663,46</w:t>
            </w:r>
          </w:p>
        </w:tc>
        <w:tc>
          <w:tcPr>
            <w:tcW w:w="960" w:type="dxa"/>
          </w:tcPr>
          <w:p w14:paraId="7E1FA74F" w14:textId="19F28E2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27E48B72" w14:textId="77777777" w:rsidTr="000450B6">
        <w:tc>
          <w:tcPr>
            <w:tcW w:w="5171" w:type="dxa"/>
          </w:tcPr>
          <w:p w14:paraId="6EAC3349" w14:textId="05C6534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5F386D4E" w14:textId="2475B3D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9.690,29</w:t>
            </w:r>
          </w:p>
        </w:tc>
        <w:tc>
          <w:tcPr>
            <w:tcW w:w="1300" w:type="dxa"/>
          </w:tcPr>
          <w:p w14:paraId="12C637DC" w14:textId="5281324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59A353" w14:textId="417261E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9.690,29</w:t>
            </w:r>
          </w:p>
        </w:tc>
        <w:tc>
          <w:tcPr>
            <w:tcW w:w="960" w:type="dxa"/>
          </w:tcPr>
          <w:p w14:paraId="5EDB8E07" w14:textId="5C219BE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286A3615" w14:textId="77777777" w:rsidTr="000450B6">
        <w:tc>
          <w:tcPr>
            <w:tcW w:w="5171" w:type="dxa"/>
          </w:tcPr>
          <w:p w14:paraId="63110C6F" w14:textId="0DA9910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0455 Promet cjevovodima i ostali promet</w:t>
            </w:r>
          </w:p>
        </w:tc>
        <w:tc>
          <w:tcPr>
            <w:tcW w:w="1300" w:type="dxa"/>
          </w:tcPr>
          <w:p w14:paraId="2016EB46" w14:textId="3D2DABB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1300" w:type="dxa"/>
          </w:tcPr>
          <w:p w14:paraId="2A4C93F4" w14:textId="1C221E3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D4C1F8" w14:textId="63EF0D4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960" w:type="dxa"/>
          </w:tcPr>
          <w:p w14:paraId="3B222820" w14:textId="64DD7E6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F00C6A1" w14:textId="77777777" w:rsidTr="000450B6">
        <w:tc>
          <w:tcPr>
            <w:tcW w:w="5171" w:type="dxa"/>
            <w:shd w:val="clear" w:color="auto" w:fill="E2EFDA"/>
          </w:tcPr>
          <w:p w14:paraId="302EE5D2" w14:textId="6BD0E900"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05 Zaštita okoliša</w:t>
            </w:r>
          </w:p>
        </w:tc>
        <w:tc>
          <w:tcPr>
            <w:tcW w:w="1300" w:type="dxa"/>
            <w:shd w:val="clear" w:color="auto" w:fill="E2EFDA"/>
          </w:tcPr>
          <w:p w14:paraId="12336370" w14:textId="48878F0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134.147,30</w:t>
            </w:r>
          </w:p>
        </w:tc>
        <w:tc>
          <w:tcPr>
            <w:tcW w:w="1300" w:type="dxa"/>
            <w:shd w:val="clear" w:color="auto" w:fill="E2EFDA"/>
          </w:tcPr>
          <w:p w14:paraId="587A715D" w14:textId="1386B3E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E2EFDA"/>
          </w:tcPr>
          <w:p w14:paraId="6C5BE708" w14:textId="31B116F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134.147,30</w:t>
            </w:r>
          </w:p>
        </w:tc>
        <w:tc>
          <w:tcPr>
            <w:tcW w:w="960" w:type="dxa"/>
            <w:shd w:val="clear" w:color="auto" w:fill="E2EFDA"/>
          </w:tcPr>
          <w:p w14:paraId="1CBB0D7A" w14:textId="71C9C37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14:paraId="33100D1D" w14:textId="77777777" w:rsidTr="000450B6">
        <w:tc>
          <w:tcPr>
            <w:tcW w:w="5171" w:type="dxa"/>
          </w:tcPr>
          <w:p w14:paraId="35722BED" w14:textId="09D3D12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14:paraId="780BEC39" w14:textId="1E0B80D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65.579,48</w:t>
            </w:r>
          </w:p>
        </w:tc>
        <w:tc>
          <w:tcPr>
            <w:tcW w:w="1300" w:type="dxa"/>
          </w:tcPr>
          <w:p w14:paraId="7C7251B2" w14:textId="3A59758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B517C5" w14:textId="14FE2D8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65.579,48</w:t>
            </w:r>
          </w:p>
        </w:tc>
        <w:tc>
          <w:tcPr>
            <w:tcW w:w="960" w:type="dxa"/>
          </w:tcPr>
          <w:p w14:paraId="665DAF04" w14:textId="7624A4E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1B963415" w14:textId="77777777" w:rsidTr="000450B6">
        <w:tc>
          <w:tcPr>
            <w:tcW w:w="5171" w:type="dxa"/>
          </w:tcPr>
          <w:p w14:paraId="59195501" w14:textId="6C58BFA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052 Gospodarenje otpadnim vodama</w:t>
            </w:r>
          </w:p>
        </w:tc>
        <w:tc>
          <w:tcPr>
            <w:tcW w:w="1300" w:type="dxa"/>
          </w:tcPr>
          <w:p w14:paraId="3BDEF655" w14:textId="23BD421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12,85</w:t>
            </w:r>
          </w:p>
        </w:tc>
        <w:tc>
          <w:tcPr>
            <w:tcW w:w="1300" w:type="dxa"/>
          </w:tcPr>
          <w:p w14:paraId="739CF517" w14:textId="2E9D065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7367DE" w14:textId="5909AC0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12,85</w:t>
            </w:r>
          </w:p>
        </w:tc>
        <w:tc>
          <w:tcPr>
            <w:tcW w:w="960" w:type="dxa"/>
          </w:tcPr>
          <w:p w14:paraId="51649ADF" w14:textId="6319294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315EE6B0" w14:textId="77777777" w:rsidTr="000450B6">
        <w:tc>
          <w:tcPr>
            <w:tcW w:w="5171" w:type="dxa"/>
          </w:tcPr>
          <w:p w14:paraId="2EF301C6" w14:textId="20C4CD4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055 Istraživanje i razvoj: Zaštita okoliša</w:t>
            </w:r>
          </w:p>
        </w:tc>
        <w:tc>
          <w:tcPr>
            <w:tcW w:w="1300" w:type="dxa"/>
          </w:tcPr>
          <w:p w14:paraId="3B97D057" w14:textId="3902C58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58.029,97</w:t>
            </w:r>
          </w:p>
        </w:tc>
        <w:tc>
          <w:tcPr>
            <w:tcW w:w="1300" w:type="dxa"/>
          </w:tcPr>
          <w:p w14:paraId="4A205F70" w14:textId="3A60852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FA309D" w14:textId="23E0794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58.029,97</w:t>
            </w:r>
          </w:p>
        </w:tc>
        <w:tc>
          <w:tcPr>
            <w:tcW w:w="960" w:type="dxa"/>
          </w:tcPr>
          <w:p w14:paraId="5727EA93" w14:textId="7599E31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7EE03B64" w14:textId="77777777" w:rsidTr="000450B6">
        <w:tc>
          <w:tcPr>
            <w:tcW w:w="5171" w:type="dxa"/>
          </w:tcPr>
          <w:p w14:paraId="2A6B3926" w14:textId="7B535A5E"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14:paraId="6E7C3374" w14:textId="47BECFD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10.525,00</w:t>
            </w:r>
          </w:p>
        </w:tc>
        <w:tc>
          <w:tcPr>
            <w:tcW w:w="1300" w:type="dxa"/>
          </w:tcPr>
          <w:p w14:paraId="2DCEE260" w14:textId="7E38698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CF52D1" w14:textId="55348A7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10.525,00</w:t>
            </w:r>
          </w:p>
        </w:tc>
        <w:tc>
          <w:tcPr>
            <w:tcW w:w="960" w:type="dxa"/>
          </w:tcPr>
          <w:p w14:paraId="50A902E0" w14:textId="5BB133A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9EC6E20" w14:textId="77777777" w:rsidTr="000450B6">
        <w:tc>
          <w:tcPr>
            <w:tcW w:w="5171" w:type="dxa"/>
            <w:shd w:val="clear" w:color="auto" w:fill="E2EFDA"/>
          </w:tcPr>
          <w:p w14:paraId="76FBDE44" w14:textId="0E4992B3"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06 Usluge unaprjeđenja stanovanja i zajednice</w:t>
            </w:r>
          </w:p>
        </w:tc>
        <w:tc>
          <w:tcPr>
            <w:tcW w:w="1300" w:type="dxa"/>
            <w:shd w:val="clear" w:color="auto" w:fill="E2EFDA"/>
          </w:tcPr>
          <w:p w14:paraId="378AD0C3" w14:textId="378DA50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575.495,54</w:t>
            </w:r>
          </w:p>
        </w:tc>
        <w:tc>
          <w:tcPr>
            <w:tcW w:w="1300" w:type="dxa"/>
            <w:shd w:val="clear" w:color="auto" w:fill="E2EFDA"/>
          </w:tcPr>
          <w:p w14:paraId="63779EA2" w14:textId="5001131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-26.900,44</w:t>
            </w:r>
          </w:p>
        </w:tc>
        <w:tc>
          <w:tcPr>
            <w:tcW w:w="1300" w:type="dxa"/>
            <w:shd w:val="clear" w:color="auto" w:fill="E2EFDA"/>
          </w:tcPr>
          <w:p w14:paraId="7F0D85DD" w14:textId="5446953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548.595,10</w:t>
            </w:r>
          </w:p>
        </w:tc>
        <w:tc>
          <w:tcPr>
            <w:tcW w:w="960" w:type="dxa"/>
            <w:shd w:val="clear" w:color="auto" w:fill="E2EFDA"/>
          </w:tcPr>
          <w:p w14:paraId="44D56765" w14:textId="32D6ADA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95,33%</w:t>
            </w:r>
          </w:p>
        </w:tc>
      </w:tr>
      <w:tr w:rsidR="000450B6" w14:paraId="45991543" w14:textId="77777777" w:rsidTr="000450B6">
        <w:tc>
          <w:tcPr>
            <w:tcW w:w="5171" w:type="dxa"/>
          </w:tcPr>
          <w:p w14:paraId="0C9655EE" w14:textId="1CD1860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7E6B466D" w14:textId="2D0EB16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240.829,39</w:t>
            </w:r>
          </w:p>
        </w:tc>
        <w:tc>
          <w:tcPr>
            <w:tcW w:w="1300" w:type="dxa"/>
          </w:tcPr>
          <w:p w14:paraId="7479C1ED" w14:textId="27B96D0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23.099,56</w:t>
            </w:r>
          </w:p>
        </w:tc>
        <w:tc>
          <w:tcPr>
            <w:tcW w:w="1300" w:type="dxa"/>
          </w:tcPr>
          <w:p w14:paraId="7E118486" w14:textId="0F97810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263.928,95</w:t>
            </w:r>
          </w:p>
        </w:tc>
        <w:tc>
          <w:tcPr>
            <w:tcW w:w="960" w:type="dxa"/>
          </w:tcPr>
          <w:p w14:paraId="01160A62" w14:textId="423CBB5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109,59%</w:t>
            </w:r>
          </w:p>
        </w:tc>
      </w:tr>
      <w:tr w:rsidR="000450B6" w14:paraId="46183E5A" w14:textId="77777777" w:rsidTr="000450B6">
        <w:tc>
          <w:tcPr>
            <w:tcW w:w="5171" w:type="dxa"/>
          </w:tcPr>
          <w:p w14:paraId="22DF9C83" w14:textId="2B1CDD8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14:paraId="77840D6D" w14:textId="0D6AA3C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20040583" w14:textId="4F193A0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543041" w14:textId="15D3A4E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960" w:type="dxa"/>
          </w:tcPr>
          <w:p w14:paraId="19CC1A43" w14:textId="736A695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0BFA0007" w14:textId="77777777" w:rsidTr="000450B6">
        <w:tc>
          <w:tcPr>
            <w:tcW w:w="5171" w:type="dxa"/>
          </w:tcPr>
          <w:p w14:paraId="5564267A" w14:textId="10DFC5A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14:paraId="7E24F22E" w14:textId="73ADE7C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101.539,73</w:t>
            </w:r>
          </w:p>
        </w:tc>
        <w:tc>
          <w:tcPr>
            <w:tcW w:w="1300" w:type="dxa"/>
          </w:tcPr>
          <w:p w14:paraId="6A6BC313" w14:textId="71A2079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43278D30" w14:textId="700A62E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51.539,73</w:t>
            </w:r>
          </w:p>
        </w:tc>
        <w:tc>
          <w:tcPr>
            <w:tcW w:w="960" w:type="dxa"/>
          </w:tcPr>
          <w:p w14:paraId="5F6049BF" w14:textId="59812E8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50,76%</w:t>
            </w:r>
          </w:p>
        </w:tc>
      </w:tr>
      <w:tr w:rsidR="000450B6" w14:paraId="37432A2F" w14:textId="77777777" w:rsidTr="000450B6">
        <w:tc>
          <w:tcPr>
            <w:tcW w:w="5171" w:type="dxa"/>
          </w:tcPr>
          <w:p w14:paraId="012BE26A" w14:textId="26B6148F"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14:paraId="0B99A319" w14:textId="323F705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231.066,42</w:t>
            </w:r>
          </w:p>
        </w:tc>
        <w:tc>
          <w:tcPr>
            <w:tcW w:w="1300" w:type="dxa"/>
          </w:tcPr>
          <w:p w14:paraId="2012BE77" w14:textId="46C6856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21AC0B" w14:textId="48F80C7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231.066,42</w:t>
            </w:r>
          </w:p>
        </w:tc>
        <w:tc>
          <w:tcPr>
            <w:tcW w:w="960" w:type="dxa"/>
          </w:tcPr>
          <w:p w14:paraId="48D1E4CB" w14:textId="6F041C5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DF89336" w14:textId="77777777" w:rsidTr="000450B6">
        <w:tc>
          <w:tcPr>
            <w:tcW w:w="5171" w:type="dxa"/>
            <w:shd w:val="clear" w:color="auto" w:fill="E2EFDA"/>
          </w:tcPr>
          <w:p w14:paraId="07B607D5" w14:textId="143444E7"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07 Zdravstvo</w:t>
            </w:r>
          </w:p>
        </w:tc>
        <w:tc>
          <w:tcPr>
            <w:tcW w:w="1300" w:type="dxa"/>
            <w:shd w:val="clear" w:color="auto" w:fill="E2EFDA"/>
          </w:tcPr>
          <w:p w14:paraId="6D572116" w14:textId="344413E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660,00</w:t>
            </w:r>
          </w:p>
        </w:tc>
        <w:tc>
          <w:tcPr>
            <w:tcW w:w="1300" w:type="dxa"/>
            <w:shd w:val="clear" w:color="auto" w:fill="E2EFDA"/>
          </w:tcPr>
          <w:p w14:paraId="429D375D" w14:textId="32BD6C4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E2EFDA"/>
          </w:tcPr>
          <w:p w14:paraId="2461B3B1" w14:textId="27EF98F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660,00</w:t>
            </w:r>
          </w:p>
        </w:tc>
        <w:tc>
          <w:tcPr>
            <w:tcW w:w="960" w:type="dxa"/>
            <w:shd w:val="clear" w:color="auto" w:fill="E2EFDA"/>
          </w:tcPr>
          <w:p w14:paraId="53375D06" w14:textId="2DCC05E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14:paraId="3967D7ED" w14:textId="77777777" w:rsidTr="000450B6">
        <w:tc>
          <w:tcPr>
            <w:tcW w:w="5171" w:type="dxa"/>
          </w:tcPr>
          <w:p w14:paraId="0730E33A" w14:textId="5FD36C1F"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076 Poslovi i usluge zdravstva koji nisu drugdje svrstani</w:t>
            </w:r>
          </w:p>
        </w:tc>
        <w:tc>
          <w:tcPr>
            <w:tcW w:w="1300" w:type="dxa"/>
          </w:tcPr>
          <w:p w14:paraId="7989D373" w14:textId="4CE7D6F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781E980" w14:textId="752EF60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E79DC2" w14:textId="25A0859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099BCF2E" w14:textId="1A32BE9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9C6A8A8" w14:textId="77777777" w:rsidTr="000450B6">
        <w:tc>
          <w:tcPr>
            <w:tcW w:w="5171" w:type="dxa"/>
            <w:shd w:val="clear" w:color="auto" w:fill="E2EFDA"/>
          </w:tcPr>
          <w:p w14:paraId="10740162" w14:textId="5541409F"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08 Rekreacija, kultura i religija</w:t>
            </w:r>
          </w:p>
        </w:tc>
        <w:tc>
          <w:tcPr>
            <w:tcW w:w="1300" w:type="dxa"/>
            <w:shd w:val="clear" w:color="auto" w:fill="E2EFDA"/>
          </w:tcPr>
          <w:p w14:paraId="4D65B9B5" w14:textId="4358FCE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285.808,66</w:t>
            </w:r>
          </w:p>
        </w:tc>
        <w:tc>
          <w:tcPr>
            <w:tcW w:w="1300" w:type="dxa"/>
            <w:shd w:val="clear" w:color="auto" w:fill="E2EFDA"/>
          </w:tcPr>
          <w:p w14:paraId="52923BEE" w14:textId="47EA643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42.182,64</w:t>
            </w:r>
          </w:p>
        </w:tc>
        <w:tc>
          <w:tcPr>
            <w:tcW w:w="1300" w:type="dxa"/>
            <w:shd w:val="clear" w:color="auto" w:fill="E2EFDA"/>
          </w:tcPr>
          <w:p w14:paraId="4F11F7DF" w14:textId="06142E7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327.991,30</w:t>
            </w:r>
          </w:p>
        </w:tc>
        <w:tc>
          <w:tcPr>
            <w:tcW w:w="960" w:type="dxa"/>
            <w:shd w:val="clear" w:color="auto" w:fill="E2EFDA"/>
          </w:tcPr>
          <w:p w14:paraId="7F5EFAC1" w14:textId="4F4818F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114,76%</w:t>
            </w:r>
          </w:p>
        </w:tc>
      </w:tr>
      <w:tr w:rsidR="000450B6" w14:paraId="44D13E74" w14:textId="77777777" w:rsidTr="000450B6">
        <w:tc>
          <w:tcPr>
            <w:tcW w:w="5171" w:type="dxa"/>
          </w:tcPr>
          <w:p w14:paraId="23E2B9DB" w14:textId="2A55B2E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4C00DA67" w14:textId="34BDC5D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176.467,47</w:t>
            </w:r>
          </w:p>
        </w:tc>
        <w:tc>
          <w:tcPr>
            <w:tcW w:w="1300" w:type="dxa"/>
          </w:tcPr>
          <w:p w14:paraId="57C78512" w14:textId="6F5C05E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42.699,65</w:t>
            </w:r>
          </w:p>
        </w:tc>
        <w:tc>
          <w:tcPr>
            <w:tcW w:w="1300" w:type="dxa"/>
          </w:tcPr>
          <w:p w14:paraId="1C48F3B6" w14:textId="385C24B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219.167,12</w:t>
            </w:r>
          </w:p>
        </w:tc>
        <w:tc>
          <w:tcPr>
            <w:tcW w:w="960" w:type="dxa"/>
          </w:tcPr>
          <w:p w14:paraId="35BA3D5F" w14:textId="41FA908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124,20%</w:t>
            </w:r>
          </w:p>
        </w:tc>
      </w:tr>
      <w:tr w:rsidR="000450B6" w14:paraId="3CC1E4B2" w14:textId="77777777" w:rsidTr="000450B6">
        <w:tc>
          <w:tcPr>
            <w:tcW w:w="5171" w:type="dxa"/>
          </w:tcPr>
          <w:p w14:paraId="6EBCF9B4" w14:textId="756F46B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14:paraId="62C461C7" w14:textId="48F8FAA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88.161,55</w:t>
            </w:r>
          </w:p>
        </w:tc>
        <w:tc>
          <w:tcPr>
            <w:tcW w:w="1300" w:type="dxa"/>
          </w:tcPr>
          <w:p w14:paraId="22E80502" w14:textId="12B5A62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14DEEA" w14:textId="5DB4D25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88.161,55</w:t>
            </w:r>
          </w:p>
        </w:tc>
        <w:tc>
          <w:tcPr>
            <w:tcW w:w="960" w:type="dxa"/>
          </w:tcPr>
          <w:p w14:paraId="4DB891E5" w14:textId="7CF5D36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0211EDFF" w14:textId="77777777" w:rsidTr="000450B6">
        <w:tc>
          <w:tcPr>
            <w:tcW w:w="5171" w:type="dxa"/>
          </w:tcPr>
          <w:p w14:paraId="74E7EEAA" w14:textId="04E40E3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084 Religijske i druge službe zajednice</w:t>
            </w:r>
          </w:p>
        </w:tc>
        <w:tc>
          <w:tcPr>
            <w:tcW w:w="1300" w:type="dxa"/>
          </w:tcPr>
          <w:p w14:paraId="00BBD357" w14:textId="3C01AE1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1300" w:type="dxa"/>
          </w:tcPr>
          <w:p w14:paraId="40A77384" w14:textId="277FB67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0770A8" w14:textId="69876D7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960" w:type="dxa"/>
          </w:tcPr>
          <w:p w14:paraId="7F79E34D" w14:textId="0B7F223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777EE18B" w14:textId="77777777" w:rsidTr="000450B6">
        <w:tc>
          <w:tcPr>
            <w:tcW w:w="5171" w:type="dxa"/>
          </w:tcPr>
          <w:p w14:paraId="21810DE5" w14:textId="599F83F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6EFED6EA" w14:textId="5797495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9.389,64</w:t>
            </w:r>
          </w:p>
        </w:tc>
        <w:tc>
          <w:tcPr>
            <w:tcW w:w="1300" w:type="dxa"/>
          </w:tcPr>
          <w:p w14:paraId="4187CF36" w14:textId="61E6676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-517,01</w:t>
            </w:r>
          </w:p>
        </w:tc>
        <w:tc>
          <w:tcPr>
            <w:tcW w:w="1300" w:type="dxa"/>
          </w:tcPr>
          <w:p w14:paraId="12251C5E" w14:textId="5F1A96F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8.872,63</w:t>
            </w:r>
          </w:p>
        </w:tc>
        <w:tc>
          <w:tcPr>
            <w:tcW w:w="960" w:type="dxa"/>
          </w:tcPr>
          <w:p w14:paraId="34BDFC25" w14:textId="1A1F525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94,49%</w:t>
            </w:r>
          </w:p>
        </w:tc>
      </w:tr>
      <w:tr w:rsidR="000450B6" w:rsidRPr="000450B6" w14:paraId="5B87DBB6" w14:textId="77777777" w:rsidTr="000450B6">
        <w:tc>
          <w:tcPr>
            <w:tcW w:w="5171" w:type="dxa"/>
            <w:shd w:val="clear" w:color="auto" w:fill="E2EFDA"/>
          </w:tcPr>
          <w:p w14:paraId="763CC005" w14:textId="0604B7F4"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09 Obrazovanje</w:t>
            </w:r>
          </w:p>
        </w:tc>
        <w:tc>
          <w:tcPr>
            <w:tcW w:w="1300" w:type="dxa"/>
            <w:shd w:val="clear" w:color="auto" w:fill="E2EFDA"/>
          </w:tcPr>
          <w:p w14:paraId="139F6A71" w14:textId="7E11AF2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56.090,10</w:t>
            </w:r>
          </w:p>
        </w:tc>
        <w:tc>
          <w:tcPr>
            <w:tcW w:w="1300" w:type="dxa"/>
            <w:shd w:val="clear" w:color="auto" w:fill="E2EFDA"/>
          </w:tcPr>
          <w:p w14:paraId="65C336CF" w14:textId="07796F1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E2EFDA"/>
          </w:tcPr>
          <w:p w14:paraId="0D1A812A" w14:textId="58A8A6C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56.090,10</w:t>
            </w:r>
          </w:p>
        </w:tc>
        <w:tc>
          <w:tcPr>
            <w:tcW w:w="960" w:type="dxa"/>
            <w:shd w:val="clear" w:color="auto" w:fill="E2EFDA"/>
          </w:tcPr>
          <w:p w14:paraId="4CD9D331" w14:textId="59138BD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14:paraId="2FBE714B" w14:textId="77777777" w:rsidTr="000450B6">
        <w:tc>
          <w:tcPr>
            <w:tcW w:w="5171" w:type="dxa"/>
          </w:tcPr>
          <w:p w14:paraId="763B01FB" w14:textId="380D1F4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50C7FFC8" w14:textId="6A7639F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31.608,17</w:t>
            </w:r>
          </w:p>
        </w:tc>
        <w:tc>
          <w:tcPr>
            <w:tcW w:w="1300" w:type="dxa"/>
          </w:tcPr>
          <w:p w14:paraId="23AC7067" w14:textId="5499A72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60E39B" w14:textId="25AE130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31.608,17</w:t>
            </w:r>
          </w:p>
        </w:tc>
        <w:tc>
          <w:tcPr>
            <w:tcW w:w="960" w:type="dxa"/>
          </w:tcPr>
          <w:p w14:paraId="05087007" w14:textId="221DC70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6A64F373" w14:textId="77777777" w:rsidTr="000450B6">
        <w:tc>
          <w:tcPr>
            <w:tcW w:w="5171" w:type="dxa"/>
          </w:tcPr>
          <w:p w14:paraId="30CE09AC" w14:textId="3DDC6BF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6B55CF98" w14:textId="4C27308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1.721,93</w:t>
            </w:r>
          </w:p>
        </w:tc>
        <w:tc>
          <w:tcPr>
            <w:tcW w:w="1300" w:type="dxa"/>
          </w:tcPr>
          <w:p w14:paraId="5609D854" w14:textId="167EB68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BCEDC0" w14:textId="162CB44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1.721,93</w:t>
            </w:r>
          </w:p>
        </w:tc>
        <w:tc>
          <w:tcPr>
            <w:tcW w:w="960" w:type="dxa"/>
          </w:tcPr>
          <w:p w14:paraId="34F9B36C" w14:textId="4C0BF45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15F5F337" w14:textId="77777777" w:rsidTr="000450B6">
        <w:tc>
          <w:tcPr>
            <w:tcW w:w="5171" w:type="dxa"/>
          </w:tcPr>
          <w:p w14:paraId="23F2D12C" w14:textId="1780355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0922 Više srednjoškolsko obrazovanje</w:t>
            </w:r>
          </w:p>
        </w:tc>
        <w:tc>
          <w:tcPr>
            <w:tcW w:w="1300" w:type="dxa"/>
          </w:tcPr>
          <w:p w14:paraId="354F5D40" w14:textId="2C89F79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1300" w:type="dxa"/>
          </w:tcPr>
          <w:p w14:paraId="40B9390A" w14:textId="43ECE25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CE17D7" w14:textId="71B3955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960" w:type="dxa"/>
          </w:tcPr>
          <w:p w14:paraId="29755977" w14:textId="117623B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5365018C" w14:textId="77777777" w:rsidTr="000450B6">
        <w:tc>
          <w:tcPr>
            <w:tcW w:w="5171" w:type="dxa"/>
          </w:tcPr>
          <w:p w14:paraId="3848EA37" w14:textId="64F948D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095 Obrazovanje koje se ne može definirati po stupnju</w:t>
            </w:r>
          </w:p>
        </w:tc>
        <w:tc>
          <w:tcPr>
            <w:tcW w:w="1300" w:type="dxa"/>
          </w:tcPr>
          <w:p w14:paraId="604E17DF" w14:textId="4A6CA9B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2EF6A253" w14:textId="45B889A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BE1B99" w14:textId="5384DAC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0635A76F" w14:textId="2AC8DBD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140733C" w14:textId="77777777" w:rsidTr="000450B6">
        <w:tc>
          <w:tcPr>
            <w:tcW w:w="5171" w:type="dxa"/>
            <w:shd w:val="clear" w:color="auto" w:fill="E2EFDA"/>
          </w:tcPr>
          <w:p w14:paraId="1FE0A58F" w14:textId="3091B1D2"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lastRenderedPageBreak/>
              <w:t>10 Socijalna zaštita</w:t>
            </w:r>
          </w:p>
        </w:tc>
        <w:tc>
          <w:tcPr>
            <w:tcW w:w="1300" w:type="dxa"/>
            <w:shd w:val="clear" w:color="auto" w:fill="E2EFDA"/>
          </w:tcPr>
          <w:p w14:paraId="083C3100" w14:textId="605F83C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32.654,55</w:t>
            </w:r>
          </w:p>
        </w:tc>
        <w:tc>
          <w:tcPr>
            <w:tcW w:w="1300" w:type="dxa"/>
            <w:shd w:val="clear" w:color="auto" w:fill="E2EFDA"/>
          </w:tcPr>
          <w:p w14:paraId="08307C82" w14:textId="4B4F55D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E2EFDA"/>
          </w:tcPr>
          <w:p w14:paraId="472540D9" w14:textId="3D9DE0B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32.654,55</w:t>
            </w:r>
          </w:p>
        </w:tc>
        <w:tc>
          <w:tcPr>
            <w:tcW w:w="960" w:type="dxa"/>
            <w:shd w:val="clear" w:color="auto" w:fill="E2EFDA"/>
          </w:tcPr>
          <w:p w14:paraId="7B359274" w14:textId="6CC1C53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14:paraId="66EED77B" w14:textId="77777777" w:rsidTr="000450B6">
        <w:tc>
          <w:tcPr>
            <w:tcW w:w="5171" w:type="dxa"/>
          </w:tcPr>
          <w:p w14:paraId="7854C500" w14:textId="73CD8A2F"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104 Obitelj i djeca</w:t>
            </w:r>
          </w:p>
        </w:tc>
        <w:tc>
          <w:tcPr>
            <w:tcW w:w="1300" w:type="dxa"/>
          </w:tcPr>
          <w:p w14:paraId="671680F1" w14:textId="2F3B1A9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27.940,00</w:t>
            </w:r>
          </w:p>
        </w:tc>
        <w:tc>
          <w:tcPr>
            <w:tcW w:w="1300" w:type="dxa"/>
          </w:tcPr>
          <w:p w14:paraId="655D85C6" w14:textId="09790ED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E1F02B" w14:textId="043A459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27.940,00</w:t>
            </w:r>
          </w:p>
        </w:tc>
        <w:tc>
          <w:tcPr>
            <w:tcW w:w="960" w:type="dxa"/>
          </w:tcPr>
          <w:p w14:paraId="29C78966" w14:textId="4A8C674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537C199E" w14:textId="77777777" w:rsidTr="000450B6">
        <w:tc>
          <w:tcPr>
            <w:tcW w:w="5171" w:type="dxa"/>
          </w:tcPr>
          <w:p w14:paraId="43AF557E" w14:textId="5AEFAC5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14:paraId="386FA887" w14:textId="37B3A60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2EA11025" w14:textId="01F5304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F531C2" w14:textId="36494C6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2082C2E9" w14:textId="350447D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12109ACA" w14:textId="77777777" w:rsidTr="000450B6">
        <w:tc>
          <w:tcPr>
            <w:tcW w:w="5171" w:type="dxa"/>
          </w:tcPr>
          <w:p w14:paraId="6D048E54" w14:textId="220F015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14:paraId="62D52A9E" w14:textId="34B324C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4.314,55</w:t>
            </w:r>
          </w:p>
        </w:tc>
        <w:tc>
          <w:tcPr>
            <w:tcW w:w="1300" w:type="dxa"/>
          </w:tcPr>
          <w:p w14:paraId="26D0E437" w14:textId="579776C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CFCC47" w14:textId="68B5AEB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4.314,55</w:t>
            </w:r>
          </w:p>
        </w:tc>
        <w:tc>
          <w:tcPr>
            <w:tcW w:w="960" w:type="dxa"/>
          </w:tcPr>
          <w:p w14:paraId="5CDC7F68" w14:textId="1CFCF30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D64E7D4" w14:textId="77777777" w:rsidTr="000450B6">
        <w:tc>
          <w:tcPr>
            <w:tcW w:w="5171" w:type="dxa"/>
            <w:shd w:val="clear" w:color="auto" w:fill="505050"/>
          </w:tcPr>
          <w:p w14:paraId="247CC0EA" w14:textId="031E9EEA" w:rsidR="000450B6" w:rsidRPr="000450B6" w:rsidRDefault="000450B6" w:rsidP="000450B6">
            <w:pPr>
              <w:spacing w:after="0"/>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UKUPNO RASHODI</w:t>
            </w:r>
          </w:p>
        </w:tc>
        <w:tc>
          <w:tcPr>
            <w:tcW w:w="1300" w:type="dxa"/>
            <w:shd w:val="clear" w:color="auto" w:fill="505050"/>
          </w:tcPr>
          <w:p w14:paraId="6101A454" w14:textId="48C323E4"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1.469.337,45</w:t>
            </w:r>
          </w:p>
        </w:tc>
        <w:tc>
          <w:tcPr>
            <w:tcW w:w="1300" w:type="dxa"/>
            <w:shd w:val="clear" w:color="auto" w:fill="505050"/>
          </w:tcPr>
          <w:p w14:paraId="170A03C2" w14:textId="0144B41B"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15.282,20</w:t>
            </w:r>
          </w:p>
        </w:tc>
        <w:tc>
          <w:tcPr>
            <w:tcW w:w="1300" w:type="dxa"/>
            <w:shd w:val="clear" w:color="auto" w:fill="505050"/>
          </w:tcPr>
          <w:p w14:paraId="763EE9C3" w14:textId="43BE24DC"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1.484.619,65</w:t>
            </w:r>
          </w:p>
        </w:tc>
        <w:tc>
          <w:tcPr>
            <w:tcW w:w="960" w:type="dxa"/>
            <w:shd w:val="clear" w:color="auto" w:fill="505050"/>
          </w:tcPr>
          <w:p w14:paraId="669AD832" w14:textId="7098D679"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101,04%</w:t>
            </w:r>
          </w:p>
        </w:tc>
      </w:tr>
    </w:tbl>
    <w:p w14:paraId="66415749" w14:textId="56C35FC3" w:rsidR="00B4678A" w:rsidRPr="00630ED5" w:rsidRDefault="00B4678A" w:rsidP="00B4678A">
      <w:pPr>
        <w:spacing w:after="0"/>
        <w:rPr>
          <w:rFonts w:ascii="Times New Roman" w:hAnsi="Times New Roman" w:cs="Times New Roman"/>
          <w:sz w:val="18"/>
          <w:szCs w:val="18"/>
        </w:rPr>
      </w:pPr>
    </w:p>
    <w:p w14:paraId="73BE7FA8" w14:textId="77777777" w:rsidR="00B4678A" w:rsidRPr="00630ED5" w:rsidRDefault="00B4678A" w:rsidP="00B4678A">
      <w:pPr>
        <w:spacing w:after="0"/>
        <w:rPr>
          <w:rFonts w:ascii="Times New Roman" w:hAnsi="Times New Roman" w:cs="Times New Roman"/>
          <w:sz w:val="18"/>
          <w:szCs w:val="18"/>
        </w:rPr>
      </w:pPr>
    </w:p>
    <w:p w14:paraId="6E343EB3" w14:textId="3D8C25B0" w:rsidR="00B4678A" w:rsidRPr="00466886" w:rsidRDefault="00B4678A" w:rsidP="00B4678A">
      <w:pPr>
        <w:rPr>
          <w:rFonts w:ascii="Times New Roman" w:hAnsi="Times New Roman" w:cs="Times New Roman"/>
          <w:b/>
          <w:bCs/>
        </w:rPr>
      </w:pPr>
      <w:r w:rsidRPr="00466886">
        <w:rPr>
          <w:rFonts w:ascii="Times New Roman" w:hAnsi="Times New Roman" w:cs="Times New Roman"/>
          <w:b/>
          <w:bCs/>
        </w:rPr>
        <w:t>RAČUN FINANCIRANJA</w:t>
      </w:r>
    </w:p>
    <w:p w14:paraId="65563DCE" w14:textId="77777777" w:rsidR="00B4678A" w:rsidRPr="00630ED5" w:rsidRDefault="00B4678A" w:rsidP="00B4678A">
      <w:pPr>
        <w:spacing w:after="0"/>
        <w:rPr>
          <w:rFonts w:ascii="Times New Roman" w:hAnsi="Times New Roman" w:cs="Times New Roman"/>
        </w:rPr>
      </w:pPr>
      <w:r w:rsidRPr="00630ED5">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450B6" w:rsidRPr="000450B6" w14:paraId="5ED83E28" w14:textId="77777777" w:rsidTr="000450B6">
        <w:tc>
          <w:tcPr>
            <w:tcW w:w="5171" w:type="dxa"/>
            <w:shd w:val="clear" w:color="auto" w:fill="505050"/>
          </w:tcPr>
          <w:p w14:paraId="6FCA2208" w14:textId="100A8526"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RAČUN I OPIS RAČUNA</w:t>
            </w:r>
          </w:p>
        </w:tc>
        <w:tc>
          <w:tcPr>
            <w:tcW w:w="1300" w:type="dxa"/>
            <w:shd w:val="clear" w:color="auto" w:fill="505050"/>
          </w:tcPr>
          <w:p w14:paraId="3888756F" w14:textId="7EA2CD6E"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 IZMJENE I DOPUNE PRORAČUNA OPĆINE ŠODOLOVCI ZA 2023.G.</w:t>
            </w:r>
          </w:p>
        </w:tc>
        <w:tc>
          <w:tcPr>
            <w:tcW w:w="1300" w:type="dxa"/>
            <w:shd w:val="clear" w:color="auto" w:fill="505050"/>
          </w:tcPr>
          <w:p w14:paraId="660DE5C9" w14:textId="46AFF1DE"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POVEĆANJE/SMANJENJE</w:t>
            </w:r>
          </w:p>
        </w:tc>
        <w:tc>
          <w:tcPr>
            <w:tcW w:w="1300" w:type="dxa"/>
            <w:shd w:val="clear" w:color="auto" w:fill="505050"/>
          </w:tcPr>
          <w:p w14:paraId="3E352E48" w14:textId="66DEA3B1"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III. IZMJENE I DOPUNE PRORAČUNA OPĆINE ŠODOLOVCI ZA 2023.G.</w:t>
            </w:r>
          </w:p>
        </w:tc>
        <w:tc>
          <w:tcPr>
            <w:tcW w:w="960" w:type="dxa"/>
            <w:shd w:val="clear" w:color="auto" w:fill="505050"/>
          </w:tcPr>
          <w:p w14:paraId="193D46F7" w14:textId="063AB989"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INDEKS 4/2</w:t>
            </w:r>
          </w:p>
        </w:tc>
      </w:tr>
      <w:tr w:rsidR="000450B6" w:rsidRPr="000450B6" w14:paraId="78E5EA75" w14:textId="77777777" w:rsidTr="000450B6">
        <w:tc>
          <w:tcPr>
            <w:tcW w:w="5171" w:type="dxa"/>
            <w:shd w:val="clear" w:color="auto" w:fill="505050"/>
          </w:tcPr>
          <w:p w14:paraId="464191A9" w14:textId="276091C0"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C7DD211" w14:textId="3EC44758"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1F0AF90" w14:textId="0AF1D795"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98C1BE6" w14:textId="7AE83615"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F1738AC" w14:textId="396FC45B"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0450B6" w14:paraId="37B0ADDB" w14:textId="77777777" w:rsidTr="000450B6">
        <w:tc>
          <w:tcPr>
            <w:tcW w:w="5171" w:type="dxa"/>
          </w:tcPr>
          <w:p w14:paraId="28D568DD" w14:textId="77777777" w:rsidR="000450B6" w:rsidRDefault="000450B6" w:rsidP="000450B6">
            <w:pPr>
              <w:spacing w:after="0"/>
              <w:rPr>
                <w:rFonts w:ascii="Times New Roman" w:hAnsi="Times New Roman" w:cs="Times New Roman"/>
                <w:sz w:val="18"/>
                <w:szCs w:val="18"/>
              </w:rPr>
            </w:pPr>
          </w:p>
        </w:tc>
        <w:tc>
          <w:tcPr>
            <w:tcW w:w="1300" w:type="dxa"/>
          </w:tcPr>
          <w:p w14:paraId="1E24A215" w14:textId="77777777" w:rsidR="000450B6" w:rsidRDefault="000450B6" w:rsidP="000450B6">
            <w:pPr>
              <w:spacing w:after="0"/>
              <w:jc w:val="right"/>
              <w:rPr>
                <w:rFonts w:ascii="Times New Roman" w:hAnsi="Times New Roman" w:cs="Times New Roman"/>
                <w:sz w:val="18"/>
                <w:szCs w:val="18"/>
              </w:rPr>
            </w:pPr>
          </w:p>
        </w:tc>
        <w:tc>
          <w:tcPr>
            <w:tcW w:w="1300" w:type="dxa"/>
          </w:tcPr>
          <w:p w14:paraId="7E6AB127" w14:textId="77777777" w:rsidR="000450B6" w:rsidRDefault="000450B6" w:rsidP="000450B6">
            <w:pPr>
              <w:spacing w:after="0"/>
              <w:jc w:val="right"/>
              <w:rPr>
                <w:rFonts w:ascii="Times New Roman" w:hAnsi="Times New Roman" w:cs="Times New Roman"/>
                <w:sz w:val="18"/>
                <w:szCs w:val="18"/>
              </w:rPr>
            </w:pPr>
          </w:p>
        </w:tc>
        <w:tc>
          <w:tcPr>
            <w:tcW w:w="1300" w:type="dxa"/>
          </w:tcPr>
          <w:p w14:paraId="5E1B27D7" w14:textId="77777777" w:rsidR="000450B6" w:rsidRDefault="000450B6" w:rsidP="000450B6">
            <w:pPr>
              <w:spacing w:after="0"/>
              <w:jc w:val="right"/>
              <w:rPr>
                <w:rFonts w:ascii="Times New Roman" w:hAnsi="Times New Roman" w:cs="Times New Roman"/>
                <w:sz w:val="18"/>
                <w:szCs w:val="18"/>
              </w:rPr>
            </w:pPr>
          </w:p>
        </w:tc>
        <w:tc>
          <w:tcPr>
            <w:tcW w:w="960" w:type="dxa"/>
          </w:tcPr>
          <w:p w14:paraId="52D45AEA" w14:textId="77777777" w:rsidR="000450B6" w:rsidRDefault="000450B6" w:rsidP="000450B6">
            <w:pPr>
              <w:spacing w:after="0"/>
              <w:jc w:val="right"/>
              <w:rPr>
                <w:rFonts w:ascii="Times New Roman" w:hAnsi="Times New Roman" w:cs="Times New Roman"/>
                <w:sz w:val="18"/>
                <w:szCs w:val="18"/>
              </w:rPr>
            </w:pPr>
          </w:p>
        </w:tc>
      </w:tr>
    </w:tbl>
    <w:p w14:paraId="388DED84" w14:textId="3268E15C" w:rsidR="00B4678A" w:rsidRPr="00630ED5" w:rsidRDefault="00B4678A" w:rsidP="00B4678A">
      <w:pPr>
        <w:spacing w:after="0"/>
        <w:rPr>
          <w:rFonts w:ascii="Times New Roman" w:hAnsi="Times New Roman" w:cs="Times New Roman"/>
          <w:sz w:val="18"/>
          <w:szCs w:val="18"/>
        </w:rPr>
      </w:pPr>
    </w:p>
    <w:p w14:paraId="37DDA716" w14:textId="77777777" w:rsidR="00B4678A" w:rsidRPr="00630ED5" w:rsidRDefault="00B4678A" w:rsidP="00B4678A">
      <w:pPr>
        <w:rPr>
          <w:rFonts w:ascii="Times New Roman" w:hAnsi="Times New Roman" w:cs="Times New Roman"/>
          <w:b/>
          <w:bCs/>
        </w:rPr>
      </w:pPr>
    </w:p>
    <w:p w14:paraId="4D5FD16E" w14:textId="77777777" w:rsidR="00B4678A" w:rsidRPr="00630ED5" w:rsidRDefault="00B4678A" w:rsidP="00B4678A">
      <w:pPr>
        <w:spacing w:after="0"/>
        <w:rPr>
          <w:rFonts w:ascii="Times New Roman" w:hAnsi="Times New Roman" w:cs="Times New Roman"/>
        </w:rPr>
      </w:pPr>
      <w:r w:rsidRPr="00630ED5">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450B6" w:rsidRPr="000450B6" w14:paraId="7464F7FB" w14:textId="77777777" w:rsidTr="000450B6">
        <w:tc>
          <w:tcPr>
            <w:tcW w:w="5171" w:type="dxa"/>
            <w:shd w:val="clear" w:color="auto" w:fill="505050"/>
          </w:tcPr>
          <w:p w14:paraId="18A133A7" w14:textId="2D166C44"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IZVOR I OPIS IZVORA</w:t>
            </w:r>
          </w:p>
        </w:tc>
        <w:tc>
          <w:tcPr>
            <w:tcW w:w="1300" w:type="dxa"/>
            <w:shd w:val="clear" w:color="auto" w:fill="505050"/>
          </w:tcPr>
          <w:p w14:paraId="7B4747E2" w14:textId="504446FE"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 IZMJENE I DOPUNE PRORAČUNA OPĆINE ŠODOLOVCI ZA 2023.G.</w:t>
            </w:r>
          </w:p>
        </w:tc>
        <w:tc>
          <w:tcPr>
            <w:tcW w:w="1300" w:type="dxa"/>
            <w:shd w:val="clear" w:color="auto" w:fill="505050"/>
          </w:tcPr>
          <w:p w14:paraId="789DAE79" w14:textId="66645364"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POVEĆANJE/SMANJENJE</w:t>
            </w:r>
          </w:p>
        </w:tc>
        <w:tc>
          <w:tcPr>
            <w:tcW w:w="1300" w:type="dxa"/>
            <w:shd w:val="clear" w:color="auto" w:fill="505050"/>
          </w:tcPr>
          <w:p w14:paraId="543B3E15" w14:textId="31E00A5B"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III. IZMJENE I DOPUNE PRORAČUNA OPĆINE ŠODOLOVCI ZA 2023.G.</w:t>
            </w:r>
          </w:p>
        </w:tc>
        <w:tc>
          <w:tcPr>
            <w:tcW w:w="960" w:type="dxa"/>
            <w:shd w:val="clear" w:color="auto" w:fill="505050"/>
          </w:tcPr>
          <w:p w14:paraId="7FC99BA5" w14:textId="7AFA1587"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INDEKS 4/2</w:t>
            </w:r>
          </w:p>
        </w:tc>
      </w:tr>
      <w:tr w:rsidR="000450B6" w:rsidRPr="000450B6" w14:paraId="26398BA7" w14:textId="77777777" w:rsidTr="000450B6">
        <w:tc>
          <w:tcPr>
            <w:tcW w:w="5171" w:type="dxa"/>
            <w:shd w:val="clear" w:color="auto" w:fill="505050"/>
          </w:tcPr>
          <w:p w14:paraId="2A57F0C5" w14:textId="08AF42BD"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ABC83DF" w14:textId="46A0018F"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D1BAE5E" w14:textId="0368ADEF"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9FD3A5F" w14:textId="61E55B46"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2B5097A" w14:textId="36EB8823"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0450B6" w14:paraId="5B3576AB" w14:textId="77777777" w:rsidTr="000450B6">
        <w:tc>
          <w:tcPr>
            <w:tcW w:w="5171" w:type="dxa"/>
          </w:tcPr>
          <w:p w14:paraId="608A5FE1" w14:textId="04D27C4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378D12C8" w14:textId="77777777" w:rsidR="000450B6" w:rsidRDefault="000450B6" w:rsidP="000450B6">
            <w:pPr>
              <w:spacing w:after="0"/>
              <w:jc w:val="right"/>
              <w:rPr>
                <w:rFonts w:ascii="Times New Roman" w:hAnsi="Times New Roman" w:cs="Times New Roman"/>
                <w:sz w:val="18"/>
                <w:szCs w:val="18"/>
              </w:rPr>
            </w:pPr>
          </w:p>
        </w:tc>
        <w:tc>
          <w:tcPr>
            <w:tcW w:w="1300" w:type="dxa"/>
          </w:tcPr>
          <w:p w14:paraId="3A16468B" w14:textId="77777777" w:rsidR="000450B6" w:rsidRDefault="000450B6" w:rsidP="000450B6">
            <w:pPr>
              <w:spacing w:after="0"/>
              <w:jc w:val="right"/>
              <w:rPr>
                <w:rFonts w:ascii="Times New Roman" w:hAnsi="Times New Roman" w:cs="Times New Roman"/>
                <w:sz w:val="18"/>
                <w:szCs w:val="18"/>
              </w:rPr>
            </w:pPr>
          </w:p>
        </w:tc>
        <w:tc>
          <w:tcPr>
            <w:tcW w:w="1300" w:type="dxa"/>
          </w:tcPr>
          <w:p w14:paraId="039D0BB4" w14:textId="77777777" w:rsidR="000450B6" w:rsidRDefault="000450B6" w:rsidP="000450B6">
            <w:pPr>
              <w:spacing w:after="0"/>
              <w:jc w:val="right"/>
              <w:rPr>
                <w:rFonts w:ascii="Times New Roman" w:hAnsi="Times New Roman" w:cs="Times New Roman"/>
                <w:sz w:val="18"/>
                <w:szCs w:val="18"/>
              </w:rPr>
            </w:pPr>
          </w:p>
        </w:tc>
        <w:tc>
          <w:tcPr>
            <w:tcW w:w="960" w:type="dxa"/>
          </w:tcPr>
          <w:p w14:paraId="3AD6BDA0" w14:textId="77777777" w:rsidR="000450B6" w:rsidRDefault="000450B6" w:rsidP="000450B6">
            <w:pPr>
              <w:spacing w:after="0"/>
              <w:jc w:val="right"/>
              <w:rPr>
                <w:rFonts w:ascii="Times New Roman" w:hAnsi="Times New Roman" w:cs="Times New Roman"/>
                <w:sz w:val="18"/>
                <w:szCs w:val="18"/>
              </w:rPr>
            </w:pPr>
          </w:p>
        </w:tc>
      </w:tr>
      <w:tr w:rsidR="000450B6" w14:paraId="71F750EB" w14:textId="77777777" w:rsidTr="000450B6">
        <w:tc>
          <w:tcPr>
            <w:tcW w:w="5171" w:type="dxa"/>
          </w:tcPr>
          <w:p w14:paraId="49EBB3B7" w14:textId="77777777" w:rsidR="000450B6" w:rsidRDefault="000450B6" w:rsidP="000450B6">
            <w:pPr>
              <w:spacing w:after="0"/>
              <w:rPr>
                <w:rFonts w:ascii="Times New Roman" w:hAnsi="Times New Roman" w:cs="Times New Roman"/>
                <w:sz w:val="18"/>
                <w:szCs w:val="18"/>
              </w:rPr>
            </w:pPr>
          </w:p>
        </w:tc>
        <w:tc>
          <w:tcPr>
            <w:tcW w:w="1300" w:type="dxa"/>
          </w:tcPr>
          <w:p w14:paraId="725A5688" w14:textId="77777777" w:rsidR="000450B6" w:rsidRDefault="000450B6" w:rsidP="000450B6">
            <w:pPr>
              <w:spacing w:after="0"/>
              <w:jc w:val="right"/>
              <w:rPr>
                <w:rFonts w:ascii="Times New Roman" w:hAnsi="Times New Roman" w:cs="Times New Roman"/>
                <w:sz w:val="18"/>
                <w:szCs w:val="18"/>
              </w:rPr>
            </w:pPr>
          </w:p>
        </w:tc>
        <w:tc>
          <w:tcPr>
            <w:tcW w:w="1300" w:type="dxa"/>
          </w:tcPr>
          <w:p w14:paraId="0EB6A48F" w14:textId="77777777" w:rsidR="000450B6" w:rsidRDefault="000450B6" w:rsidP="000450B6">
            <w:pPr>
              <w:spacing w:after="0"/>
              <w:jc w:val="right"/>
              <w:rPr>
                <w:rFonts w:ascii="Times New Roman" w:hAnsi="Times New Roman" w:cs="Times New Roman"/>
                <w:sz w:val="18"/>
                <w:szCs w:val="18"/>
              </w:rPr>
            </w:pPr>
          </w:p>
        </w:tc>
        <w:tc>
          <w:tcPr>
            <w:tcW w:w="1300" w:type="dxa"/>
          </w:tcPr>
          <w:p w14:paraId="0FD3ACE3" w14:textId="77777777" w:rsidR="000450B6" w:rsidRDefault="000450B6" w:rsidP="000450B6">
            <w:pPr>
              <w:spacing w:after="0"/>
              <w:jc w:val="right"/>
              <w:rPr>
                <w:rFonts w:ascii="Times New Roman" w:hAnsi="Times New Roman" w:cs="Times New Roman"/>
                <w:sz w:val="18"/>
                <w:szCs w:val="18"/>
              </w:rPr>
            </w:pPr>
          </w:p>
        </w:tc>
        <w:tc>
          <w:tcPr>
            <w:tcW w:w="960" w:type="dxa"/>
          </w:tcPr>
          <w:p w14:paraId="469C3703" w14:textId="77777777" w:rsidR="000450B6" w:rsidRDefault="000450B6" w:rsidP="000450B6">
            <w:pPr>
              <w:spacing w:after="0"/>
              <w:jc w:val="right"/>
              <w:rPr>
                <w:rFonts w:ascii="Times New Roman" w:hAnsi="Times New Roman" w:cs="Times New Roman"/>
                <w:sz w:val="18"/>
                <w:szCs w:val="18"/>
              </w:rPr>
            </w:pPr>
          </w:p>
        </w:tc>
      </w:tr>
      <w:tr w:rsidR="000450B6" w14:paraId="3B3BB970" w14:textId="77777777" w:rsidTr="000450B6">
        <w:tc>
          <w:tcPr>
            <w:tcW w:w="5171" w:type="dxa"/>
          </w:tcPr>
          <w:p w14:paraId="36FC2D62" w14:textId="37E8379D"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0365EA50" w14:textId="77777777" w:rsidR="000450B6" w:rsidRDefault="000450B6" w:rsidP="000450B6">
            <w:pPr>
              <w:spacing w:after="0"/>
              <w:jc w:val="right"/>
              <w:rPr>
                <w:rFonts w:ascii="Times New Roman" w:hAnsi="Times New Roman" w:cs="Times New Roman"/>
                <w:sz w:val="18"/>
                <w:szCs w:val="18"/>
              </w:rPr>
            </w:pPr>
          </w:p>
        </w:tc>
        <w:tc>
          <w:tcPr>
            <w:tcW w:w="1300" w:type="dxa"/>
          </w:tcPr>
          <w:p w14:paraId="77DAAD24" w14:textId="77777777" w:rsidR="000450B6" w:rsidRDefault="000450B6" w:rsidP="000450B6">
            <w:pPr>
              <w:spacing w:after="0"/>
              <w:jc w:val="right"/>
              <w:rPr>
                <w:rFonts w:ascii="Times New Roman" w:hAnsi="Times New Roman" w:cs="Times New Roman"/>
                <w:sz w:val="18"/>
                <w:szCs w:val="18"/>
              </w:rPr>
            </w:pPr>
          </w:p>
        </w:tc>
        <w:tc>
          <w:tcPr>
            <w:tcW w:w="1300" w:type="dxa"/>
          </w:tcPr>
          <w:p w14:paraId="1B31331E" w14:textId="77777777" w:rsidR="000450B6" w:rsidRDefault="000450B6" w:rsidP="000450B6">
            <w:pPr>
              <w:spacing w:after="0"/>
              <w:jc w:val="right"/>
              <w:rPr>
                <w:rFonts w:ascii="Times New Roman" w:hAnsi="Times New Roman" w:cs="Times New Roman"/>
                <w:sz w:val="18"/>
                <w:szCs w:val="18"/>
              </w:rPr>
            </w:pPr>
          </w:p>
        </w:tc>
        <w:tc>
          <w:tcPr>
            <w:tcW w:w="960" w:type="dxa"/>
          </w:tcPr>
          <w:p w14:paraId="4982D53F" w14:textId="77777777" w:rsidR="000450B6" w:rsidRDefault="000450B6" w:rsidP="000450B6">
            <w:pPr>
              <w:spacing w:after="0"/>
              <w:jc w:val="right"/>
              <w:rPr>
                <w:rFonts w:ascii="Times New Roman" w:hAnsi="Times New Roman" w:cs="Times New Roman"/>
                <w:sz w:val="18"/>
                <w:szCs w:val="18"/>
              </w:rPr>
            </w:pPr>
          </w:p>
        </w:tc>
      </w:tr>
      <w:tr w:rsidR="000450B6" w14:paraId="16F5308E" w14:textId="77777777" w:rsidTr="000450B6">
        <w:tc>
          <w:tcPr>
            <w:tcW w:w="5171" w:type="dxa"/>
          </w:tcPr>
          <w:p w14:paraId="57911A83" w14:textId="77777777" w:rsidR="000450B6" w:rsidRDefault="000450B6" w:rsidP="000450B6">
            <w:pPr>
              <w:spacing w:after="0"/>
              <w:rPr>
                <w:rFonts w:ascii="Times New Roman" w:hAnsi="Times New Roman" w:cs="Times New Roman"/>
                <w:sz w:val="18"/>
                <w:szCs w:val="18"/>
              </w:rPr>
            </w:pPr>
          </w:p>
        </w:tc>
        <w:tc>
          <w:tcPr>
            <w:tcW w:w="1300" w:type="dxa"/>
          </w:tcPr>
          <w:p w14:paraId="74B3094D" w14:textId="77777777" w:rsidR="000450B6" w:rsidRDefault="000450B6" w:rsidP="000450B6">
            <w:pPr>
              <w:spacing w:after="0"/>
              <w:jc w:val="right"/>
              <w:rPr>
                <w:rFonts w:ascii="Times New Roman" w:hAnsi="Times New Roman" w:cs="Times New Roman"/>
                <w:sz w:val="18"/>
                <w:szCs w:val="18"/>
              </w:rPr>
            </w:pPr>
          </w:p>
        </w:tc>
        <w:tc>
          <w:tcPr>
            <w:tcW w:w="1300" w:type="dxa"/>
          </w:tcPr>
          <w:p w14:paraId="1378B687" w14:textId="77777777" w:rsidR="000450B6" w:rsidRDefault="000450B6" w:rsidP="000450B6">
            <w:pPr>
              <w:spacing w:after="0"/>
              <w:jc w:val="right"/>
              <w:rPr>
                <w:rFonts w:ascii="Times New Roman" w:hAnsi="Times New Roman" w:cs="Times New Roman"/>
                <w:sz w:val="18"/>
                <w:szCs w:val="18"/>
              </w:rPr>
            </w:pPr>
          </w:p>
        </w:tc>
        <w:tc>
          <w:tcPr>
            <w:tcW w:w="1300" w:type="dxa"/>
          </w:tcPr>
          <w:p w14:paraId="18FF0DB8" w14:textId="77777777" w:rsidR="000450B6" w:rsidRDefault="000450B6" w:rsidP="000450B6">
            <w:pPr>
              <w:spacing w:after="0"/>
              <w:jc w:val="right"/>
              <w:rPr>
                <w:rFonts w:ascii="Times New Roman" w:hAnsi="Times New Roman" w:cs="Times New Roman"/>
                <w:sz w:val="18"/>
                <w:szCs w:val="18"/>
              </w:rPr>
            </w:pPr>
          </w:p>
        </w:tc>
        <w:tc>
          <w:tcPr>
            <w:tcW w:w="960" w:type="dxa"/>
          </w:tcPr>
          <w:p w14:paraId="0BBE19EC" w14:textId="77777777" w:rsidR="000450B6" w:rsidRDefault="000450B6" w:rsidP="000450B6">
            <w:pPr>
              <w:spacing w:after="0"/>
              <w:jc w:val="right"/>
              <w:rPr>
                <w:rFonts w:ascii="Times New Roman" w:hAnsi="Times New Roman" w:cs="Times New Roman"/>
                <w:sz w:val="18"/>
                <w:szCs w:val="18"/>
              </w:rPr>
            </w:pPr>
          </w:p>
        </w:tc>
      </w:tr>
    </w:tbl>
    <w:p w14:paraId="6FF24C03" w14:textId="0FCCB34C" w:rsidR="00B4678A" w:rsidRDefault="00B4678A" w:rsidP="00B4678A">
      <w:pPr>
        <w:spacing w:after="0"/>
        <w:rPr>
          <w:rFonts w:ascii="Times New Roman" w:hAnsi="Times New Roman" w:cs="Times New Roman"/>
          <w:sz w:val="18"/>
          <w:szCs w:val="18"/>
        </w:rPr>
      </w:pPr>
    </w:p>
    <w:bookmarkEnd w:id="1"/>
    <w:p w14:paraId="3D5B143D" w14:textId="17F10613" w:rsidR="00B4678A" w:rsidRDefault="00D764C5" w:rsidP="00B4678A">
      <w:pPr>
        <w:spacing w:after="0"/>
        <w:rPr>
          <w:rFonts w:ascii="Times New Roman" w:hAnsi="Times New Roman" w:cs="Times New Roman"/>
          <w:b/>
          <w:bCs/>
        </w:rPr>
      </w:pPr>
      <w:r w:rsidRPr="00D764C5">
        <w:rPr>
          <w:rFonts w:ascii="Times New Roman" w:hAnsi="Times New Roman" w:cs="Times New Roman"/>
          <w:b/>
          <w:bCs/>
        </w:rPr>
        <w:t>PRENESENI VIŠAK/MANJAK PRIHODA NAD RASHODIMA</w:t>
      </w:r>
    </w:p>
    <w:p w14:paraId="598E8AAD" w14:textId="77777777" w:rsidR="00D764C5" w:rsidRDefault="00D764C5" w:rsidP="00B4678A">
      <w:pPr>
        <w:spacing w:after="0"/>
        <w:rPr>
          <w:rFonts w:ascii="Times New Roman" w:hAnsi="Times New Roman" w:cs="Times New Roman"/>
          <w:b/>
          <w:bCs/>
        </w:rPr>
      </w:pPr>
    </w:p>
    <w:tbl>
      <w:tblPr>
        <w:tblW w:w="9920" w:type="dxa"/>
        <w:tblLook w:val="04A0" w:firstRow="1" w:lastRow="0" w:firstColumn="1" w:lastColumn="0" w:noHBand="0" w:noVBand="1"/>
      </w:tblPr>
      <w:tblGrid>
        <w:gridCol w:w="3255"/>
        <w:gridCol w:w="1621"/>
        <w:gridCol w:w="2469"/>
        <w:gridCol w:w="1498"/>
        <w:gridCol w:w="1077"/>
      </w:tblGrid>
      <w:tr w:rsidR="00D764C5" w:rsidRPr="00D764C5" w14:paraId="7F93BC88" w14:textId="77777777" w:rsidTr="00D764C5">
        <w:trPr>
          <w:trHeight w:val="1140"/>
        </w:trPr>
        <w:tc>
          <w:tcPr>
            <w:tcW w:w="3629" w:type="dxa"/>
            <w:tcBorders>
              <w:top w:val="single" w:sz="4" w:space="0" w:color="auto"/>
              <w:left w:val="single" w:sz="4" w:space="0" w:color="auto"/>
              <w:bottom w:val="single" w:sz="4" w:space="0" w:color="auto"/>
              <w:right w:val="single" w:sz="4" w:space="0" w:color="auto"/>
            </w:tcBorders>
            <w:shd w:val="clear" w:color="000000" w:fill="3C3C3C"/>
            <w:vAlign w:val="bottom"/>
            <w:hideMark/>
          </w:tcPr>
          <w:p w14:paraId="2FA38750" w14:textId="77777777" w:rsidR="00D764C5" w:rsidRPr="00D764C5" w:rsidRDefault="00D764C5" w:rsidP="00D764C5">
            <w:pPr>
              <w:spacing w:after="0" w:line="240" w:lineRule="auto"/>
              <w:rPr>
                <w:rFonts w:ascii="Calibri" w:eastAsia="Times New Roman" w:hAnsi="Calibri" w:cs="Calibri"/>
                <w:b/>
                <w:bCs/>
                <w:color w:val="FFFFFF"/>
                <w:lang w:eastAsia="hr-HR"/>
              </w:rPr>
            </w:pPr>
            <w:r w:rsidRPr="00D764C5">
              <w:rPr>
                <w:rFonts w:ascii="Calibri" w:eastAsia="Times New Roman" w:hAnsi="Calibri" w:cs="Calibri"/>
                <w:b/>
                <w:bCs/>
                <w:color w:val="FFFFFF"/>
                <w:lang w:eastAsia="hr-HR"/>
              </w:rPr>
              <w:t>RAČUN I OPIS RAČUNA</w:t>
            </w:r>
          </w:p>
        </w:tc>
        <w:tc>
          <w:tcPr>
            <w:tcW w:w="1661" w:type="dxa"/>
            <w:tcBorders>
              <w:top w:val="single" w:sz="4" w:space="0" w:color="auto"/>
              <w:left w:val="nil"/>
              <w:bottom w:val="single" w:sz="4" w:space="0" w:color="auto"/>
              <w:right w:val="single" w:sz="4" w:space="0" w:color="auto"/>
            </w:tcBorders>
            <w:shd w:val="clear" w:color="000000" w:fill="3C3C3C"/>
            <w:vAlign w:val="bottom"/>
            <w:hideMark/>
          </w:tcPr>
          <w:p w14:paraId="2F8AC761" w14:textId="68C4C937" w:rsidR="00D764C5" w:rsidRPr="00D764C5" w:rsidRDefault="00D764C5" w:rsidP="00D764C5">
            <w:pPr>
              <w:spacing w:after="0" w:line="240" w:lineRule="auto"/>
              <w:jc w:val="center"/>
              <w:rPr>
                <w:rFonts w:ascii="Calibri" w:eastAsia="Times New Roman" w:hAnsi="Calibri" w:cs="Calibri"/>
                <w:b/>
                <w:bCs/>
                <w:color w:val="FFFFFF"/>
                <w:lang w:eastAsia="hr-HR"/>
              </w:rPr>
            </w:pPr>
            <w:r w:rsidRPr="00D764C5">
              <w:rPr>
                <w:rFonts w:ascii="Calibri" w:eastAsia="Times New Roman" w:hAnsi="Calibri" w:cs="Calibri"/>
                <w:b/>
                <w:bCs/>
                <w:color w:val="FFFFFF"/>
                <w:lang w:eastAsia="hr-HR"/>
              </w:rPr>
              <w:t>II. IZMJENE I DOPUNE PRORAČUNA OPĆINE ŠODOLOVCI ZA 2023.G.</w:t>
            </w:r>
          </w:p>
        </w:tc>
        <w:tc>
          <w:tcPr>
            <w:tcW w:w="2022" w:type="dxa"/>
            <w:tcBorders>
              <w:top w:val="single" w:sz="4" w:space="0" w:color="auto"/>
              <w:left w:val="nil"/>
              <w:bottom w:val="single" w:sz="4" w:space="0" w:color="auto"/>
              <w:right w:val="single" w:sz="4" w:space="0" w:color="auto"/>
            </w:tcBorders>
            <w:shd w:val="clear" w:color="000000" w:fill="3C3C3C"/>
            <w:vAlign w:val="bottom"/>
            <w:hideMark/>
          </w:tcPr>
          <w:p w14:paraId="7A0F9A5E" w14:textId="1B257F4A" w:rsidR="00D764C5" w:rsidRPr="00D764C5" w:rsidRDefault="00D764C5" w:rsidP="00D764C5">
            <w:pPr>
              <w:spacing w:after="0" w:line="240" w:lineRule="auto"/>
              <w:jc w:val="center"/>
              <w:rPr>
                <w:rFonts w:ascii="Calibri" w:eastAsia="Times New Roman" w:hAnsi="Calibri" w:cs="Calibri"/>
                <w:b/>
                <w:bCs/>
                <w:color w:val="FFFFFF"/>
                <w:lang w:eastAsia="hr-HR"/>
              </w:rPr>
            </w:pPr>
            <w:r w:rsidRPr="00D764C5">
              <w:rPr>
                <w:rFonts w:ascii="Calibri" w:eastAsia="Times New Roman" w:hAnsi="Calibri" w:cs="Calibri"/>
                <w:b/>
                <w:bCs/>
                <w:color w:val="FFFFFF"/>
                <w:lang w:eastAsia="hr-HR"/>
              </w:rPr>
              <w:t>POVEĆANJE/SMANJENJE</w:t>
            </w:r>
          </w:p>
        </w:tc>
        <w:tc>
          <w:tcPr>
            <w:tcW w:w="1515" w:type="dxa"/>
            <w:tcBorders>
              <w:top w:val="single" w:sz="4" w:space="0" w:color="auto"/>
              <w:left w:val="nil"/>
              <w:bottom w:val="single" w:sz="4" w:space="0" w:color="auto"/>
              <w:right w:val="single" w:sz="4" w:space="0" w:color="auto"/>
            </w:tcBorders>
            <w:shd w:val="clear" w:color="000000" w:fill="3C3C3C"/>
            <w:vAlign w:val="bottom"/>
            <w:hideMark/>
          </w:tcPr>
          <w:p w14:paraId="43A208F3" w14:textId="3DCE92FD" w:rsidR="00D764C5" w:rsidRPr="00D764C5" w:rsidRDefault="00D764C5" w:rsidP="00D764C5">
            <w:pPr>
              <w:spacing w:after="0" w:line="240" w:lineRule="auto"/>
              <w:jc w:val="center"/>
              <w:rPr>
                <w:rFonts w:ascii="Calibri" w:eastAsia="Times New Roman" w:hAnsi="Calibri" w:cs="Calibri"/>
                <w:b/>
                <w:bCs/>
                <w:color w:val="FFFFFF"/>
                <w:lang w:eastAsia="hr-HR"/>
              </w:rPr>
            </w:pPr>
            <w:r w:rsidRPr="00D764C5">
              <w:rPr>
                <w:rFonts w:ascii="Calibri" w:eastAsia="Times New Roman" w:hAnsi="Calibri" w:cs="Calibri"/>
                <w:b/>
                <w:bCs/>
                <w:color w:val="FFFFFF"/>
                <w:lang w:eastAsia="hr-HR"/>
              </w:rPr>
              <w:t>III. IZMJENE I DOPUNE PRORAČUNA OPĆINE ŠODOLOVCI ZA 2023.G.</w:t>
            </w:r>
          </w:p>
        </w:tc>
        <w:tc>
          <w:tcPr>
            <w:tcW w:w="1093" w:type="dxa"/>
            <w:tcBorders>
              <w:top w:val="single" w:sz="4" w:space="0" w:color="auto"/>
              <w:left w:val="nil"/>
              <w:bottom w:val="single" w:sz="4" w:space="0" w:color="auto"/>
              <w:right w:val="single" w:sz="4" w:space="0" w:color="auto"/>
            </w:tcBorders>
            <w:shd w:val="clear" w:color="000000" w:fill="3C3C3C"/>
            <w:vAlign w:val="bottom"/>
            <w:hideMark/>
          </w:tcPr>
          <w:p w14:paraId="3A3E3568" w14:textId="7995F24D" w:rsidR="00D764C5" w:rsidRPr="00D764C5" w:rsidRDefault="00D764C5" w:rsidP="00D764C5">
            <w:pPr>
              <w:spacing w:after="0" w:line="240" w:lineRule="auto"/>
              <w:jc w:val="center"/>
              <w:rPr>
                <w:rFonts w:ascii="Calibri" w:eastAsia="Times New Roman" w:hAnsi="Calibri" w:cs="Calibri"/>
                <w:b/>
                <w:bCs/>
                <w:color w:val="FFFFFF"/>
                <w:lang w:eastAsia="hr-HR"/>
              </w:rPr>
            </w:pPr>
            <w:r w:rsidRPr="00D764C5">
              <w:rPr>
                <w:rFonts w:ascii="Calibri" w:eastAsia="Times New Roman" w:hAnsi="Calibri" w:cs="Calibri"/>
                <w:b/>
                <w:bCs/>
                <w:color w:val="FFFFFF"/>
                <w:lang w:eastAsia="hr-HR"/>
              </w:rPr>
              <w:t>INDEKS 4/2</w:t>
            </w:r>
          </w:p>
        </w:tc>
      </w:tr>
      <w:tr w:rsidR="00D764C5" w:rsidRPr="00D764C5" w14:paraId="0FDFA7B4" w14:textId="77777777" w:rsidTr="00D764C5">
        <w:trPr>
          <w:trHeight w:val="285"/>
        </w:trPr>
        <w:tc>
          <w:tcPr>
            <w:tcW w:w="3629" w:type="dxa"/>
            <w:tcBorders>
              <w:top w:val="nil"/>
              <w:left w:val="single" w:sz="4" w:space="0" w:color="auto"/>
              <w:bottom w:val="single" w:sz="4" w:space="0" w:color="auto"/>
              <w:right w:val="single" w:sz="4" w:space="0" w:color="auto"/>
            </w:tcBorders>
            <w:shd w:val="clear" w:color="000000" w:fill="BDD7EE"/>
            <w:vAlign w:val="bottom"/>
            <w:hideMark/>
          </w:tcPr>
          <w:p w14:paraId="61B4A0DE" w14:textId="77777777" w:rsidR="00D764C5" w:rsidRPr="00D764C5" w:rsidRDefault="00D764C5" w:rsidP="00D764C5">
            <w:pPr>
              <w:spacing w:after="0" w:line="240" w:lineRule="auto"/>
              <w:rPr>
                <w:rFonts w:ascii="Calibri" w:eastAsia="Times New Roman" w:hAnsi="Calibri" w:cs="Calibri"/>
                <w:b/>
                <w:bCs/>
                <w:color w:val="000000"/>
                <w:lang w:eastAsia="hr-HR"/>
              </w:rPr>
            </w:pPr>
            <w:r w:rsidRPr="00D764C5">
              <w:rPr>
                <w:rFonts w:ascii="Calibri" w:eastAsia="Times New Roman" w:hAnsi="Calibri" w:cs="Calibri"/>
                <w:b/>
                <w:bCs/>
                <w:color w:val="000000"/>
                <w:lang w:eastAsia="hr-HR"/>
              </w:rPr>
              <w:t>9 Vlastiti izvori</w:t>
            </w:r>
          </w:p>
        </w:tc>
        <w:tc>
          <w:tcPr>
            <w:tcW w:w="1661" w:type="dxa"/>
            <w:tcBorders>
              <w:top w:val="nil"/>
              <w:left w:val="nil"/>
              <w:bottom w:val="single" w:sz="4" w:space="0" w:color="auto"/>
              <w:right w:val="single" w:sz="4" w:space="0" w:color="auto"/>
            </w:tcBorders>
            <w:shd w:val="clear" w:color="000000" w:fill="BDD7EE"/>
            <w:vAlign w:val="bottom"/>
            <w:hideMark/>
          </w:tcPr>
          <w:p w14:paraId="698C6167" w14:textId="77777777" w:rsidR="00D764C5" w:rsidRPr="00D764C5" w:rsidRDefault="00D764C5" w:rsidP="00D764C5">
            <w:pPr>
              <w:spacing w:after="0" w:line="240" w:lineRule="auto"/>
              <w:jc w:val="right"/>
              <w:rPr>
                <w:rFonts w:ascii="Calibri" w:eastAsia="Times New Roman" w:hAnsi="Calibri" w:cs="Calibri"/>
                <w:b/>
                <w:bCs/>
                <w:color w:val="000000"/>
                <w:lang w:eastAsia="hr-HR"/>
              </w:rPr>
            </w:pPr>
            <w:r w:rsidRPr="00D764C5">
              <w:rPr>
                <w:rFonts w:ascii="Calibri" w:eastAsia="Times New Roman" w:hAnsi="Calibri" w:cs="Calibri"/>
                <w:b/>
                <w:bCs/>
                <w:color w:val="000000"/>
                <w:lang w:eastAsia="hr-HR"/>
              </w:rPr>
              <w:t>292.371,30</w:t>
            </w:r>
          </w:p>
        </w:tc>
        <w:tc>
          <w:tcPr>
            <w:tcW w:w="2022" w:type="dxa"/>
            <w:tcBorders>
              <w:top w:val="nil"/>
              <w:left w:val="nil"/>
              <w:bottom w:val="single" w:sz="4" w:space="0" w:color="auto"/>
              <w:right w:val="single" w:sz="4" w:space="0" w:color="auto"/>
            </w:tcBorders>
            <w:shd w:val="clear" w:color="000000" w:fill="BDD7EE"/>
            <w:vAlign w:val="bottom"/>
            <w:hideMark/>
          </w:tcPr>
          <w:p w14:paraId="498196D1" w14:textId="77777777" w:rsidR="00D764C5" w:rsidRPr="00D764C5" w:rsidRDefault="00D764C5" w:rsidP="00D764C5">
            <w:pPr>
              <w:spacing w:after="0" w:line="240" w:lineRule="auto"/>
              <w:jc w:val="right"/>
              <w:rPr>
                <w:rFonts w:ascii="Calibri" w:eastAsia="Times New Roman" w:hAnsi="Calibri" w:cs="Calibri"/>
                <w:b/>
                <w:bCs/>
                <w:color w:val="000000"/>
                <w:lang w:eastAsia="hr-HR"/>
              </w:rPr>
            </w:pPr>
            <w:r w:rsidRPr="00D764C5">
              <w:rPr>
                <w:rFonts w:ascii="Calibri" w:eastAsia="Times New Roman" w:hAnsi="Calibri" w:cs="Calibri"/>
                <w:b/>
                <w:bCs/>
                <w:color w:val="000000"/>
                <w:lang w:eastAsia="hr-HR"/>
              </w:rPr>
              <w:t>0,00</w:t>
            </w:r>
          </w:p>
        </w:tc>
        <w:tc>
          <w:tcPr>
            <w:tcW w:w="1515" w:type="dxa"/>
            <w:tcBorders>
              <w:top w:val="nil"/>
              <w:left w:val="nil"/>
              <w:bottom w:val="single" w:sz="4" w:space="0" w:color="auto"/>
              <w:right w:val="single" w:sz="4" w:space="0" w:color="auto"/>
            </w:tcBorders>
            <w:shd w:val="clear" w:color="000000" w:fill="BDD7EE"/>
            <w:vAlign w:val="bottom"/>
            <w:hideMark/>
          </w:tcPr>
          <w:p w14:paraId="0B83A712" w14:textId="77777777" w:rsidR="00D764C5" w:rsidRPr="00D764C5" w:rsidRDefault="00D764C5" w:rsidP="00D764C5">
            <w:pPr>
              <w:spacing w:after="0" w:line="240" w:lineRule="auto"/>
              <w:jc w:val="right"/>
              <w:rPr>
                <w:rFonts w:ascii="Calibri" w:eastAsia="Times New Roman" w:hAnsi="Calibri" w:cs="Calibri"/>
                <w:b/>
                <w:bCs/>
                <w:color w:val="000000"/>
                <w:lang w:eastAsia="hr-HR"/>
              </w:rPr>
            </w:pPr>
            <w:r w:rsidRPr="00D764C5">
              <w:rPr>
                <w:rFonts w:ascii="Calibri" w:eastAsia="Times New Roman" w:hAnsi="Calibri" w:cs="Calibri"/>
                <w:b/>
                <w:bCs/>
                <w:color w:val="000000"/>
                <w:lang w:eastAsia="hr-HR"/>
              </w:rPr>
              <w:t>292.371,30</w:t>
            </w:r>
          </w:p>
        </w:tc>
        <w:tc>
          <w:tcPr>
            <w:tcW w:w="1093" w:type="dxa"/>
            <w:tcBorders>
              <w:top w:val="nil"/>
              <w:left w:val="nil"/>
              <w:bottom w:val="single" w:sz="4" w:space="0" w:color="auto"/>
              <w:right w:val="single" w:sz="4" w:space="0" w:color="auto"/>
            </w:tcBorders>
            <w:shd w:val="clear" w:color="000000" w:fill="BDD7EE"/>
            <w:vAlign w:val="bottom"/>
            <w:hideMark/>
          </w:tcPr>
          <w:p w14:paraId="54AD1A88" w14:textId="77777777" w:rsidR="00D764C5" w:rsidRPr="00D764C5" w:rsidRDefault="00D764C5" w:rsidP="00D764C5">
            <w:pPr>
              <w:spacing w:after="0" w:line="240" w:lineRule="auto"/>
              <w:jc w:val="right"/>
              <w:rPr>
                <w:rFonts w:ascii="Calibri" w:eastAsia="Times New Roman" w:hAnsi="Calibri" w:cs="Calibri"/>
                <w:b/>
                <w:bCs/>
                <w:color w:val="000000"/>
                <w:lang w:eastAsia="hr-HR"/>
              </w:rPr>
            </w:pPr>
            <w:r w:rsidRPr="00D764C5">
              <w:rPr>
                <w:rFonts w:ascii="Calibri" w:eastAsia="Times New Roman" w:hAnsi="Calibri" w:cs="Calibri"/>
                <w:b/>
                <w:bCs/>
                <w:color w:val="000000"/>
                <w:lang w:eastAsia="hr-HR"/>
              </w:rPr>
              <w:t>100,00%</w:t>
            </w:r>
          </w:p>
        </w:tc>
      </w:tr>
      <w:tr w:rsidR="00D764C5" w:rsidRPr="00D764C5" w14:paraId="172997F9" w14:textId="77777777" w:rsidTr="00D764C5">
        <w:trPr>
          <w:trHeight w:val="285"/>
        </w:trPr>
        <w:tc>
          <w:tcPr>
            <w:tcW w:w="3629" w:type="dxa"/>
            <w:tcBorders>
              <w:top w:val="nil"/>
              <w:left w:val="single" w:sz="4" w:space="0" w:color="auto"/>
              <w:bottom w:val="single" w:sz="4" w:space="0" w:color="auto"/>
              <w:right w:val="single" w:sz="4" w:space="0" w:color="auto"/>
            </w:tcBorders>
            <w:shd w:val="clear" w:color="auto" w:fill="auto"/>
            <w:vAlign w:val="bottom"/>
            <w:hideMark/>
          </w:tcPr>
          <w:p w14:paraId="12316522" w14:textId="77777777" w:rsidR="00D764C5" w:rsidRPr="00D764C5" w:rsidRDefault="00D764C5" w:rsidP="00D764C5">
            <w:pPr>
              <w:spacing w:after="0" w:line="240" w:lineRule="auto"/>
              <w:rPr>
                <w:rFonts w:ascii="Calibri" w:eastAsia="Times New Roman" w:hAnsi="Calibri" w:cs="Calibri"/>
                <w:color w:val="000000"/>
                <w:lang w:eastAsia="hr-HR"/>
              </w:rPr>
            </w:pPr>
            <w:r w:rsidRPr="00D764C5">
              <w:rPr>
                <w:rFonts w:ascii="Calibri" w:eastAsia="Times New Roman" w:hAnsi="Calibri" w:cs="Calibri"/>
                <w:color w:val="000000"/>
                <w:lang w:eastAsia="hr-HR"/>
              </w:rPr>
              <w:t>92 Rezultat poslovanja</w:t>
            </w:r>
          </w:p>
        </w:tc>
        <w:tc>
          <w:tcPr>
            <w:tcW w:w="1661" w:type="dxa"/>
            <w:tcBorders>
              <w:top w:val="nil"/>
              <w:left w:val="nil"/>
              <w:bottom w:val="single" w:sz="4" w:space="0" w:color="auto"/>
              <w:right w:val="single" w:sz="4" w:space="0" w:color="auto"/>
            </w:tcBorders>
            <w:shd w:val="clear" w:color="auto" w:fill="auto"/>
            <w:vAlign w:val="bottom"/>
            <w:hideMark/>
          </w:tcPr>
          <w:p w14:paraId="0C017A6F" w14:textId="77777777" w:rsidR="00D764C5" w:rsidRPr="00D764C5" w:rsidRDefault="00D764C5" w:rsidP="00D764C5">
            <w:pPr>
              <w:spacing w:after="0" w:line="240" w:lineRule="auto"/>
              <w:jc w:val="right"/>
              <w:rPr>
                <w:rFonts w:ascii="Calibri" w:eastAsia="Times New Roman" w:hAnsi="Calibri" w:cs="Calibri"/>
                <w:color w:val="000000"/>
                <w:lang w:eastAsia="hr-HR"/>
              </w:rPr>
            </w:pPr>
            <w:r w:rsidRPr="00D764C5">
              <w:rPr>
                <w:rFonts w:ascii="Calibri" w:eastAsia="Times New Roman" w:hAnsi="Calibri" w:cs="Calibri"/>
                <w:color w:val="000000"/>
                <w:lang w:eastAsia="hr-HR"/>
              </w:rPr>
              <w:t>292.371,30</w:t>
            </w:r>
          </w:p>
        </w:tc>
        <w:tc>
          <w:tcPr>
            <w:tcW w:w="2022" w:type="dxa"/>
            <w:tcBorders>
              <w:top w:val="nil"/>
              <w:left w:val="nil"/>
              <w:bottom w:val="single" w:sz="4" w:space="0" w:color="auto"/>
              <w:right w:val="single" w:sz="4" w:space="0" w:color="auto"/>
            </w:tcBorders>
            <w:shd w:val="clear" w:color="auto" w:fill="auto"/>
            <w:vAlign w:val="bottom"/>
            <w:hideMark/>
          </w:tcPr>
          <w:p w14:paraId="2FC2A6D4" w14:textId="77777777" w:rsidR="00D764C5" w:rsidRPr="00D764C5" w:rsidRDefault="00D764C5" w:rsidP="00D764C5">
            <w:pPr>
              <w:spacing w:after="0" w:line="240" w:lineRule="auto"/>
              <w:jc w:val="right"/>
              <w:rPr>
                <w:rFonts w:ascii="Calibri" w:eastAsia="Times New Roman" w:hAnsi="Calibri" w:cs="Calibri"/>
                <w:color w:val="000000"/>
                <w:lang w:eastAsia="hr-HR"/>
              </w:rPr>
            </w:pPr>
            <w:r w:rsidRPr="00D764C5">
              <w:rPr>
                <w:rFonts w:ascii="Calibri" w:eastAsia="Times New Roman" w:hAnsi="Calibri" w:cs="Calibri"/>
                <w:color w:val="000000"/>
                <w:lang w:eastAsia="hr-HR"/>
              </w:rPr>
              <w:t>0,00</w:t>
            </w:r>
          </w:p>
        </w:tc>
        <w:tc>
          <w:tcPr>
            <w:tcW w:w="1515" w:type="dxa"/>
            <w:tcBorders>
              <w:top w:val="nil"/>
              <w:left w:val="nil"/>
              <w:bottom w:val="single" w:sz="4" w:space="0" w:color="auto"/>
              <w:right w:val="single" w:sz="4" w:space="0" w:color="auto"/>
            </w:tcBorders>
            <w:shd w:val="clear" w:color="auto" w:fill="auto"/>
            <w:vAlign w:val="bottom"/>
            <w:hideMark/>
          </w:tcPr>
          <w:p w14:paraId="5986D6D3" w14:textId="77777777" w:rsidR="00D764C5" w:rsidRPr="00D764C5" w:rsidRDefault="00D764C5" w:rsidP="00D764C5">
            <w:pPr>
              <w:spacing w:after="0" w:line="240" w:lineRule="auto"/>
              <w:jc w:val="right"/>
              <w:rPr>
                <w:rFonts w:ascii="Calibri" w:eastAsia="Times New Roman" w:hAnsi="Calibri" w:cs="Calibri"/>
                <w:color w:val="000000"/>
                <w:lang w:eastAsia="hr-HR"/>
              </w:rPr>
            </w:pPr>
            <w:r w:rsidRPr="00D764C5">
              <w:rPr>
                <w:rFonts w:ascii="Calibri" w:eastAsia="Times New Roman" w:hAnsi="Calibri" w:cs="Calibri"/>
                <w:color w:val="000000"/>
                <w:lang w:eastAsia="hr-HR"/>
              </w:rPr>
              <w:t>292.371,30</w:t>
            </w:r>
          </w:p>
        </w:tc>
        <w:tc>
          <w:tcPr>
            <w:tcW w:w="1093" w:type="dxa"/>
            <w:tcBorders>
              <w:top w:val="nil"/>
              <w:left w:val="nil"/>
              <w:bottom w:val="single" w:sz="4" w:space="0" w:color="auto"/>
              <w:right w:val="single" w:sz="4" w:space="0" w:color="auto"/>
            </w:tcBorders>
            <w:shd w:val="clear" w:color="auto" w:fill="auto"/>
            <w:vAlign w:val="bottom"/>
            <w:hideMark/>
          </w:tcPr>
          <w:p w14:paraId="24EC4541" w14:textId="77777777" w:rsidR="00D764C5" w:rsidRPr="00D764C5" w:rsidRDefault="00D764C5" w:rsidP="00D764C5">
            <w:pPr>
              <w:spacing w:after="0" w:line="240" w:lineRule="auto"/>
              <w:jc w:val="right"/>
              <w:rPr>
                <w:rFonts w:ascii="Calibri" w:eastAsia="Times New Roman" w:hAnsi="Calibri" w:cs="Calibri"/>
                <w:color w:val="000000"/>
                <w:lang w:eastAsia="hr-HR"/>
              </w:rPr>
            </w:pPr>
            <w:r w:rsidRPr="00D764C5">
              <w:rPr>
                <w:rFonts w:ascii="Calibri" w:eastAsia="Times New Roman" w:hAnsi="Calibri" w:cs="Calibri"/>
                <w:color w:val="000000"/>
                <w:lang w:eastAsia="hr-HR"/>
              </w:rPr>
              <w:t>100,00%</w:t>
            </w:r>
          </w:p>
        </w:tc>
      </w:tr>
    </w:tbl>
    <w:p w14:paraId="789D7C94" w14:textId="77777777" w:rsidR="00D764C5" w:rsidRDefault="00D764C5" w:rsidP="00B4678A">
      <w:pPr>
        <w:spacing w:after="0"/>
        <w:rPr>
          <w:rFonts w:ascii="Times New Roman" w:hAnsi="Times New Roman" w:cs="Times New Roman"/>
          <w:b/>
          <w:bCs/>
        </w:rPr>
      </w:pPr>
    </w:p>
    <w:p w14:paraId="50A22B4D" w14:textId="77777777" w:rsidR="00D764C5" w:rsidRPr="00D764C5" w:rsidRDefault="00D764C5" w:rsidP="00B4678A">
      <w:pPr>
        <w:spacing w:after="0"/>
        <w:rPr>
          <w:rFonts w:ascii="Times New Roman" w:hAnsi="Times New Roman" w:cs="Times New Roman"/>
          <w:b/>
          <w:bCs/>
        </w:rPr>
      </w:pPr>
    </w:p>
    <w:p w14:paraId="6A243975" w14:textId="77777777" w:rsidR="00B4678A" w:rsidRPr="00F734F9" w:rsidRDefault="00B4678A" w:rsidP="00B4678A">
      <w:pPr>
        <w:spacing w:after="0"/>
        <w:jc w:val="center"/>
        <w:rPr>
          <w:rFonts w:ascii="Times New Roman" w:hAnsi="Times New Roman" w:cs="Times New Roman"/>
          <w:b/>
          <w:bCs/>
        </w:rPr>
      </w:pPr>
      <w:bookmarkStart w:id="2" w:name="_Hlk151622817"/>
      <w:r w:rsidRPr="00F734F9">
        <w:rPr>
          <w:rFonts w:ascii="Times New Roman" w:hAnsi="Times New Roman" w:cs="Times New Roman"/>
          <w:b/>
          <w:bCs/>
        </w:rPr>
        <w:t>Članak 3.</w:t>
      </w:r>
    </w:p>
    <w:p w14:paraId="0ABD1A6B" w14:textId="77777777" w:rsidR="00B4678A" w:rsidRPr="00F734F9" w:rsidRDefault="00B4678A" w:rsidP="00B4678A">
      <w:pPr>
        <w:jc w:val="both"/>
        <w:rPr>
          <w:rFonts w:ascii="Times New Roman" w:eastAsia="Times New Roman" w:hAnsi="Times New Roman" w:cs="Times New Roman"/>
          <w:b/>
          <w:bCs/>
          <w:kern w:val="2"/>
          <w:lang w:eastAsia="hr-HR"/>
        </w:rPr>
      </w:pPr>
      <w:r w:rsidRPr="00F734F9">
        <w:rPr>
          <w:rFonts w:ascii="Times New Roman" w:hAnsi="Times New Roman" w:cs="Times New Roman"/>
        </w:rPr>
        <w:t xml:space="preserve">Rashodi i izdaci raspoređuju se u Proračunu po programima, aktivnostima, projektima i izvorima financiranja po ekonomskoj klasifikaciji, funkcijskoj i programskoj klasifikaciji te po izvorima financiranja kako slijedi: </w:t>
      </w:r>
    </w:p>
    <w:p w14:paraId="13AB3757" w14:textId="77777777" w:rsidR="00B4678A" w:rsidRDefault="00B4678A" w:rsidP="00B4678A">
      <w:pPr>
        <w:spacing w:after="0"/>
        <w:rPr>
          <w:rFonts w:ascii="Times New Roman" w:hAnsi="Times New Roman" w:cs="Times New Roman"/>
          <w:sz w:val="18"/>
          <w:szCs w:val="18"/>
        </w:rPr>
      </w:pPr>
    </w:p>
    <w:p w14:paraId="460E790F" w14:textId="77777777" w:rsidR="00D764C5" w:rsidRDefault="00D764C5" w:rsidP="00B4678A">
      <w:pPr>
        <w:spacing w:after="0"/>
        <w:rPr>
          <w:rFonts w:ascii="Times New Roman" w:hAnsi="Times New Roman" w:cs="Times New Roman"/>
          <w:sz w:val="18"/>
          <w:szCs w:val="18"/>
        </w:rPr>
      </w:pPr>
    </w:p>
    <w:p w14:paraId="241608E7" w14:textId="77777777" w:rsidR="00D764C5" w:rsidRDefault="00D764C5" w:rsidP="00B4678A">
      <w:pPr>
        <w:spacing w:after="0"/>
        <w:rPr>
          <w:rFonts w:ascii="Times New Roman" w:hAnsi="Times New Roman" w:cs="Times New Roman"/>
          <w:sz w:val="18"/>
          <w:szCs w:val="18"/>
        </w:rPr>
      </w:pPr>
    </w:p>
    <w:p w14:paraId="15DF42D4" w14:textId="77777777" w:rsidR="00D764C5" w:rsidRDefault="00D764C5" w:rsidP="00B4678A">
      <w:pPr>
        <w:spacing w:after="0"/>
        <w:rPr>
          <w:rFonts w:ascii="Times New Roman" w:hAnsi="Times New Roman" w:cs="Times New Roman"/>
          <w:sz w:val="18"/>
          <w:szCs w:val="18"/>
        </w:rPr>
      </w:pPr>
    </w:p>
    <w:p w14:paraId="51F99EFF" w14:textId="77777777" w:rsidR="00D764C5" w:rsidRDefault="00D764C5" w:rsidP="00B4678A">
      <w:pPr>
        <w:spacing w:after="0"/>
        <w:rPr>
          <w:rFonts w:ascii="Times New Roman" w:hAnsi="Times New Roman" w:cs="Times New Roman"/>
          <w:sz w:val="18"/>
          <w:szCs w:val="18"/>
        </w:rPr>
      </w:pPr>
    </w:p>
    <w:p w14:paraId="1B4725A1" w14:textId="77777777" w:rsidR="00D764C5" w:rsidRDefault="00D764C5" w:rsidP="00B4678A">
      <w:pPr>
        <w:spacing w:after="0"/>
        <w:rPr>
          <w:rFonts w:ascii="Times New Roman" w:hAnsi="Times New Roman" w:cs="Times New Roman"/>
          <w:sz w:val="18"/>
          <w:szCs w:val="18"/>
        </w:rPr>
      </w:pPr>
    </w:p>
    <w:p w14:paraId="7F4A58C6" w14:textId="77777777" w:rsidR="00D764C5" w:rsidRDefault="00D764C5" w:rsidP="00B4678A">
      <w:pPr>
        <w:spacing w:after="0"/>
        <w:rPr>
          <w:rFonts w:ascii="Times New Roman" w:hAnsi="Times New Roman" w:cs="Times New Roman"/>
          <w:sz w:val="18"/>
          <w:szCs w:val="18"/>
        </w:rPr>
      </w:pPr>
    </w:p>
    <w:p w14:paraId="492158BD" w14:textId="77777777" w:rsidR="00D764C5" w:rsidRPr="00630ED5" w:rsidRDefault="00D764C5" w:rsidP="00B4678A">
      <w:pPr>
        <w:spacing w:after="0"/>
        <w:rPr>
          <w:rFonts w:ascii="Times New Roman" w:hAnsi="Times New Roman" w:cs="Times New Roman"/>
          <w:sz w:val="18"/>
          <w:szCs w:val="18"/>
        </w:rPr>
      </w:pPr>
    </w:p>
    <w:p w14:paraId="2A76CE7D" w14:textId="397F8541" w:rsidR="00B4678A" w:rsidRPr="00D764C5" w:rsidRDefault="00D764C5" w:rsidP="00D764C5">
      <w:pPr>
        <w:spacing w:after="0"/>
        <w:ind w:left="360"/>
        <w:jc w:val="center"/>
        <w:rPr>
          <w:rFonts w:ascii="Times New Roman" w:hAnsi="Times New Roman"/>
          <w:b/>
          <w:bCs/>
          <w:sz w:val="24"/>
          <w:szCs w:val="24"/>
        </w:rPr>
      </w:pPr>
      <w:r>
        <w:rPr>
          <w:rFonts w:ascii="Times New Roman" w:hAnsi="Times New Roman"/>
          <w:b/>
          <w:bCs/>
          <w:sz w:val="24"/>
          <w:szCs w:val="24"/>
        </w:rPr>
        <w:lastRenderedPageBreak/>
        <w:t xml:space="preserve">2. </w:t>
      </w:r>
      <w:r w:rsidR="00B4678A" w:rsidRPr="00D764C5">
        <w:rPr>
          <w:rFonts w:ascii="Times New Roman" w:hAnsi="Times New Roman"/>
          <w:b/>
          <w:bCs/>
          <w:sz w:val="24"/>
          <w:szCs w:val="24"/>
        </w:rPr>
        <w:t>POSEBNI DIO</w:t>
      </w:r>
    </w:p>
    <w:p w14:paraId="2ADC48A2" w14:textId="77777777" w:rsidR="00B4678A" w:rsidRPr="00D05B14" w:rsidRDefault="00B4678A" w:rsidP="00B4678A">
      <w:pPr>
        <w:pStyle w:val="Odlomakpopisa"/>
        <w:spacing w:after="0"/>
        <w:ind w:left="502"/>
        <w:rPr>
          <w:rFonts w:ascii="Times New Roman" w:hAnsi="Times New Roman"/>
          <w:b/>
          <w:bCs/>
          <w:sz w:val="24"/>
          <w:szCs w:val="24"/>
        </w:rPr>
      </w:pPr>
    </w:p>
    <w:p w14:paraId="5FDB43AB" w14:textId="03A8DA65" w:rsidR="00B4678A" w:rsidRPr="00466886" w:rsidRDefault="00B4678A" w:rsidP="00B4678A">
      <w:pPr>
        <w:spacing w:after="0"/>
        <w:rPr>
          <w:rFonts w:ascii="Times New Roman" w:hAnsi="Times New Roman" w:cs="Times New Roman"/>
          <w:b/>
          <w:bCs/>
        </w:rPr>
      </w:pPr>
      <w:r w:rsidRPr="00466886">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450B6" w:rsidRPr="000450B6" w14:paraId="3825E9DE" w14:textId="77777777" w:rsidTr="000450B6">
        <w:tc>
          <w:tcPr>
            <w:tcW w:w="5171" w:type="dxa"/>
            <w:shd w:val="clear" w:color="auto" w:fill="505050"/>
          </w:tcPr>
          <w:p w14:paraId="1A4A313A" w14:textId="613680E8"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OZNAKA I OPIS</w:t>
            </w:r>
          </w:p>
        </w:tc>
        <w:tc>
          <w:tcPr>
            <w:tcW w:w="1300" w:type="dxa"/>
            <w:shd w:val="clear" w:color="auto" w:fill="505050"/>
          </w:tcPr>
          <w:p w14:paraId="2B4F3C7D" w14:textId="02FC1DF9"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 IZMJENE I DOPUNE PRORAČUNA OPĆINE ŠODOLOVCI ZA 2023.G.</w:t>
            </w:r>
          </w:p>
        </w:tc>
        <w:tc>
          <w:tcPr>
            <w:tcW w:w="1300" w:type="dxa"/>
            <w:shd w:val="clear" w:color="auto" w:fill="505050"/>
          </w:tcPr>
          <w:p w14:paraId="19D046A7" w14:textId="1D169D32"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POVEĆANJE/SMANJENJE</w:t>
            </w:r>
          </w:p>
        </w:tc>
        <w:tc>
          <w:tcPr>
            <w:tcW w:w="1300" w:type="dxa"/>
            <w:shd w:val="clear" w:color="auto" w:fill="505050"/>
          </w:tcPr>
          <w:p w14:paraId="663333D5" w14:textId="07994270"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III. IZMJENE I DOPUNE PRORAČUNA OPĆINE ŠODOLOVCI ZA 2023.G.</w:t>
            </w:r>
          </w:p>
        </w:tc>
        <w:tc>
          <w:tcPr>
            <w:tcW w:w="960" w:type="dxa"/>
            <w:shd w:val="clear" w:color="auto" w:fill="505050"/>
          </w:tcPr>
          <w:p w14:paraId="555850F0" w14:textId="1D9680CE"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INDEKS 4/2</w:t>
            </w:r>
          </w:p>
        </w:tc>
      </w:tr>
      <w:tr w:rsidR="000450B6" w:rsidRPr="000450B6" w14:paraId="784FA0E0" w14:textId="77777777" w:rsidTr="000450B6">
        <w:tc>
          <w:tcPr>
            <w:tcW w:w="5171" w:type="dxa"/>
            <w:shd w:val="clear" w:color="auto" w:fill="505050"/>
          </w:tcPr>
          <w:p w14:paraId="70DB4847" w14:textId="21DBAEE2"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770BFEF" w14:textId="03D0D12C"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B7FFC48" w14:textId="7CF539E1"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7FE226E" w14:textId="66BA7614"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B7BD2B8" w14:textId="1A50DB86"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0450B6" w:rsidRPr="000450B6" w14:paraId="268F4428" w14:textId="77777777" w:rsidTr="000450B6">
        <w:trPr>
          <w:trHeight w:val="540"/>
        </w:trPr>
        <w:tc>
          <w:tcPr>
            <w:tcW w:w="5171" w:type="dxa"/>
            <w:shd w:val="clear" w:color="auto" w:fill="FFC000"/>
            <w:vAlign w:val="center"/>
          </w:tcPr>
          <w:p w14:paraId="2189CBF5" w14:textId="2B0259A1"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RAZDJEL 001 PREDSTAVNIČKO I IZVRŠNO TIJELO</w:t>
            </w:r>
          </w:p>
        </w:tc>
        <w:tc>
          <w:tcPr>
            <w:tcW w:w="1300" w:type="dxa"/>
            <w:shd w:val="clear" w:color="auto" w:fill="FFC000"/>
            <w:vAlign w:val="center"/>
          </w:tcPr>
          <w:p w14:paraId="3E623578" w14:textId="143546F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85.803,29</w:t>
            </w:r>
          </w:p>
        </w:tc>
        <w:tc>
          <w:tcPr>
            <w:tcW w:w="1300" w:type="dxa"/>
            <w:shd w:val="clear" w:color="auto" w:fill="FFC000"/>
            <w:vAlign w:val="center"/>
          </w:tcPr>
          <w:p w14:paraId="58AA10AA" w14:textId="5AEF29A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-517,01</w:t>
            </w:r>
          </w:p>
        </w:tc>
        <w:tc>
          <w:tcPr>
            <w:tcW w:w="1300" w:type="dxa"/>
            <w:shd w:val="clear" w:color="auto" w:fill="FFC000"/>
            <w:vAlign w:val="center"/>
          </w:tcPr>
          <w:p w14:paraId="0F4E1BF5" w14:textId="241E861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85.286,28</w:t>
            </w:r>
          </w:p>
        </w:tc>
        <w:tc>
          <w:tcPr>
            <w:tcW w:w="960" w:type="dxa"/>
            <w:shd w:val="clear" w:color="auto" w:fill="FFC000"/>
            <w:vAlign w:val="center"/>
          </w:tcPr>
          <w:p w14:paraId="42934372" w14:textId="420A518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99,40%</w:t>
            </w:r>
          </w:p>
        </w:tc>
      </w:tr>
      <w:tr w:rsidR="000450B6" w14:paraId="7E86CD67" w14:textId="77777777" w:rsidTr="000450B6">
        <w:tc>
          <w:tcPr>
            <w:tcW w:w="5171" w:type="dxa"/>
          </w:tcPr>
          <w:p w14:paraId="1EB27B73" w14:textId="1482E79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GLAVA 00101 PREDSTAVNIČKO I IZVRŠNO TIJELO</w:t>
            </w:r>
          </w:p>
        </w:tc>
        <w:tc>
          <w:tcPr>
            <w:tcW w:w="1300" w:type="dxa"/>
          </w:tcPr>
          <w:p w14:paraId="40369F9A" w14:textId="7CFAAF5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70.084,15</w:t>
            </w:r>
          </w:p>
        </w:tc>
        <w:tc>
          <w:tcPr>
            <w:tcW w:w="1300" w:type="dxa"/>
          </w:tcPr>
          <w:p w14:paraId="0A95B2F6" w14:textId="3824AA1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FF3CF1" w14:textId="719F05C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70.084,15</w:t>
            </w:r>
          </w:p>
        </w:tc>
        <w:tc>
          <w:tcPr>
            <w:tcW w:w="960" w:type="dxa"/>
          </w:tcPr>
          <w:p w14:paraId="79D1BE84" w14:textId="7CACBA8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744D60F5" w14:textId="77777777" w:rsidTr="000450B6">
        <w:tc>
          <w:tcPr>
            <w:tcW w:w="5171" w:type="dxa"/>
          </w:tcPr>
          <w:p w14:paraId="6708CC7E" w14:textId="578D9721"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GLAVA 00102 VIJEĆE SRPSKE NACIONALNE MANJINE OPĆINE ŠODOLOVCI</w:t>
            </w:r>
          </w:p>
        </w:tc>
        <w:tc>
          <w:tcPr>
            <w:tcW w:w="1300" w:type="dxa"/>
          </w:tcPr>
          <w:p w14:paraId="5799E300" w14:textId="6DEBBE3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15.719,14</w:t>
            </w:r>
          </w:p>
        </w:tc>
        <w:tc>
          <w:tcPr>
            <w:tcW w:w="1300" w:type="dxa"/>
          </w:tcPr>
          <w:p w14:paraId="45A6600D" w14:textId="07ECBC5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-517,01</w:t>
            </w:r>
          </w:p>
        </w:tc>
        <w:tc>
          <w:tcPr>
            <w:tcW w:w="1300" w:type="dxa"/>
          </w:tcPr>
          <w:p w14:paraId="1ABF9F87" w14:textId="20021B5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15.202,13</w:t>
            </w:r>
          </w:p>
        </w:tc>
        <w:tc>
          <w:tcPr>
            <w:tcW w:w="960" w:type="dxa"/>
          </w:tcPr>
          <w:p w14:paraId="4457B87D" w14:textId="0BE09CC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96,71%</w:t>
            </w:r>
          </w:p>
        </w:tc>
      </w:tr>
      <w:tr w:rsidR="000450B6" w:rsidRPr="000450B6" w14:paraId="21B5B262" w14:textId="77777777" w:rsidTr="000450B6">
        <w:trPr>
          <w:trHeight w:val="540"/>
        </w:trPr>
        <w:tc>
          <w:tcPr>
            <w:tcW w:w="5171" w:type="dxa"/>
            <w:shd w:val="clear" w:color="auto" w:fill="FFC000"/>
            <w:vAlign w:val="center"/>
          </w:tcPr>
          <w:p w14:paraId="0D59385F" w14:textId="52892940"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RAZDJEL 002 JEDINSTVENI UPRAVNI ODJEL</w:t>
            </w:r>
          </w:p>
        </w:tc>
        <w:tc>
          <w:tcPr>
            <w:tcW w:w="1300" w:type="dxa"/>
            <w:shd w:val="clear" w:color="auto" w:fill="FFC000"/>
            <w:vAlign w:val="center"/>
          </w:tcPr>
          <w:p w14:paraId="32D444C4" w14:textId="7300594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1.383.534,16</w:t>
            </w:r>
          </w:p>
        </w:tc>
        <w:tc>
          <w:tcPr>
            <w:tcW w:w="1300" w:type="dxa"/>
            <w:shd w:val="clear" w:color="auto" w:fill="FFC000"/>
            <w:vAlign w:val="center"/>
          </w:tcPr>
          <w:p w14:paraId="145EEC25" w14:textId="6F6F1C7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15.799,21</w:t>
            </w:r>
          </w:p>
        </w:tc>
        <w:tc>
          <w:tcPr>
            <w:tcW w:w="1300" w:type="dxa"/>
            <w:shd w:val="clear" w:color="auto" w:fill="FFC000"/>
            <w:vAlign w:val="center"/>
          </w:tcPr>
          <w:p w14:paraId="18961239" w14:textId="14A3E94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1.399.333,37</w:t>
            </w:r>
          </w:p>
        </w:tc>
        <w:tc>
          <w:tcPr>
            <w:tcW w:w="960" w:type="dxa"/>
            <w:shd w:val="clear" w:color="auto" w:fill="FFC000"/>
            <w:vAlign w:val="center"/>
          </w:tcPr>
          <w:p w14:paraId="5045D2D2" w14:textId="6F3A3AB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101,14%</w:t>
            </w:r>
          </w:p>
        </w:tc>
      </w:tr>
      <w:tr w:rsidR="000450B6" w14:paraId="551C36BD" w14:textId="77777777" w:rsidTr="000450B6">
        <w:tc>
          <w:tcPr>
            <w:tcW w:w="5171" w:type="dxa"/>
          </w:tcPr>
          <w:p w14:paraId="37B5AB4C" w14:textId="366CD1FE"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4F795F25" w14:textId="07C0D53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1.383.534,16</w:t>
            </w:r>
          </w:p>
        </w:tc>
        <w:tc>
          <w:tcPr>
            <w:tcW w:w="1300" w:type="dxa"/>
          </w:tcPr>
          <w:p w14:paraId="7E43F4CA" w14:textId="0BC1687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15.799,21</w:t>
            </w:r>
          </w:p>
        </w:tc>
        <w:tc>
          <w:tcPr>
            <w:tcW w:w="1300" w:type="dxa"/>
          </w:tcPr>
          <w:p w14:paraId="1012EE3C" w14:textId="15D0846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1.399.333,37</w:t>
            </w:r>
          </w:p>
        </w:tc>
        <w:tc>
          <w:tcPr>
            <w:tcW w:w="960" w:type="dxa"/>
          </w:tcPr>
          <w:p w14:paraId="414A2939" w14:textId="7B73421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101,14%</w:t>
            </w:r>
          </w:p>
        </w:tc>
      </w:tr>
      <w:tr w:rsidR="000450B6" w:rsidRPr="000450B6" w14:paraId="65890D82" w14:textId="77777777" w:rsidTr="000450B6">
        <w:tc>
          <w:tcPr>
            <w:tcW w:w="5171" w:type="dxa"/>
            <w:shd w:val="clear" w:color="auto" w:fill="505050"/>
          </w:tcPr>
          <w:p w14:paraId="0CCD2C90" w14:textId="55D831A8" w:rsidR="000450B6" w:rsidRPr="000450B6" w:rsidRDefault="000450B6" w:rsidP="000450B6">
            <w:pPr>
              <w:spacing w:after="0"/>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UKUPNO RASHODI</w:t>
            </w:r>
          </w:p>
        </w:tc>
        <w:tc>
          <w:tcPr>
            <w:tcW w:w="1300" w:type="dxa"/>
            <w:shd w:val="clear" w:color="auto" w:fill="505050"/>
          </w:tcPr>
          <w:p w14:paraId="36334B48" w14:textId="61F5D66B"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1.469.337,45</w:t>
            </w:r>
          </w:p>
        </w:tc>
        <w:tc>
          <w:tcPr>
            <w:tcW w:w="1300" w:type="dxa"/>
            <w:shd w:val="clear" w:color="auto" w:fill="505050"/>
          </w:tcPr>
          <w:p w14:paraId="68DBE11F" w14:textId="2F2F9F4A"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15.282,20</w:t>
            </w:r>
          </w:p>
        </w:tc>
        <w:tc>
          <w:tcPr>
            <w:tcW w:w="1300" w:type="dxa"/>
            <w:shd w:val="clear" w:color="auto" w:fill="505050"/>
          </w:tcPr>
          <w:p w14:paraId="5658458A" w14:textId="50FE9A3F"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1.484.619,65</w:t>
            </w:r>
          </w:p>
        </w:tc>
        <w:tc>
          <w:tcPr>
            <w:tcW w:w="960" w:type="dxa"/>
            <w:shd w:val="clear" w:color="auto" w:fill="505050"/>
          </w:tcPr>
          <w:p w14:paraId="1370B2D3" w14:textId="52703DD9"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101,04%</w:t>
            </w:r>
          </w:p>
        </w:tc>
      </w:tr>
    </w:tbl>
    <w:p w14:paraId="79BFE8A2" w14:textId="57546571" w:rsidR="00B4678A" w:rsidRPr="00367E09" w:rsidRDefault="00B4678A" w:rsidP="00B4678A">
      <w:pPr>
        <w:spacing w:after="0"/>
        <w:rPr>
          <w:rFonts w:ascii="Times New Roman" w:hAnsi="Times New Roman" w:cs="Times New Roman"/>
          <w:sz w:val="18"/>
          <w:szCs w:val="18"/>
        </w:rPr>
      </w:pPr>
    </w:p>
    <w:p w14:paraId="4D7BE11F" w14:textId="77777777" w:rsidR="00D764C5" w:rsidRDefault="00D764C5" w:rsidP="00B4678A">
      <w:pPr>
        <w:spacing w:after="0"/>
        <w:rPr>
          <w:rFonts w:ascii="Times New Roman" w:hAnsi="Times New Roman" w:cs="Times New Roman"/>
          <w:sz w:val="20"/>
          <w:szCs w:val="20"/>
        </w:rPr>
      </w:pPr>
    </w:p>
    <w:p w14:paraId="5F29F19F" w14:textId="2CFEFEA6" w:rsidR="00B4678A" w:rsidRPr="00466886" w:rsidRDefault="00B4678A" w:rsidP="00B4678A">
      <w:pPr>
        <w:spacing w:after="0"/>
        <w:rPr>
          <w:rFonts w:ascii="Times New Roman" w:hAnsi="Times New Roman" w:cs="Times New Roman"/>
          <w:b/>
          <w:bCs/>
        </w:rPr>
      </w:pPr>
      <w:r w:rsidRPr="00466886">
        <w:rPr>
          <w:rFonts w:ascii="Times New Roman" w:hAnsi="Times New Roman" w:cs="Times New Roman"/>
          <w:b/>
          <w:bCs/>
        </w:rPr>
        <w:t xml:space="preserve"> 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450B6" w:rsidRPr="000450B6" w14:paraId="5FA52C55" w14:textId="77777777" w:rsidTr="000450B6">
        <w:tc>
          <w:tcPr>
            <w:tcW w:w="5171" w:type="dxa"/>
            <w:shd w:val="clear" w:color="auto" w:fill="505050"/>
          </w:tcPr>
          <w:p w14:paraId="4CCDB082" w14:textId="3E6C882A"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OZNAKA I OPIS</w:t>
            </w:r>
          </w:p>
        </w:tc>
        <w:tc>
          <w:tcPr>
            <w:tcW w:w="1300" w:type="dxa"/>
            <w:shd w:val="clear" w:color="auto" w:fill="505050"/>
          </w:tcPr>
          <w:p w14:paraId="09F95C5F" w14:textId="64B08899"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 IZMJENE I DOPUNE PRORAČUNA OPĆINE ŠODOLOVCI ZA 2023.G.</w:t>
            </w:r>
          </w:p>
        </w:tc>
        <w:tc>
          <w:tcPr>
            <w:tcW w:w="1300" w:type="dxa"/>
            <w:shd w:val="clear" w:color="auto" w:fill="505050"/>
          </w:tcPr>
          <w:p w14:paraId="3E5966A1" w14:textId="63755183"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POVEĆANJE/SMANJENJE</w:t>
            </w:r>
          </w:p>
        </w:tc>
        <w:tc>
          <w:tcPr>
            <w:tcW w:w="1300" w:type="dxa"/>
            <w:shd w:val="clear" w:color="auto" w:fill="505050"/>
          </w:tcPr>
          <w:p w14:paraId="06C2F839" w14:textId="26C4F911"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III. IZMJENE I DOPUNE PRORAČUNA OPĆINE ŠODOLOVCI ZA 2023.G.</w:t>
            </w:r>
          </w:p>
        </w:tc>
        <w:tc>
          <w:tcPr>
            <w:tcW w:w="960" w:type="dxa"/>
            <w:shd w:val="clear" w:color="auto" w:fill="505050"/>
          </w:tcPr>
          <w:p w14:paraId="00B94BFF" w14:textId="6D93B8EC" w:rsidR="000450B6" w:rsidRPr="000450B6" w:rsidRDefault="000450B6" w:rsidP="000450B6">
            <w:pPr>
              <w:spacing w:after="0"/>
              <w:jc w:val="center"/>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INDEKS 4/2</w:t>
            </w:r>
          </w:p>
        </w:tc>
      </w:tr>
      <w:tr w:rsidR="000450B6" w:rsidRPr="000450B6" w14:paraId="768775EF" w14:textId="77777777" w:rsidTr="000450B6">
        <w:tc>
          <w:tcPr>
            <w:tcW w:w="5171" w:type="dxa"/>
            <w:shd w:val="clear" w:color="auto" w:fill="505050"/>
          </w:tcPr>
          <w:p w14:paraId="3F09FCBA" w14:textId="45C454B9"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D314BA0" w14:textId="17F323A3"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72F3415" w14:textId="65AAE34D"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8EDE651" w14:textId="67DEFEED"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9A97F59" w14:textId="70E6B0E6" w:rsidR="000450B6" w:rsidRPr="000450B6" w:rsidRDefault="000450B6" w:rsidP="000450B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0450B6" w:rsidRPr="000450B6" w14:paraId="4F099A2D" w14:textId="77777777" w:rsidTr="000450B6">
        <w:trPr>
          <w:trHeight w:val="540"/>
        </w:trPr>
        <w:tc>
          <w:tcPr>
            <w:tcW w:w="5171" w:type="dxa"/>
            <w:shd w:val="clear" w:color="auto" w:fill="FFC000"/>
            <w:vAlign w:val="center"/>
          </w:tcPr>
          <w:p w14:paraId="5EA2A9A5" w14:textId="5D1D497C"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RAZDJEL 001 PREDSTAVNIČKO I IZVRŠNO TIJELO</w:t>
            </w:r>
          </w:p>
        </w:tc>
        <w:tc>
          <w:tcPr>
            <w:tcW w:w="1300" w:type="dxa"/>
            <w:shd w:val="clear" w:color="auto" w:fill="FFC000"/>
            <w:vAlign w:val="center"/>
          </w:tcPr>
          <w:p w14:paraId="21531268" w14:textId="4799037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85.803,29</w:t>
            </w:r>
          </w:p>
        </w:tc>
        <w:tc>
          <w:tcPr>
            <w:tcW w:w="1300" w:type="dxa"/>
            <w:shd w:val="clear" w:color="auto" w:fill="FFC000"/>
            <w:vAlign w:val="center"/>
          </w:tcPr>
          <w:p w14:paraId="0AF5F61A" w14:textId="5427023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-517,01</w:t>
            </w:r>
          </w:p>
        </w:tc>
        <w:tc>
          <w:tcPr>
            <w:tcW w:w="1300" w:type="dxa"/>
            <w:shd w:val="clear" w:color="auto" w:fill="FFC000"/>
            <w:vAlign w:val="center"/>
          </w:tcPr>
          <w:p w14:paraId="18EF0084" w14:textId="778DAA5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85.286,28</w:t>
            </w:r>
          </w:p>
        </w:tc>
        <w:tc>
          <w:tcPr>
            <w:tcW w:w="960" w:type="dxa"/>
            <w:shd w:val="clear" w:color="auto" w:fill="FFC000"/>
            <w:vAlign w:val="center"/>
          </w:tcPr>
          <w:p w14:paraId="23F37CDB" w14:textId="10CD813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99,40%</w:t>
            </w:r>
          </w:p>
        </w:tc>
      </w:tr>
      <w:tr w:rsidR="000450B6" w:rsidRPr="000450B6" w14:paraId="3EC4FA60" w14:textId="77777777" w:rsidTr="000450B6">
        <w:trPr>
          <w:trHeight w:val="540"/>
        </w:trPr>
        <w:tc>
          <w:tcPr>
            <w:tcW w:w="5171" w:type="dxa"/>
            <w:shd w:val="clear" w:color="auto" w:fill="FFC000"/>
            <w:vAlign w:val="center"/>
          </w:tcPr>
          <w:p w14:paraId="07335568" w14:textId="25C61263"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GLAVA 00101 PREDSTAVNIČKO I IZVRŠNO TIJELO</w:t>
            </w:r>
          </w:p>
        </w:tc>
        <w:tc>
          <w:tcPr>
            <w:tcW w:w="1300" w:type="dxa"/>
            <w:shd w:val="clear" w:color="auto" w:fill="FFC000"/>
            <w:vAlign w:val="center"/>
          </w:tcPr>
          <w:p w14:paraId="57601D38" w14:textId="3ABC2DD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70.084,15</w:t>
            </w:r>
          </w:p>
        </w:tc>
        <w:tc>
          <w:tcPr>
            <w:tcW w:w="1300" w:type="dxa"/>
            <w:shd w:val="clear" w:color="auto" w:fill="FFC000"/>
            <w:vAlign w:val="center"/>
          </w:tcPr>
          <w:p w14:paraId="1D4DCE27" w14:textId="60367A3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FFC000"/>
            <w:vAlign w:val="center"/>
          </w:tcPr>
          <w:p w14:paraId="4CEA7BB8" w14:textId="24FAD71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70.084,15</w:t>
            </w:r>
          </w:p>
        </w:tc>
        <w:tc>
          <w:tcPr>
            <w:tcW w:w="960" w:type="dxa"/>
            <w:shd w:val="clear" w:color="auto" w:fill="FFC000"/>
            <w:vAlign w:val="center"/>
          </w:tcPr>
          <w:p w14:paraId="5A991B9B" w14:textId="461B2C2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59EF3949" w14:textId="77777777" w:rsidTr="000450B6">
        <w:tc>
          <w:tcPr>
            <w:tcW w:w="5171" w:type="dxa"/>
            <w:shd w:val="clear" w:color="auto" w:fill="CBFFCB"/>
          </w:tcPr>
          <w:p w14:paraId="69531232" w14:textId="49757877"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32EDE97F" w14:textId="3A9B49F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56.706,28</w:t>
            </w:r>
          </w:p>
        </w:tc>
        <w:tc>
          <w:tcPr>
            <w:tcW w:w="1300" w:type="dxa"/>
            <w:shd w:val="clear" w:color="auto" w:fill="CBFFCB"/>
          </w:tcPr>
          <w:p w14:paraId="6C23851A" w14:textId="72726A2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9B619BA" w14:textId="2A5FC5B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56.706,28</w:t>
            </w:r>
          </w:p>
        </w:tc>
        <w:tc>
          <w:tcPr>
            <w:tcW w:w="960" w:type="dxa"/>
            <w:shd w:val="clear" w:color="auto" w:fill="CBFFCB"/>
          </w:tcPr>
          <w:p w14:paraId="4A05C1F9" w14:textId="3731E6D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07193CC" w14:textId="77777777" w:rsidTr="000450B6">
        <w:tc>
          <w:tcPr>
            <w:tcW w:w="5171" w:type="dxa"/>
            <w:shd w:val="clear" w:color="auto" w:fill="CBFFCB"/>
          </w:tcPr>
          <w:p w14:paraId="51E4DF28" w14:textId="403FC76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5451D633" w14:textId="69D1D9D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13.377,87</w:t>
            </w:r>
          </w:p>
        </w:tc>
        <w:tc>
          <w:tcPr>
            <w:tcW w:w="1300" w:type="dxa"/>
            <w:shd w:val="clear" w:color="auto" w:fill="CBFFCB"/>
          </w:tcPr>
          <w:p w14:paraId="6293461B" w14:textId="329FE18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6F56302" w14:textId="3A9AF31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13.377,87</w:t>
            </w:r>
          </w:p>
        </w:tc>
        <w:tc>
          <w:tcPr>
            <w:tcW w:w="960" w:type="dxa"/>
            <w:shd w:val="clear" w:color="auto" w:fill="CBFFCB"/>
          </w:tcPr>
          <w:p w14:paraId="4EE41E77" w14:textId="656DBD4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3BD2184" w14:textId="77777777" w:rsidTr="000450B6">
        <w:trPr>
          <w:trHeight w:val="540"/>
        </w:trPr>
        <w:tc>
          <w:tcPr>
            <w:tcW w:w="5171" w:type="dxa"/>
            <w:shd w:val="clear" w:color="auto" w:fill="17365D"/>
            <w:vAlign w:val="center"/>
          </w:tcPr>
          <w:p w14:paraId="08FEC258" w14:textId="19BBAC95"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1001 REDOVAN RAD PREDSTAVNIČKOG TIJELA</w:t>
            </w:r>
          </w:p>
        </w:tc>
        <w:tc>
          <w:tcPr>
            <w:tcW w:w="1300" w:type="dxa"/>
            <w:shd w:val="clear" w:color="auto" w:fill="17365D"/>
            <w:vAlign w:val="center"/>
          </w:tcPr>
          <w:p w14:paraId="30725F05" w14:textId="4FD88B9F"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11.930,64</w:t>
            </w:r>
          </w:p>
        </w:tc>
        <w:tc>
          <w:tcPr>
            <w:tcW w:w="1300" w:type="dxa"/>
            <w:shd w:val="clear" w:color="auto" w:fill="17365D"/>
            <w:vAlign w:val="center"/>
          </w:tcPr>
          <w:p w14:paraId="2EB40D5F" w14:textId="41713525"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4C71C516" w14:textId="2F1092E0"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11.930,64</w:t>
            </w:r>
          </w:p>
        </w:tc>
        <w:tc>
          <w:tcPr>
            <w:tcW w:w="960" w:type="dxa"/>
            <w:shd w:val="clear" w:color="auto" w:fill="17365D"/>
            <w:vAlign w:val="center"/>
          </w:tcPr>
          <w:p w14:paraId="43A2B316" w14:textId="29DF6B53"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3553C39C" w14:textId="77777777" w:rsidTr="000450B6">
        <w:trPr>
          <w:trHeight w:val="540"/>
        </w:trPr>
        <w:tc>
          <w:tcPr>
            <w:tcW w:w="5171" w:type="dxa"/>
            <w:shd w:val="clear" w:color="auto" w:fill="DAE8F2"/>
            <w:vAlign w:val="center"/>
          </w:tcPr>
          <w:p w14:paraId="180E666F" w14:textId="698406DE"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A100101 NAKNADE ZA RAD ČLANOVA PREDSTAVNIČKOG TIJELA</w:t>
            </w:r>
          </w:p>
        </w:tc>
        <w:tc>
          <w:tcPr>
            <w:tcW w:w="1300" w:type="dxa"/>
            <w:shd w:val="clear" w:color="auto" w:fill="DAE8F2"/>
            <w:vAlign w:val="center"/>
          </w:tcPr>
          <w:p w14:paraId="7B7C7195" w14:textId="090872A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10.700,64</w:t>
            </w:r>
          </w:p>
        </w:tc>
        <w:tc>
          <w:tcPr>
            <w:tcW w:w="1300" w:type="dxa"/>
            <w:shd w:val="clear" w:color="auto" w:fill="DAE8F2"/>
            <w:vAlign w:val="center"/>
          </w:tcPr>
          <w:p w14:paraId="701E6959" w14:textId="2422474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9BC5DDD" w14:textId="52146E5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10.700,64</w:t>
            </w:r>
          </w:p>
        </w:tc>
        <w:tc>
          <w:tcPr>
            <w:tcW w:w="960" w:type="dxa"/>
            <w:shd w:val="clear" w:color="auto" w:fill="DAE8F2"/>
            <w:vAlign w:val="center"/>
          </w:tcPr>
          <w:p w14:paraId="2A69BBBB" w14:textId="74DAD93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6B6E1D5" w14:textId="77777777" w:rsidTr="000450B6">
        <w:tc>
          <w:tcPr>
            <w:tcW w:w="5171" w:type="dxa"/>
            <w:shd w:val="clear" w:color="auto" w:fill="CBFFCB"/>
          </w:tcPr>
          <w:p w14:paraId="2947477A" w14:textId="0102575D"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2E8DE9A4" w14:textId="51DE39F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10.700,64</w:t>
            </w:r>
          </w:p>
        </w:tc>
        <w:tc>
          <w:tcPr>
            <w:tcW w:w="1300" w:type="dxa"/>
            <w:shd w:val="clear" w:color="auto" w:fill="CBFFCB"/>
          </w:tcPr>
          <w:p w14:paraId="1548F5A6" w14:textId="5563896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B049635" w14:textId="669A5E2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10.700,64</w:t>
            </w:r>
          </w:p>
        </w:tc>
        <w:tc>
          <w:tcPr>
            <w:tcW w:w="960" w:type="dxa"/>
            <w:shd w:val="clear" w:color="auto" w:fill="CBFFCB"/>
          </w:tcPr>
          <w:p w14:paraId="6A032BDE" w14:textId="4B1BBB9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F908488" w14:textId="77777777" w:rsidTr="000450B6">
        <w:tc>
          <w:tcPr>
            <w:tcW w:w="5171" w:type="dxa"/>
            <w:shd w:val="clear" w:color="auto" w:fill="F2F2F2"/>
          </w:tcPr>
          <w:p w14:paraId="77D184BB" w14:textId="36390762"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BDDF33E" w14:textId="44DD1A5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10.700,64</w:t>
            </w:r>
          </w:p>
        </w:tc>
        <w:tc>
          <w:tcPr>
            <w:tcW w:w="1300" w:type="dxa"/>
            <w:shd w:val="clear" w:color="auto" w:fill="F2F2F2"/>
          </w:tcPr>
          <w:p w14:paraId="4CC96E5C" w14:textId="71491A8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69B9B48" w14:textId="1C8AB3F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10.700,64</w:t>
            </w:r>
          </w:p>
        </w:tc>
        <w:tc>
          <w:tcPr>
            <w:tcW w:w="960" w:type="dxa"/>
            <w:shd w:val="clear" w:color="auto" w:fill="F2F2F2"/>
          </w:tcPr>
          <w:p w14:paraId="7AA10D84" w14:textId="1026A9D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16386A3" w14:textId="77777777" w:rsidTr="000450B6">
        <w:tc>
          <w:tcPr>
            <w:tcW w:w="5171" w:type="dxa"/>
          </w:tcPr>
          <w:p w14:paraId="01A3816A" w14:textId="2230FAC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8A867AB" w14:textId="4C1061E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1300" w:type="dxa"/>
          </w:tcPr>
          <w:p w14:paraId="6F9DF2BF" w14:textId="2B89BA8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7676DC" w14:textId="5DC6C44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960" w:type="dxa"/>
          </w:tcPr>
          <w:p w14:paraId="70BA97EE" w14:textId="2D64F12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8EB57FF" w14:textId="77777777" w:rsidTr="000450B6">
        <w:trPr>
          <w:trHeight w:val="540"/>
        </w:trPr>
        <w:tc>
          <w:tcPr>
            <w:tcW w:w="5171" w:type="dxa"/>
            <w:shd w:val="clear" w:color="auto" w:fill="DAE8F2"/>
            <w:vAlign w:val="center"/>
          </w:tcPr>
          <w:p w14:paraId="00E2840D" w14:textId="479B75D4"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A100102 FINANCIRANJE POLITIČKIH STRANAKA I VIJEĆNIKA LISTE GRUPE BIRAČA</w:t>
            </w:r>
          </w:p>
        </w:tc>
        <w:tc>
          <w:tcPr>
            <w:tcW w:w="1300" w:type="dxa"/>
            <w:shd w:val="clear" w:color="auto" w:fill="DAE8F2"/>
            <w:vAlign w:val="center"/>
          </w:tcPr>
          <w:p w14:paraId="0CF08C7D" w14:textId="3204159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1.230,00</w:t>
            </w:r>
          </w:p>
        </w:tc>
        <w:tc>
          <w:tcPr>
            <w:tcW w:w="1300" w:type="dxa"/>
            <w:shd w:val="clear" w:color="auto" w:fill="DAE8F2"/>
            <w:vAlign w:val="center"/>
          </w:tcPr>
          <w:p w14:paraId="034A5FDF" w14:textId="61BD17F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74C9F6D" w14:textId="2E4C93C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1.230,00</w:t>
            </w:r>
          </w:p>
        </w:tc>
        <w:tc>
          <w:tcPr>
            <w:tcW w:w="960" w:type="dxa"/>
            <w:shd w:val="clear" w:color="auto" w:fill="DAE8F2"/>
            <w:vAlign w:val="center"/>
          </w:tcPr>
          <w:p w14:paraId="318CFDA4" w14:textId="4ACF071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39007D8E" w14:textId="77777777" w:rsidTr="000450B6">
        <w:tc>
          <w:tcPr>
            <w:tcW w:w="5171" w:type="dxa"/>
            <w:shd w:val="clear" w:color="auto" w:fill="CBFFCB"/>
          </w:tcPr>
          <w:p w14:paraId="208579EA" w14:textId="62DD833B"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3BA2C912" w14:textId="6700612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1.230,00</w:t>
            </w:r>
          </w:p>
        </w:tc>
        <w:tc>
          <w:tcPr>
            <w:tcW w:w="1300" w:type="dxa"/>
            <w:shd w:val="clear" w:color="auto" w:fill="CBFFCB"/>
          </w:tcPr>
          <w:p w14:paraId="6F0880D1" w14:textId="149BCC2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442C47E" w14:textId="37F44D8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1.230,00</w:t>
            </w:r>
          </w:p>
        </w:tc>
        <w:tc>
          <w:tcPr>
            <w:tcW w:w="960" w:type="dxa"/>
            <w:shd w:val="clear" w:color="auto" w:fill="CBFFCB"/>
          </w:tcPr>
          <w:p w14:paraId="0078E547" w14:textId="324F584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CA906EF" w14:textId="77777777" w:rsidTr="000450B6">
        <w:tc>
          <w:tcPr>
            <w:tcW w:w="5171" w:type="dxa"/>
            <w:shd w:val="clear" w:color="auto" w:fill="F2F2F2"/>
          </w:tcPr>
          <w:p w14:paraId="0ABA5CB2" w14:textId="1B7BD1EC"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2A82CF97" w14:textId="78310F1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1.230,00</w:t>
            </w:r>
          </w:p>
        </w:tc>
        <w:tc>
          <w:tcPr>
            <w:tcW w:w="1300" w:type="dxa"/>
            <w:shd w:val="clear" w:color="auto" w:fill="F2F2F2"/>
          </w:tcPr>
          <w:p w14:paraId="77628CCC" w14:textId="0D1BF23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AC0701D" w14:textId="042714C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1.230,00</w:t>
            </w:r>
          </w:p>
        </w:tc>
        <w:tc>
          <w:tcPr>
            <w:tcW w:w="960" w:type="dxa"/>
            <w:shd w:val="clear" w:color="auto" w:fill="F2F2F2"/>
          </w:tcPr>
          <w:p w14:paraId="6399C1B4" w14:textId="6A53C02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CE4DDFB" w14:textId="77777777" w:rsidTr="000450B6">
        <w:tc>
          <w:tcPr>
            <w:tcW w:w="5171" w:type="dxa"/>
          </w:tcPr>
          <w:p w14:paraId="5F0AE8EF" w14:textId="6324A42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096F12A" w14:textId="0FBA27F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1300" w:type="dxa"/>
          </w:tcPr>
          <w:p w14:paraId="79AEB803" w14:textId="739BE04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D6508A" w14:textId="3DF7204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960" w:type="dxa"/>
          </w:tcPr>
          <w:p w14:paraId="3EDC84F1" w14:textId="4C9E885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C273B81" w14:textId="77777777" w:rsidTr="000450B6">
        <w:trPr>
          <w:trHeight w:val="540"/>
        </w:trPr>
        <w:tc>
          <w:tcPr>
            <w:tcW w:w="5171" w:type="dxa"/>
            <w:shd w:val="clear" w:color="auto" w:fill="17365D"/>
            <w:vAlign w:val="center"/>
          </w:tcPr>
          <w:p w14:paraId="433AB937" w14:textId="482290BD"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1002 REDOVAN RAD IZVRŠNOG TIJELA</w:t>
            </w:r>
          </w:p>
        </w:tc>
        <w:tc>
          <w:tcPr>
            <w:tcW w:w="1300" w:type="dxa"/>
            <w:shd w:val="clear" w:color="auto" w:fill="17365D"/>
            <w:vAlign w:val="center"/>
          </w:tcPr>
          <w:p w14:paraId="3EE05390" w14:textId="71178A6F"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58.153,51</w:t>
            </w:r>
          </w:p>
        </w:tc>
        <w:tc>
          <w:tcPr>
            <w:tcW w:w="1300" w:type="dxa"/>
            <w:shd w:val="clear" w:color="auto" w:fill="17365D"/>
            <w:vAlign w:val="center"/>
          </w:tcPr>
          <w:p w14:paraId="3EF29A52" w14:textId="2F26B41E"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7C1721EA" w14:textId="7AD8BD09"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58.153,51</w:t>
            </w:r>
          </w:p>
        </w:tc>
        <w:tc>
          <w:tcPr>
            <w:tcW w:w="960" w:type="dxa"/>
            <w:shd w:val="clear" w:color="auto" w:fill="17365D"/>
            <w:vAlign w:val="center"/>
          </w:tcPr>
          <w:p w14:paraId="1E7CFDF4" w14:textId="67D8EFD0"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75E5F400" w14:textId="77777777" w:rsidTr="000450B6">
        <w:trPr>
          <w:trHeight w:val="540"/>
        </w:trPr>
        <w:tc>
          <w:tcPr>
            <w:tcW w:w="5171" w:type="dxa"/>
            <w:shd w:val="clear" w:color="auto" w:fill="DAE8F2"/>
            <w:vAlign w:val="center"/>
          </w:tcPr>
          <w:p w14:paraId="3081356B" w14:textId="11CE8A5B"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A100201 POSLOVANJE UREDA NAČELNIKA</w:t>
            </w:r>
          </w:p>
        </w:tc>
        <w:tc>
          <w:tcPr>
            <w:tcW w:w="1300" w:type="dxa"/>
            <w:shd w:val="clear" w:color="auto" w:fill="DAE8F2"/>
            <w:vAlign w:val="center"/>
          </w:tcPr>
          <w:p w14:paraId="67EB06C9" w14:textId="3B9E7D5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53.331,52</w:t>
            </w:r>
          </w:p>
        </w:tc>
        <w:tc>
          <w:tcPr>
            <w:tcW w:w="1300" w:type="dxa"/>
            <w:shd w:val="clear" w:color="auto" w:fill="DAE8F2"/>
            <w:vAlign w:val="center"/>
          </w:tcPr>
          <w:p w14:paraId="3E7040B6" w14:textId="4A3AE92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736F4AF9" w14:textId="510FCE7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53.331,52</w:t>
            </w:r>
          </w:p>
        </w:tc>
        <w:tc>
          <w:tcPr>
            <w:tcW w:w="960" w:type="dxa"/>
            <w:shd w:val="clear" w:color="auto" w:fill="DAE8F2"/>
            <w:vAlign w:val="center"/>
          </w:tcPr>
          <w:p w14:paraId="0F9C2FE4" w14:textId="666FAB4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4D1C6FDB" w14:textId="77777777" w:rsidTr="000450B6">
        <w:tc>
          <w:tcPr>
            <w:tcW w:w="5171" w:type="dxa"/>
            <w:shd w:val="clear" w:color="auto" w:fill="CBFFCB"/>
          </w:tcPr>
          <w:p w14:paraId="6EA6A5FE" w14:textId="56FC022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0A3B066D" w14:textId="1CEB1A4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53.331,52</w:t>
            </w:r>
          </w:p>
        </w:tc>
        <w:tc>
          <w:tcPr>
            <w:tcW w:w="1300" w:type="dxa"/>
            <w:shd w:val="clear" w:color="auto" w:fill="CBFFCB"/>
          </w:tcPr>
          <w:p w14:paraId="15722E89" w14:textId="025B477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86FF451" w14:textId="02D28DB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53.331,52</w:t>
            </w:r>
          </w:p>
        </w:tc>
        <w:tc>
          <w:tcPr>
            <w:tcW w:w="960" w:type="dxa"/>
            <w:shd w:val="clear" w:color="auto" w:fill="CBFFCB"/>
          </w:tcPr>
          <w:p w14:paraId="59FCAA41" w14:textId="62941A6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54A87EF" w14:textId="77777777" w:rsidTr="000450B6">
        <w:tc>
          <w:tcPr>
            <w:tcW w:w="5171" w:type="dxa"/>
            <w:shd w:val="clear" w:color="auto" w:fill="F2F2F2"/>
          </w:tcPr>
          <w:p w14:paraId="47EE86B2" w14:textId="674D9E82"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24B222D2" w14:textId="27C6D46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53.331,52</w:t>
            </w:r>
          </w:p>
        </w:tc>
        <w:tc>
          <w:tcPr>
            <w:tcW w:w="1300" w:type="dxa"/>
            <w:shd w:val="clear" w:color="auto" w:fill="F2F2F2"/>
          </w:tcPr>
          <w:p w14:paraId="60EEA90E" w14:textId="11CEE12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ED864F6" w14:textId="489FC94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53.331,52</w:t>
            </w:r>
          </w:p>
        </w:tc>
        <w:tc>
          <w:tcPr>
            <w:tcW w:w="960" w:type="dxa"/>
            <w:shd w:val="clear" w:color="auto" w:fill="F2F2F2"/>
          </w:tcPr>
          <w:p w14:paraId="0EA61A45" w14:textId="34F90F7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671221F" w14:textId="77777777" w:rsidTr="000450B6">
        <w:tc>
          <w:tcPr>
            <w:tcW w:w="5171" w:type="dxa"/>
          </w:tcPr>
          <w:p w14:paraId="10E8BCAB" w14:textId="1D36EE6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B9AABE2" w14:textId="5F63E76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42.481,52</w:t>
            </w:r>
          </w:p>
        </w:tc>
        <w:tc>
          <w:tcPr>
            <w:tcW w:w="1300" w:type="dxa"/>
          </w:tcPr>
          <w:p w14:paraId="07C0ED0C" w14:textId="16B0AD3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52A713" w14:textId="12F2C2B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42.481,52</w:t>
            </w:r>
          </w:p>
        </w:tc>
        <w:tc>
          <w:tcPr>
            <w:tcW w:w="960" w:type="dxa"/>
          </w:tcPr>
          <w:p w14:paraId="70E042D7" w14:textId="0623EFB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4C8341ED" w14:textId="77777777" w:rsidTr="000450B6">
        <w:tc>
          <w:tcPr>
            <w:tcW w:w="5171" w:type="dxa"/>
          </w:tcPr>
          <w:p w14:paraId="629CC23E" w14:textId="628507D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D4B837" w14:textId="248A049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10.850,00</w:t>
            </w:r>
          </w:p>
        </w:tc>
        <w:tc>
          <w:tcPr>
            <w:tcW w:w="1300" w:type="dxa"/>
          </w:tcPr>
          <w:p w14:paraId="25ABDAD7" w14:textId="5DDFE88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F7412C" w14:textId="71E7852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10.850,00</w:t>
            </w:r>
          </w:p>
        </w:tc>
        <w:tc>
          <w:tcPr>
            <w:tcW w:w="960" w:type="dxa"/>
          </w:tcPr>
          <w:p w14:paraId="448C115F" w14:textId="59EC701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9621F96" w14:textId="77777777" w:rsidTr="000450B6">
        <w:trPr>
          <w:trHeight w:val="540"/>
        </w:trPr>
        <w:tc>
          <w:tcPr>
            <w:tcW w:w="5171" w:type="dxa"/>
            <w:shd w:val="clear" w:color="auto" w:fill="DAE8F2"/>
            <w:vAlign w:val="center"/>
          </w:tcPr>
          <w:p w14:paraId="2CC6173D" w14:textId="4462B1C8"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A100202 ČLANARINA ZA LOKALNU AKCIJSKU GRUPU VUKA-DUNAV</w:t>
            </w:r>
          </w:p>
        </w:tc>
        <w:tc>
          <w:tcPr>
            <w:tcW w:w="1300" w:type="dxa"/>
            <w:shd w:val="clear" w:color="auto" w:fill="DAE8F2"/>
            <w:vAlign w:val="center"/>
          </w:tcPr>
          <w:p w14:paraId="46764AC3" w14:textId="194B1BE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486,80</w:t>
            </w:r>
          </w:p>
        </w:tc>
        <w:tc>
          <w:tcPr>
            <w:tcW w:w="1300" w:type="dxa"/>
            <w:shd w:val="clear" w:color="auto" w:fill="DAE8F2"/>
            <w:vAlign w:val="center"/>
          </w:tcPr>
          <w:p w14:paraId="431EFF3E" w14:textId="717A230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1732D6A7" w14:textId="759E2FD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486,80</w:t>
            </w:r>
          </w:p>
        </w:tc>
        <w:tc>
          <w:tcPr>
            <w:tcW w:w="960" w:type="dxa"/>
            <w:shd w:val="clear" w:color="auto" w:fill="DAE8F2"/>
            <w:vAlign w:val="center"/>
          </w:tcPr>
          <w:p w14:paraId="14617214" w14:textId="509E076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090C926" w14:textId="77777777" w:rsidTr="000450B6">
        <w:tc>
          <w:tcPr>
            <w:tcW w:w="5171" w:type="dxa"/>
            <w:shd w:val="clear" w:color="auto" w:fill="CBFFCB"/>
          </w:tcPr>
          <w:p w14:paraId="5BC033D1" w14:textId="1D815F4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7790CFE9" w14:textId="073090D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486,80</w:t>
            </w:r>
          </w:p>
        </w:tc>
        <w:tc>
          <w:tcPr>
            <w:tcW w:w="1300" w:type="dxa"/>
            <w:shd w:val="clear" w:color="auto" w:fill="CBFFCB"/>
          </w:tcPr>
          <w:p w14:paraId="09850892" w14:textId="6D31597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FA6844F" w14:textId="1942813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486,80</w:t>
            </w:r>
          </w:p>
        </w:tc>
        <w:tc>
          <w:tcPr>
            <w:tcW w:w="960" w:type="dxa"/>
            <w:shd w:val="clear" w:color="auto" w:fill="CBFFCB"/>
          </w:tcPr>
          <w:p w14:paraId="422E982D" w14:textId="2763605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E085031" w14:textId="77777777" w:rsidTr="000450B6">
        <w:tc>
          <w:tcPr>
            <w:tcW w:w="5171" w:type="dxa"/>
            <w:shd w:val="clear" w:color="auto" w:fill="F2F2F2"/>
          </w:tcPr>
          <w:p w14:paraId="59F2DE9E" w14:textId="2FF93CEC"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553431E" w14:textId="07A2EA6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486,80</w:t>
            </w:r>
          </w:p>
        </w:tc>
        <w:tc>
          <w:tcPr>
            <w:tcW w:w="1300" w:type="dxa"/>
            <w:shd w:val="clear" w:color="auto" w:fill="F2F2F2"/>
          </w:tcPr>
          <w:p w14:paraId="7642A911" w14:textId="10071B8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65CE2D7" w14:textId="7BB7E70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486,80</w:t>
            </w:r>
          </w:p>
        </w:tc>
        <w:tc>
          <w:tcPr>
            <w:tcW w:w="960" w:type="dxa"/>
            <w:shd w:val="clear" w:color="auto" w:fill="F2F2F2"/>
          </w:tcPr>
          <w:p w14:paraId="64774113" w14:textId="5926E15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D09253E" w14:textId="77777777" w:rsidTr="000450B6">
        <w:tc>
          <w:tcPr>
            <w:tcW w:w="5171" w:type="dxa"/>
          </w:tcPr>
          <w:p w14:paraId="32EAFBB7" w14:textId="22E69AF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7BC77910" w14:textId="03D478C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1300" w:type="dxa"/>
          </w:tcPr>
          <w:p w14:paraId="2E7C55FF" w14:textId="092981B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FBE2C9" w14:textId="18614DA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960" w:type="dxa"/>
          </w:tcPr>
          <w:p w14:paraId="44384057" w14:textId="67EBC34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0379E94" w14:textId="77777777" w:rsidTr="000450B6">
        <w:trPr>
          <w:trHeight w:val="540"/>
        </w:trPr>
        <w:tc>
          <w:tcPr>
            <w:tcW w:w="5171" w:type="dxa"/>
            <w:shd w:val="clear" w:color="auto" w:fill="DAE8F2"/>
            <w:vAlign w:val="center"/>
          </w:tcPr>
          <w:p w14:paraId="3346A82F" w14:textId="50CB8A4D"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A100203 PROSLAVA DANA OPĆINE</w:t>
            </w:r>
          </w:p>
        </w:tc>
        <w:tc>
          <w:tcPr>
            <w:tcW w:w="1300" w:type="dxa"/>
            <w:shd w:val="clear" w:color="auto" w:fill="DAE8F2"/>
            <w:vAlign w:val="center"/>
          </w:tcPr>
          <w:p w14:paraId="38AEE75F" w14:textId="2B85937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3.005,19</w:t>
            </w:r>
          </w:p>
        </w:tc>
        <w:tc>
          <w:tcPr>
            <w:tcW w:w="1300" w:type="dxa"/>
            <w:shd w:val="clear" w:color="auto" w:fill="DAE8F2"/>
            <w:vAlign w:val="center"/>
          </w:tcPr>
          <w:p w14:paraId="28EEE840" w14:textId="3E7676B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7050B6B0" w14:textId="61B4754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3.005,19</w:t>
            </w:r>
          </w:p>
        </w:tc>
        <w:tc>
          <w:tcPr>
            <w:tcW w:w="960" w:type="dxa"/>
            <w:shd w:val="clear" w:color="auto" w:fill="DAE8F2"/>
            <w:vAlign w:val="center"/>
          </w:tcPr>
          <w:p w14:paraId="637D7D2A" w14:textId="63045D9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61F54009" w14:textId="77777777" w:rsidTr="000450B6">
        <w:tc>
          <w:tcPr>
            <w:tcW w:w="5171" w:type="dxa"/>
            <w:shd w:val="clear" w:color="auto" w:fill="CBFFCB"/>
          </w:tcPr>
          <w:p w14:paraId="0E3DF3A8" w14:textId="18A67A14"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79B9348B" w14:textId="45A61ED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327,96</w:t>
            </w:r>
          </w:p>
        </w:tc>
        <w:tc>
          <w:tcPr>
            <w:tcW w:w="1300" w:type="dxa"/>
            <w:shd w:val="clear" w:color="auto" w:fill="CBFFCB"/>
          </w:tcPr>
          <w:p w14:paraId="5121A165" w14:textId="10F911B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23984EC" w14:textId="3E287E0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327,96</w:t>
            </w:r>
          </w:p>
        </w:tc>
        <w:tc>
          <w:tcPr>
            <w:tcW w:w="960" w:type="dxa"/>
            <w:shd w:val="clear" w:color="auto" w:fill="CBFFCB"/>
          </w:tcPr>
          <w:p w14:paraId="43AD146C" w14:textId="3276C9E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D88E58F" w14:textId="77777777" w:rsidTr="000450B6">
        <w:tc>
          <w:tcPr>
            <w:tcW w:w="5171" w:type="dxa"/>
            <w:shd w:val="clear" w:color="auto" w:fill="F2F2F2"/>
          </w:tcPr>
          <w:p w14:paraId="12736AE5" w14:textId="07DB9D4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0D894E7" w14:textId="0F2D903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327,96</w:t>
            </w:r>
          </w:p>
        </w:tc>
        <w:tc>
          <w:tcPr>
            <w:tcW w:w="1300" w:type="dxa"/>
            <w:shd w:val="clear" w:color="auto" w:fill="F2F2F2"/>
          </w:tcPr>
          <w:p w14:paraId="3FD54739" w14:textId="6202B5F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41A1F5C" w14:textId="1D0BCE1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327,96</w:t>
            </w:r>
          </w:p>
        </w:tc>
        <w:tc>
          <w:tcPr>
            <w:tcW w:w="960" w:type="dxa"/>
            <w:shd w:val="clear" w:color="auto" w:fill="F2F2F2"/>
          </w:tcPr>
          <w:p w14:paraId="2931FB78" w14:textId="68ED86B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8478BBF" w14:textId="77777777" w:rsidTr="000450B6">
        <w:tc>
          <w:tcPr>
            <w:tcW w:w="5171" w:type="dxa"/>
          </w:tcPr>
          <w:p w14:paraId="683E1F1C" w14:textId="1BC905B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3C58AE" w14:textId="09ED037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327,96</w:t>
            </w:r>
          </w:p>
        </w:tc>
        <w:tc>
          <w:tcPr>
            <w:tcW w:w="1300" w:type="dxa"/>
          </w:tcPr>
          <w:p w14:paraId="5022C714" w14:textId="64AAB8B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3C2920" w14:textId="047DC93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327,96</w:t>
            </w:r>
          </w:p>
        </w:tc>
        <w:tc>
          <w:tcPr>
            <w:tcW w:w="960" w:type="dxa"/>
          </w:tcPr>
          <w:p w14:paraId="5C0288D0" w14:textId="689DBA7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FF1ED73" w14:textId="77777777" w:rsidTr="000450B6">
        <w:tc>
          <w:tcPr>
            <w:tcW w:w="5171" w:type="dxa"/>
            <w:shd w:val="clear" w:color="auto" w:fill="CBFFCB"/>
          </w:tcPr>
          <w:p w14:paraId="6E3ABDE1" w14:textId="7F2F56C6"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5E934E95" w14:textId="5620EFD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2.677,23</w:t>
            </w:r>
          </w:p>
        </w:tc>
        <w:tc>
          <w:tcPr>
            <w:tcW w:w="1300" w:type="dxa"/>
            <w:shd w:val="clear" w:color="auto" w:fill="CBFFCB"/>
          </w:tcPr>
          <w:p w14:paraId="543A8F0E" w14:textId="489D624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658EFFA0" w14:textId="58CFCB2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2.677,23</w:t>
            </w:r>
          </w:p>
        </w:tc>
        <w:tc>
          <w:tcPr>
            <w:tcW w:w="960" w:type="dxa"/>
            <w:shd w:val="clear" w:color="auto" w:fill="CBFFCB"/>
          </w:tcPr>
          <w:p w14:paraId="39F17A69" w14:textId="36B0979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329DFEE" w14:textId="77777777" w:rsidTr="000450B6">
        <w:tc>
          <w:tcPr>
            <w:tcW w:w="5171" w:type="dxa"/>
            <w:shd w:val="clear" w:color="auto" w:fill="F2F2F2"/>
          </w:tcPr>
          <w:p w14:paraId="3FC87135" w14:textId="18806C2E"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7ABD1BA" w14:textId="11C2D57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2.677,23</w:t>
            </w:r>
          </w:p>
        </w:tc>
        <w:tc>
          <w:tcPr>
            <w:tcW w:w="1300" w:type="dxa"/>
            <w:shd w:val="clear" w:color="auto" w:fill="F2F2F2"/>
          </w:tcPr>
          <w:p w14:paraId="65998D62" w14:textId="7A83E4E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ED1C703" w14:textId="30F19EB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2.677,23</w:t>
            </w:r>
          </w:p>
        </w:tc>
        <w:tc>
          <w:tcPr>
            <w:tcW w:w="960" w:type="dxa"/>
            <w:shd w:val="clear" w:color="auto" w:fill="F2F2F2"/>
          </w:tcPr>
          <w:p w14:paraId="60CC92D5" w14:textId="4062342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16843062" w14:textId="77777777" w:rsidTr="000450B6">
        <w:tc>
          <w:tcPr>
            <w:tcW w:w="5171" w:type="dxa"/>
          </w:tcPr>
          <w:p w14:paraId="520E8481" w14:textId="6840D10D"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1FE257A" w14:textId="19A0DB6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2.677,23</w:t>
            </w:r>
          </w:p>
        </w:tc>
        <w:tc>
          <w:tcPr>
            <w:tcW w:w="1300" w:type="dxa"/>
          </w:tcPr>
          <w:p w14:paraId="5DF08047" w14:textId="4B0EE08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75FE27" w14:textId="14C8858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2.677,23</w:t>
            </w:r>
          </w:p>
        </w:tc>
        <w:tc>
          <w:tcPr>
            <w:tcW w:w="960" w:type="dxa"/>
          </w:tcPr>
          <w:p w14:paraId="3FA4209E" w14:textId="6BB6F71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A1B7340" w14:textId="77777777" w:rsidTr="000450B6">
        <w:trPr>
          <w:trHeight w:val="540"/>
        </w:trPr>
        <w:tc>
          <w:tcPr>
            <w:tcW w:w="5171" w:type="dxa"/>
            <w:shd w:val="clear" w:color="auto" w:fill="DAE8F2"/>
            <w:vAlign w:val="center"/>
          </w:tcPr>
          <w:p w14:paraId="2BAC4E3F" w14:textId="4A213A56"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A100204 PRORAČUNSKA ZALIHA</w:t>
            </w:r>
          </w:p>
        </w:tc>
        <w:tc>
          <w:tcPr>
            <w:tcW w:w="1300" w:type="dxa"/>
            <w:shd w:val="clear" w:color="auto" w:fill="DAE8F2"/>
            <w:vAlign w:val="center"/>
          </w:tcPr>
          <w:p w14:paraId="0C428096" w14:textId="77C7D82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1.330,00</w:t>
            </w:r>
          </w:p>
        </w:tc>
        <w:tc>
          <w:tcPr>
            <w:tcW w:w="1300" w:type="dxa"/>
            <w:shd w:val="clear" w:color="auto" w:fill="DAE8F2"/>
            <w:vAlign w:val="center"/>
          </w:tcPr>
          <w:p w14:paraId="6E4BA8B8" w14:textId="48BBFAA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67949DD1" w14:textId="6E8BB23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1.330,00</w:t>
            </w:r>
          </w:p>
        </w:tc>
        <w:tc>
          <w:tcPr>
            <w:tcW w:w="960" w:type="dxa"/>
            <w:shd w:val="clear" w:color="auto" w:fill="DAE8F2"/>
            <w:vAlign w:val="center"/>
          </w:tcPr>
          <w:p w14:paraId="4B77483F" w14:textId="0040776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B0EFC0E" w14:textId="77777777" w:rsidTr="000450B6">
        <w:tc>
          <w:tcPr>
            <w:tcW w:w="5171" w:type="dxa"/>
            <w:shd w:val="clear" w:color="auto" w:fill="CBFFCB"/>
          </w:tcPr>
          <w:p w14:paraId="7845E91E" w14:textId="28E86D6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2D0D2826" w14:textId="77B97A0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1.330,00</w:t>
            </w:r>
          </w:p>
        </w:tc>
        <w:tc>
          <w:tcPr>
            <w:tcW w:w="1300" w:type="dxa"/>
            <w:shd w:val="clear" w:color="auto" w:fill="CBFFCB"/>
          </w:tcPr>
          <w:p w14:paraId="6CCA0435" w14:textId="218B638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D104D42" w14:textId="7B768ED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1.330,00</w:t>
            </w:r>
          </w:p>
        </w:tc>
        <w:tc>
          <w:tcPr>
            <w:tcW w:w="960" w:type="dxa"/>
            <w:shd w:val="clear" w:color="auto" w:fill="CBFFCB"/>
          </w:tcPr>
          <w:p w14:paraId="157094F3" w14:textId="0E534CB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D4AE203" w14:textId="77777777" w:rsidTr="000450B6">
        <w:tc>
          <w:tcPr>
            <w:tcW w:w="5171" w:type="dxa"/>
            <w:shd w:val="clear" w:color="auto" w:fill="F2F2F2"/>
          </w:tcPr>
          <w:p w14:paraId="231F2858" w14:textId="7CCD704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D5B8478" w14:textId="7059D9F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1.330,00</w:t>
            </w:r>
          </w:p>
        </w:tc>
        <w:tc>
          <w:tcPr>
            <w:tcW w:w="1300" w:type="dxa"/>
            <w:shd w:val="clear" w:color="auto" w:fill="F2F2F2"/>
          </w:tcPr>
          <w:p w14:paraId="3AF5DAE4" w14:textId="420BC82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4DB3ADE" w14:textId="590A378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1.330,00</w:t>
            </w:r>
          </w:p>
        </w:tc>
        <w:tc>
          <w:tcPr>
            <w:tcW w:w="960" w:type="dxa"/>
            <w:shd w:val="clear" w:color="auto" w:fill="F2F2F2"/>
          </w:tcPr>
          <w:p w14:paraId="696E088C" w14:textId="78018BE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2FB2E59" w14:textId="77777777" w:rsidTr="000450B6">
        <w:tc>
          <w:tcPr>
            <w:tcW w:w="5171" w:type="dxa"/>
          </w:tcPr>
          <w:p w14:paraId="56529C97" w14:textId="092DEE7E"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A4E1ED4" w14:textId="4223094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20179EA" w14:textId="5528AB4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AEEA1C" w14:textId="143FE0F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6A5827C9" w14:textId="71A64E9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226D71A" w14:textId="77777777" w:rsidTr="000450B6">
        <w:trPr>
          <w:trHeight w:val="540"/>
        </w:trPr>
        <w:tc>
          <w:tcPr>
            <w:tcW w:w="5171" w:type="dxa"/>
            <w:shd w:val="clear" w:color="auto" w:fill="FFC000"/>
            <w:vAlign w:val="center"/>
          </w:tcPr>
          <w:p w14:paraId="55F9C5CE" w14:textId="3716DEDB"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GLAVA 00102 VIJEĆE SRPSKE NACIONALNE MANJINE OPĆINE ŠODOLOVCI</w:t>
            </w:r>
          </w:p>
        </w:tc>
        <w:tc>
          <w:tcPr>
            <w:tcW w:w="1300" w:type="dxa"/>
            <w:shd w:val="clear" w:color="auto" w:fill="FFC000"/>
            <w:vAlign w:val="center"/>
          </w:tcPr>
          <w:p w14:paraId="6A264AB9" w14:textId="03704C4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15.719,14</w:t>
            </w:r>
          </w:p>
        </w:tc>
        <w:tc>
          <w:tcPr>
            <w:tcW w:w="1300" w:type="dxa"/>
            <w:shd w:val="clear" w:color="auto" w:fill="FFC000"/>
            <w:vAlign w:val="center"/>
          </w:tcPr>
          <w:p w14:paraId="5A0D81B5" w14:textId="062C108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-517,01</w:t>
            </w:r>
          </w:p>
        </w:tc>
        <w:tc>
          <w:tcPr>
            <w:tcW w:w="1300" w:type="dxa"/>
            <w:shd w:val="clear" w:color="auto" w:fill="FFC000"/>
            <w:vAlign w:val="center"/>
          </w:tcPr>
          <w:p w14:paraId="5335E92D" w14:textId="6382A36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15.202,13</w:t>
            </w:r>
          </w:p>
        </w:tc>
        <w:tc>
          <w:tcPr>
            <w:tcW w:w="960" w:type="dxa"/>
            <w:shd w:val="clear" w:color="auto" w:fill="FFC000"/>
            <w:vAlign w:val="center"/>
          </w:tcPr>
          <w:p w14:paraId="563F36D1" w14:textId="25C334C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96,71%</w:t>
            </w:r>
          </w:p>
        </w:tc>
      </w:tr>
      <w:tr w:rsidR="000450B6" w:rsidRPr="000450B6" w14:paraId="6D928466" w14:textId="77777777" w:rsidTr="000450B6">
        <w:tc>
          <w:tcPr>
            <w:tcW w:w="5171" w:type="dxa"/>
            <w:shd w:val="clear" w:color="auto" w:fill="CBFFCB"/>
          </w:tcPr>
          <w:p w14:paraId="47CA5327" w14:textId="28EE2B0D"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37E4DB41" w14:textId="53F65E1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14.062,74</w:t>
            </w:r>
          </w:p>
        </w:tc>
        <w:tc>
          <w:tcPr>
            <w:tcW w:w="1300" w:type="dxa"/>
            <w:shd w:val="clear" w:color="auto" w:fill="CBFFCB"/>
          </w:tcPr>
          <w:p w14:paraId="61BC2F84" w14:textId="2D83DC4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-517,01</w:t>
            </w:r>
          </w:p>
        </w:tc>
        <w:tc>
          <w:tcPr>
            <w:tcW w:w="1300" w:type="dxa"/>
            <w:shd w:val="clear" w:color="auto" w:fill="CBFFCB"/>
          </w:tcPr>
          <w:p w14:paraId="0B77D22B" w14:textId="36A5DC9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13.545,73</w:t>
            </w:r>
          </w:p>
        </w:tc>
        <w:tc>
          <w:tcPr>
            <w:tcW w:w="960" w:type="dxa"/>
            <w:shd w:val="clear" w:color="auto" w:fill="CBFFCB"/>
          </w:tcPr>
          <w:p w14:paraId="0EC66EBA" w14:textId="140D70E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96,32%</w:t>
            </w:r>
          </w:p>
        </w:tc>
      </w:tr>
      <w:tr w:rsidR="000450B6" w:rsidRPr="000450B6" w14:paraId="3D5B9955" w14:textId="77777777" w:rsidTr="000450B6">
        <w:tc>
          <w:tcPr>
            <w:tcW w:w="5171" w:type="dxa"/>
            <w:shd w:val="clear" w:color="auto" w:fill="CBFFCB"/>
          </w:tcPr>
          <w:p w14:paraId="21F2946B" w14:textId="7E16291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18 PRIHODI VIJEĆA SRPSKE NACIONALNE MANJINE</w:t>
            </w:r>
          </w:p>
        </w:tc>
        <w:tc>
          <w:tcPr>
            <w:tcW w:w="1300" w:type="dxa"/>
            <w:shd w:val="clear" w:color="auto" w:fill="CBFFCB"/>
          </w:tcPr>
          <w:p w14:paraId="723483CA" w14:textId="3333680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856,40</w:t>
            </w:r>
          </w:p>
        </w:tc>
        <w:tc>
          <w:tcPr>
            <w:tcW w:w="1300" w:type="dxa"/>
            <w:shd w:val="clear" w:color="auto" w:fill="CBFFCB"/>
          </w:tcPr>
          <w:p w14:paraId="63B0E20E" w14:textId="562B3E3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3DD0EBA" w14:textId="53FFBEF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856,40</w:t>
            </w:r>
          </w:p>
        </w:tc>
        <w:tc>
          <w:tcPr>
            <w:tcW w:w="960" w:type="dxa"/>
            <w:shd w:val="clear" w:color="auto" w:fill="CBFFCB"/>
          </w:tcPr>
          <w:p w14:paraId="228AAEAB" w14:textId="154DFFE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C70E52E" w14:textId="77777777" w:rsidTr="000450B6">
        <w:tc>
          <w:tcPr>
            <w:tcW w:w="5171" w:type="dxa"/>
            <w:shd w:val="clear" w:color="auto" w:fill="CBFFCB"/>
          </w:tcPr>
          <w:p w14:paraId="5C1EEC17" w14:textId="3214DA32"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511 TEKUĆE POMOĆI IZ ŽUPANIJSKOG PRORAČUNA</w:t>
            </w:r>
          </w:p>
        </w:tc>
        <w:tc>
          <w:tcPr>
            <w:tcW w:w="1300" w:type="dxa"/>
            <w:shd w:val="clear" w:color="auto" w:fill="CBFFCB"/>
          </w:tcPr>
          <w:p w14:paraId="295412B0" w14:textId="65038AC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800,00</w:t>
            </w:r>
          </w:p>
        </w:tc>
        <w:tc>
          <w:tcPr>
            <w:tcW w:w="1300" w:type="dxa"/>
            <w:shd w:val="clear" w:color="auto" w:fill="CBFFCB"/>
          </w:tcPr>
          <w:p w14:paraId="195DA5BC" w14:textId="53EED8B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8ABCED3" w14:textId="0CFDC79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800,00</w:t>
            </w:r>
          </w:p>
        </w:tc>
        <w:tc>
          <w:tcPr>
            <w:tcW w:w="960" w:type="dxa"/>
            <w:shd w:val="clear" w:color="auto" w:fill="CBFFCB"/>
          </w:tcPr>
          <w:p w14:paraId="322A50F7" w14:textId="7EDDD7A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2720DD6" w14:textId="77777777" w:rsidTr="000450B6">
        <w:trPr>
          <w:trHeight w:val="540"/>
        </w:trPr>
        <w:tc>
          <w:tcPr>
            <w:tcW w:w="5171" w:type="dxa"/>
            <w:shd w:val="clear" w:color="auto" w:fill="17365D"/>
            <w:vAlign w:val="center"/>
          </w:tcPr>
          <w:p w14:paraId="2FCB234A" w14:textId="1C89CFAB"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1004 REDOVAN RAD SRPSKE NACIONALNE MANJINE</w:t>
            </w:r>
          </w:p>
        </w:tc>
        <w:tc>
          <w:tcPr>
            <w:tcW w:w="1300" w:type="dxa"/>
            <w:shd w:val="clear" w:color="auto" w:fill="17365D"/>
            <w:vAlign w:val="center"/>
          </w:tcPr>
          <w:p w14:paraId="1F159538" w14:textId="6DF08F96"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15.719,14</w:t>
            </w:r>
          </w:p>
        </w:tc>
        <w:tc>
          <w:tcPr>
            <w:tcW w:w="1300" w:type="dxa"/>
            <w:shd w:val="clear" w:color="auto" w:fill="17365D"/>
            <w:vAlign w:val="center"/>
          </w:tcPr>
          <w:p w14:paraId="1A0A4CD4" w14:textId="40C15DBC"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-517,01</w:t>
            </w:r>
          </w:p>
        </w:tc>
        <w:tc>
          <w:tcPr>
            <w:tcW w:w="1300" w:type="dxa"/>
            <w:shd w:val="clear" w:color="auto" w:fill="17365D"/>
            <w:vAlign w:val="center"/>
          </w:tcPr>
          <w:p w14:paraId="18321F6F" w14:textId="5535D308"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15.202,13</w:t>
            </w:r>
          </w:p>
        </w:tc>
        <w:tc>
          <w:tcPr>
            <w:tcW w:w="960" w:type="dxa"/>
            <w:shd w:val="clear" w:color="auto" w:fill="17365D"/>
            <w:vAlign w:val="center"/>
          </w:tcPr>
          <w:p w14:paraId="55ECA490" w14:textId="0CEDBCAA"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96,71%</w:t>
            </w:r>
          </w:p>
        </w:tc>
      </w:tr>
      <w:tr w:rsidR="000450B6" w:rsidRPr="000450B6" w14:paraId="5CE71805" w14:textId="77777777" w:rsidTr="000450B6">
        <w:trPr>
          <w:trHeight w:val="540"/>
        </w:trPr>
        <w:tc>
          <w:tcPr>
            <w:tcW w:w="5171" w:type="dxa"/>
            <w:shd w:val="clear" w:color="auto" w:fill="DAE8F2"/>
            <w:vAlign w:val="center"/>
          </w:tcPr>
          <w:p w14:paraId="5DFAD805" w14:textId="2891563A"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A100401 ORGANIZACIJA MANIFESTACIJA I PUTOVANJA</w:t>
            </w:r>
          </w:p>
        </w:tc>
        <w:tc>
          <w:tcPr>
            <w:tcW w:w="1300" w:type="dxa"/>
            <w:shd w:val="clear" w:color="auto" w:fill="DAE8F2"/>
            <w:vAlign w:val="center"/>
          </w:tcPr>
          <w:p w14:paraId="7B3E12B3" w14:textId="6AA5C3D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9.389,64</w:t>
            </w:r>
          </w:p>
        </w:tc>
        <w:tc>
          <w:tcPr>
            <w:tcW w:w="1300" w:type="dxa"/>
            <w:shd w:val="clear" w:color="auto" w:fill="DAE8F2"/>
            <w:vAlign w:val="center"/>
          </w:tcPr>
          <w:p w14:paraId="176069E5" w14:textId="7455ED1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-517,01</w:t>
            </w:r>
          </w:p>
        </w:tc>
        <w:tc>
          <w:tcPr>
            <w:tcW w:w="1300" w:type="dxa"/>
            <w:shd w:val="clear" w:color="auto" w:fill="DAE8F2"/>
            <w:vAlign w:val="center"/>
          </w:tcPr>
          <w:p w14:paraId="68CB3C3F" w14:textId="1F76304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8.872,63</w:t>
            </w:r>
          </w:p>
        </w:tc>
        <w:tc>
          <w:tcPr>
            <w:tcW w:w="960" w:type="dxa"/>
            <w:shd w:val="clear" w:color="auto" w:fill="DAE8F2"/>
            <w:vAlign w:val="center"/>
          </w:tcPr>
          <w:p w14:paraId="57D336B8" w14:textId="1425E27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94,49%</w:t>
            </w:r>
          </w:p>
        </w:tc>
      </w:tr>
      <w:tr w:rsidR="000450B6" w:rsidRPr="000450B6" w14:paraId="0E29D864" w14:textId="77777777" w:rsidTr="000450B6">
        <w:tc>
          <w:tcPr>
            <w:tcW w:w="5171" w:type="dxa"/>
            <w:shd w:val="clear" w:color="auto" w:fill="CBFFCB"/>
          </w:tcPr>
          <w:p w14:paraId="56D13645" w14:textId="765F1E36"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331BE5E9" w14:textId="3A16EC1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8.533,24</w:t>
            </w:r>
          </w:p>
        </w:tc>
        <w:tc>
          <w:tcPr>
            <w:tcW w:w="1300" w:type="dxa"/>
            <w:shd w:val="clear" w:color="auto" w:fill="CBFFCB"/>
          </w:tcPr>
          <w:p w14:paraId="504FE440" w14:textId="1C6AF1C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-517,01</w:t>
            </w:r>
          </w:p>
        </w:tc>
        <w:tc>
          <w:tcPr>
            <w:tcW w:w="1300" w:type="dxa"/>
            <w:shd w:val="clear" w:color="auto" w:fill="CBFFCB"/>
          </w:tcPr>
          <w:p w14:paraId="23F44577" w14:textId="4DC9986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8.016,23</w:t>
            </w:r>
          </w:p>
        </w:tc>
        <w:tc>
          <w:tcPr>
            <w:tcW w:w="960" w:type="dxa"/>
            <w:shd w:val="clear" w:color="auto" w:fill="CBFFCB"/>
          </w:tcPr>
          <w:p w14:paraId="6D19B461" w14:textId="49E8D46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93,94%</w:t>
            </w:r>
          </w:p>
        </w:tc>
      </w:tr>
      <w:tr w:rsidR="000450B6" w:rsidRPr="000450B6" w14:paraId="3C315E22" w14:textId="77777777" w:rsidTr="000450B6">
        <w:tc>
          <w:tcPr>
            <w:tcW w:w="5171" w:type="dxa"/>
            <w:shd w:val="clear" w:color="auto" w:fill="F2F2F2"/>
          </w:tcPr>
          <w:p w14:paraId="37D07324" w14:textId="4CF515B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2DDEE77" w14:textId="714F05B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8.533,24</w:t>
            </w:r>
          </w:p>
        </w:tc>
        <w:tc>
          <w:tcPr>
            <w:tcW w:w="1300" w:type="dxa"/>
            <w:shd w:val="clear" w:color="auto" w:fill="F2F2F2"/>
          </w:tcPr>
          <w:p w14:paraId="27122286" w14:textId="7F9C11F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-517,01</w:t>
            </w:r>
          </w:p>
        </w:tc>
        <w:tc>
          <w:tcPr>
            <w:tcW w:w="1300" w:type="dxa"/>
            <w:shd w:val="clear" w:color="auto" w:fill="F2F2F2"/>
          </w:tcPr>
          <w:p w14:paraId="7DC3399B" w14:textId="2169A5D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8.016,23</w:t>
            </w:r>
          </w:p>
        </w:tc>
        <w:tc>
          <w:tcPr>
            <w:tcW w:w="960" w:type="dxa"/>
            <w:shd w:val="clear" w:color="auto" w:fill="F2F2F2"/>
          </w:tcPr>
          <w:p w14:paraId="4585E1B9" w14:textId="6D0D029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93,94%</w:t>
            </w:r>
          </w:p>
        </w:tc>
      </w:tr>
      <w:tr w:rsidR="000450B6" w14:paraId="0B5AE443" w14:textId="77777777" w:rsidTr="000450B6">
        <w:tc>
          <w:tcPr>
            <w:tcW w:w="5171" w:type="dxa"/>
          </w:tcPr>
          <w:p w14:paraId="73A9EBBB" w14:textId="38F39B7B"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8C56AFB" w14:textId="74A09FE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8.533,24</w:t>
            </w:r>
          </w:p>
        </w:tc>
        <w:tc>
          <w:tcPr>
            <w:tcW w:w="1300" w:type="dxa"/>
          </w:tcPr>
          <w:p w14:paraId="28A5F760" w14:textId="5123B2D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-517,01</w:t>
            </w:r>
          </w:p>
        </w:tc>
        <w:tc>
          <w:tcPr>
            <w:tcW w:w="1300" w:type="dxa"/>
          </w:tcPr>
          <w:p w14:paraId="020FEFB3" w14:textId="6191C6F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8.016,23</w:t>
            </w:r>
          </w:p>
        </w:tc>
        <w:tc>
          <w:tcPr>
            <w:tcW w:w="960" w:type="dxa"/>
          </w:tcPr>
          <w:p w14:paraId="386B66FE" w14:textId="308BB7A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93,94%</w:t>
            </w:r>
          </w:p>
        </w:tc>
      </w:tr>
      <w:tr w:rsidR="000450B6" w:rsidRPr="000450B6" w14:paraId="2CC7E91D" w14:textId="77777777" w:rsidTr="000450B6">
        <w:tc>
          <w:tcPr>
            <w:tcW w:w="5171" w:type="dxa"/>
            <w:shd w:val="clear" w:color="auto" w:fill="CBFFCB"/>
          </w:tcPr>
          <w:p w14:paraId="2C53F9F6" w14:textId="0C46D5BB"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18 PRIHODI VIJEĆA SRPSKE NACIONALNE MANJINE</w:t>
            </w:r>
          </w:p>
        </w:tc>
        <w:tc>
          <w:tcPr>
            <w:tcW w:w="1300" w:type="dxa"/>
            <w:shd w:val="clear" w:color="auto" w:fill="CBFFCB"/>
          </w:tcPr>
          <w:p w14:paraId="2CA9192D" w14:textId="1482126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856,40</w:t>
            </w:r>
          </w:p>
        </w:tc>
        <w:tc>
          <w:tcPr>
            <w:tcW w:w="1300" w:type="dxa"/>
            <w:shd w:val="clear" w:color="auto" w:fill="CBFFCB"/>
          </w:tcPr>
          <w:p w14:paraId="6E379FC6" w14:textId="5D086DA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66F95342" w14:textId="27638C0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856,40</w:t>
            </w:r>
          </w:p>
        </w:tc>
        <w:tc>
          <w:tcPr>
            <w:tcW w:w="960" w:type="dxa"/>
            <w:shd w:val="clear" w:color="auto" w:fill="CBFFCB"/>
          </w:tcPr>
          <w:p w14:paraId="05FBED36" w14:textId="30FF41F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4661FB9" w14:textId="77777777" w:rsidTr="000450B6">
        <w:tc>
          <w:tcPr>
            <w:tcW w:w="5171" w:type="dxa"/>
            <w:shd w:val="clear" w:color="auto" w:fill="F2F2F2"/>
          </w:tcPr>
          <w:p w14:paraId="46B81B14" w14:textId="5CDB9C0D"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1FF39740" w14:textId="6FFE802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856,40</w:t>
            </w:r>
          </w:p>
        </w:tc>
        <w:tc>
          <w:tcPr>
            <w:tcW w:w="1300" w:type="dxa"/>
            <w:shd w:val="clear" w:color="auto" w:fill="F2F2F2"/>
          </w:tcPr>
          <w:p w14:paraId="5EFE2294" w14:textId="118650E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568167AC" w14:textId="68DB4CF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856,40</w:t>
            </w:r>
          </w:p>
        </w:tc>
        <w:tc>
          <w:tcPr>
            <w:tcW w:w="960" w:type="dxa"/>
            <w:shd w:val="clear" w:color="auto" w:fill="F2F2F2"/>
          </w:tcPr>
          <w:p w14:paraId="3D731E81" w14:textId="40249AC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2FE026C" w14:textId="77777777" w:rsidTr="000450B6">
        <w:tc>
          <w:tcPr>
            <w:tcW w:w="5171" w:type="dxa"/>
          </w:tcPr>
          <w:p w14:paraId="135E843A" w14:textId="55AFB52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C036DC1" w14:textId="50C4E80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856,40</w:t>
            </w:r>
          </w:p>
        </w:tc>
        <w:tc>
          <w:tcPr>
            <w:tcW w:w="1300" w:type="dxa"/>
          </w:tcPr>
          <w:p w14:paraId="1A963FEF" w14:textId="2D05B54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1F7DDB" w14:textId="4F09084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856,40</w:t>
            </w:r>
          </w:p>
        </w:tc>
        <w:tc>
          <w:tcPr>
            <w:tcW w:w="960" w:type="dxa"/>
          </w:tcPr>
          <w:p w14:paraId="002BFFB9" w14:textId="288EE28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CF140FE" w14:textId="77777777" w:rsidTr="000450B6">
        <w:trPr>
          <w:trHeight w:val="540"/>
        </w:trPr>
        <w:tc>
          <w:tcPr>
            <w:tcW w:w="5171" w:type="dxa"/>
            <w:shd w:val="clear" w:color="auto" w:fill="DAE8F2"/>
            <w:vAlign w:val="center"/>
          </w:tcPr>
          <w:p w14:paraId="29BAE6A3" w14:textId="7E575485"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A100402 IZBORI ZA VIJEĆE SRPSKE NACIONALNE MANJINE</w:t>
            </w:r>
          </w:p>
        </w:tc>
        <w:tc>
          <w:tcPr>
            <w:tcW w:w="1300" w:type="dxa"/>
            <w:shd w:val="clear" w:color="auto" w:fill="DAE8F2"/>
            <w:vAlign w:val="center"/>
          </w:tcPr>
          <w:p w14:paraId="022ED429" w14:textId="7752631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6.329,50</w:t>
            </w:r>
          </w:p>
        </w:tc>
        <w:tc>
          <w:tcPr>
            <w:tcW w:w="1300" w:type="dxa"/>
            <w:shd w:val="clear" w:color="auto" w:fill="DAE8F2"/>
            <w:vAlign w:val="center"/>
          </w:tcPr>
          <w:p w14:paraId="598DCD4F" w14:textId="2EB004B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300A342F" w14:textId="31B152C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6.329,50</w:t>
            </w:r>
          </w:p>
        </w:tc>
        <w:tc>
          <w:tcPr>
            <w:tcW w:w="960" w:type="dxa"/>
            <w:shd w:val="clear" w:color="auto" w:fill="DAE8F2"/>
            <w:vAlign w:val="center"/>
          </w:tcPr>
          <w:p w14:paraId="1280A972" w14:textId="7AC1203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409901D5" w14:textId="77777777" w:rsidTr="000450B6">
        <w:tc>
          <w:tcPr>
            <w:tcW w:w="5171" w:type="dxa"/>
            <w:shd w:val="clear" w:color="auto" w:fill="CBFFCB"/>
          </w:tcPr>
          <w:p w14:paraId="610517C5" w14:textId="48E82EF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1B6DD84E" w14:textId="0E5E3A0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5.529,50</w:t>
            </w:r>
          </w:p>
        </w:tc>
        <w:tc>
          <w:tcPr>
            <w:tcW w:w="1300" w:type="dxa"/>
            <w:shd w:val="clear" w:color="auto" w:fill="CBFFCB"/>
          </w:tcPr>
          <w:p w14:paraId="600FE5DA" w14:textId="4FE5144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CF1BAE7" w14:textId="2246E92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5.529,50</w:t>
            </w:r>
          </w:p>
        </w:tc>
        <w:tc>
          <w:tcPr>
            <w:tcW w:w="960" w:type="dxa"/>
            <w:shd w:val="clear" w:color="auto" w:fill="CBFFCB"/>
          </w:tcPr>
          <w:p w14:paraId="409C2089" w14:textId="156BCB2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56D9560" w14:textId="77777777" w:rsidTr="000450B6">
        <w:tc>
          <w:tcPr>
            <w:tcW w:w="5171" w:type="dxa"/>
            <w:shd w:val="clear" w:color="auto" w:fill="F2F2F2"/>
          </w:tcPr>
          <w:p w14:paraId="7DAD96D9" w14:textId="18084F41"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780FB0A" w14:textId="11D5401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5.529,50</w:t>
            </w:r>
          </w:p>
        </w:tc>
        <w:tc>
          <w:tcPr>
            <w:tcW w:w="1300" w:type="dxa"/>
            <w:shd w:val="clear" w:color="auto" w:fill="F2F2F2"/>
          </w:tcPr>
          <w:p w14:paraId="7A2B67CD" w14:textId="3D0967A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E3A1403" w14:textId="2CDA910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5.529,50</w:t>
            </w:r>
          </w:p>
        </w:tc>
        <w:tc>
          <w:tcPr>
            <w:tcW w:w="960" w:type="dxa"/>
            <w:shd w:val="clear" w:color="auto" w:fill="F2F2F2"/>
          </w:tcPr>
          <w:p w14:paraId="451EB0B3" w14:textId="57FB13E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9BDD69A" w14:textId="77777777" w:rsidTr="000450B6">
        <w:tc>
          <w:tcPr>
            <w:tcW w:w="5171" w:type="dxa"/>
          </w:tcPr>
          <w:p w14:paraId="10FE1587" w14:textId="02DEDE2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E8CA937" w14:textId="3AFCB8D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5.529,50</w:t>
            </w:r>
          </w:p>
        </w:tc>
        <w:tc>
          <w:tcPr>
            <w:tcW w:w="1300" w:type="dxa"/>
          </w:tcPr>
          <w:p w14:paraId="7544A6A0" w14:textId="0C4CA91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B94DDF" w14:textId="73FFA7A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5.529,50</w:t>
            </w:r>
          </w:p>
        </w:tc>
        <w:tc>
          <w:tcPr>
            <w:tcW w:w="960" w:type="dxa"/>
          </w:tcPr>
          <w:p w14:paraId="10ED46B2" w14:textId="31D08D4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950DFC0" w14:textId="77777777" w:rsidTr="000450B6">
        <w:tc>
          <w:tcPr>
            <w:tcW w:w="5171" w:type="dxa"/>
            <w:shd w:val="clear" w:color="auto" w:fill="CBFFCB"/>
          </w:tcPr>
          <w:p w14:paraId="6C379E2D" w14:textId="2EA4B4B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511 TEKUĆE POMOĆI IZ ŽUPANIJSKOG PRORAČUNA</w:t>
            </w:r>
          </w:p>
        </w:tc>
        <w:tc>
          <w:tcPr>
            <w:tcW w:w="1300" w:type="dxa"/>
            <w:shd w:val="clear" w:color="auto" w:fill="CBFFCB"/>
          </w:tcPr>
          <w:p w14:paraId="2CBC24B4" w14:textId="7FB5ED4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800,00</w:t>
            </w:r>
          </w:p>
        </w:tc>
        <w:tc>
          <w:tcPr>
            <w:tcW w:w="1300" w:type="dxa"/>
            <w:shd w:val="clear" w:color="auto" w:fill="CBFFCB"/>
          </w:tcPr>
          <w:p w14:paraId="48D8C6B6" w14:textId="015DA9D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F4C0C3C" w14:textId="01499B8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800,00</w:t>
            </w:r>
          </w:p>
        </w:tc>
        <w:tc>
          <w:tcPr>
            <w:tcW w:w="960" w:type="dxa"/>
            <w:shd w:val="clear" w:color="auto" w:fill="CBFFCB"/>
          </w:tcPr>
          <w:p w14:paraId="637E24A6" w14:textId="7FDFB47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1421B53" w14:textId="77777777" w:rsidTr="000450B6">
        <w:tc>
          <w:tcPr>
            <w:tcW w:w="5171" w:type="dxa"/>
            <w:shd w:val="clear" w:color="auto" w:fill="F2F2F2"/>
          </w:tcPr>
          <w:p w14:paraId="6B4C9A45" w14:textId="701F0F40"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4C73726" w14:textId="7298EAC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800,00</w:t>
            </w:r>
          </w:p>
        </w:tc>
        <w:tc>
          <w:tcPr>
            <w:tcW w:w="1300" w:type="dxa"/>
            <w:shd w:val="clear" w:color="auto" w:fill="F2F2F2"/>
          </w:tcPr>
          <w:p w14:paraId="199B9721" w14:textId="6F72EC8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1019D3E" w14:textId="26E86E4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800,00</w:t>
            </w:r>
          </w:p>
        </w:tc>
        <w:tc>
          <w:tcPr>
            <w:tcW w:w="960" w:type="dxa"/>
            <w:shd w:val="clear" w:color="auto" w:fill="F2F2F2"/>
          </w:tcPr>
          <w:p w14:paraId="35F9F53E" w14:textId="3DDB6A0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0668C729" w14:textId="77777777" w:rsidTr="000450B6">
        <w:tc>
          <w:tcPr>
            <w:tcW w:w="5171" w:type="dxa"/>
          </w:tcPr>
          <w:p w14:paraId="24FEDF4C" w14:textId="7CAD111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0C93189" w14:textId="167564B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217E4730" w14:textId="30A6884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7DBDEE" w14:textId="7FC772B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66EBFD7E" w14:textId="2188F60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A75A18C" w14:textId="77777777" w:rsidTr="000450B6">
        <w:trPr>
          <w:trHeight w:val="540"/>
        </w:trPr>
        <w:tc>
          <w:tcPr>
            <w:tcW w:w="5171" w:type="dxa"/>
            <w:shd w:val="clear" w:color="auto" w:fill="FFC000"/>
            <w:vAlign w:val="center"/>
          </w:tcPr>
          <w:p w14:paraId="5DD132E1" w14:textId="5DC32F9B"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RAZDJEL 002 JEDINSTVENI UPRAVNI ODJEL</w:t>
            </w:r>
          </w:p>
        </w:tc>
        <w:tc>
          <w:tcPr>
            <w:tcW w:w="1300" w:type="dxa"/>
            <w:shd w:val="clear" w:color="auto" w:fill="FFC000"/>
            <w:vAlign w:val="center"/>
          </w:tcPr>
          <w:p w14:paraId="3D99C4B8" w14:textId="24062C8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1.383.534,16</w:t>
            </w:r>
          </w:p>
        </w:tc>
        <w:tc>
          <w:tcPr>
            <w:tcW w:w="1300" w:type="dxa"/>
            <w:shd w:val="clear" w:color="auto" w:fill="FFC000"/>
            <w:vAlign w:val="center"/>
          </w:tcPr>
          <w:p w14:paraId="4F1C9EA9" w14:textId="1BE7A52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15.799,21</w:t>
            </w:r>
          </w:p>
        </w:tc>
        <w:tc>
          <w:tcPr>
            <w:tcW w:w="1300" w:type="dxa"/>
            <w:shd w:val="clear" w:color="auto" w:fill="FFC000"/>
            <w:vAlign w:val="center"/>
          </w:tcPr>
          <w:p w14:paraId="17FF8EBE" w14:textId="20B81FD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1.399.333,37</w:t>
            </w:r>
          </w:p>
        </w:tc>
        <w:tc>
          <w:tcPr>
            <w:tcW w:w="960" w:type="dxa"/>
            <w:shd w:val="clear" w:color="auto" w:fill="FFC000"/>
            <w:vAlign w:val="center"/>
          </w:tcPr>
          <w:p w14:paraId="4213BE3A" w14:textId="52AA3DF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101,14%</w:t>
            </w:r>
          </w:p>
        </w:tc>
      </w:tr>
      <w:tr w:rsidR="000450B6" w:rsidRPr="000450B6" w14:paraId="167DEB6B" w14:textId="77777777" w:rsidTr="000450B6">
        <w:trPr>
          <w:trHeight w:val="540"/>
        </w:trPr>
        <w:tc>
          <w:tcPr>
            <w:tcW w:w="5171" w:type="dxa"/>
            <w:shd w:val="clear" w:color="auto" w:fill="FFC000"/>
            <w:vAlign w:val="center"/>
          </w:tcPr>
          <w:p w14:paraId="0351848A" w14:textId="77BD2BC1"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GLAVA 00201 JEDINSTVENI UPRAVNI ODJEL</w:t>
            </w:r>
          </w:p>
        </w:tc>
        <w:tc>
          <w:tcPr>
            <w:tcW w:w="1300" w:type="dxa"/>
            <w:shd w:val="clear" w:color="auto" w:fill="FFC000"/>
            <w:vAlign w:val="center"/>
          </w:tcPr>
          <w:p w14:paraId="695653BC" w14:textId="2F447AA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1.383.534,16</w:t>
            </w:r>
          </w:p>
        </w:tc>
        <w:tc>
          <w:tcPr>
            <w:tcW w:w="1300" w:type="dxa"/>
            <w:shd w:val="clear" w:color="auto" w:fill="FFC000"/>
            <w:vAlign w:val="center"/>
          </w:tcPr>
          <w:p w14:paraId="2FD73695" w14:textId="712350E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15.799,21</w:t>
            </w:r>
          </w:p>
        </w:tc>
        <w:tc>
          <w:tcPr>
            <w:tcW w:w="1300" w:type="dxa"/>
            <w:shd w:val="clear" w:color="auto" w:fill="FFC000"/>
            <w:vAlign w:val="center"/>
          </w:tcPr>
          <w:p w14:paraId="6E55B018" w14:textId="72E2C89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1.399.333,37</w:t>
            </w:r>
          </w:p>
        </w:tc>
        <w:tc>
          <w:tcPr>
            <w:tcW w:w="960" w:type="dxa"/>
            <w:shd w:val="clear" w:color="auto" w:fill="FFC000"/>
            <w:vAlign w:val="center"/>
          </w:tcPr>
          <w:p w14:paraId="68516ADF" w14:textId="0137191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101,14%</w:t>
            </w:r>
          </w:p>
        </w:tc>
      </w:tr>
      <w:tr w:rsidR="000450B6" w:rsidRPr="000450B6" w14:paraId="75E0E7FC" w14:textId="77777777" w:rsidTr="000450B6">
        <w:tc>
          <w:tcPr>
            <w:tcW w:w="5171" w:type="dxa"/>
            <w:shd w:val="clear" w:color="auto" w:fill="CBFFCB"/>
          </w:tcPr>
          <w:p w14:paraId="14DA0D59" w14:textId="5030B27F"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0C3EC6EF" w14:textId="773C870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361.362,86</w:t>
            </w:r>
          </w:p>
        </w:tc>
        <w:tc>
          <w:tcPr>
            <w:tcW w:w="1300" w:type="dxa"/>
            <w:shd w:val="clear" w:color="auto" w:fill="CBFFCB"/>
          </w:tcPr>
          <w:p w14:paraId="5F6269C2" w14:textId="6815100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11.887,24</w:t>
            </w:r>
          </w:p>
        </w:tc>
        <w:tc>
          <w:tcPr>
            <w:tcW w:w="1300" w:type="dxa"/>
            <w:shd w:val="clear" w:color="auto" w:fill="CBFFCB"/>
          </w:tcPr>
          <w:p w14:paraId="5D801463" w14:textId="0B14B96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373.250,10</w:t>
            </w:r>
          </w:p>
        </w:tc>
        <w:tc>
          <w:tcPr>
            <w:tcW w:w="960" w:type="dxa"/>
            <w:shd w:val="clear" w:color="auto" w:fill="CBFFCB"/>
          </w:tcPr>
          <w:p w14:paraId="159AFCCC" w14:textId="35189A1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103,29%</w:t>
            </w:r>
          </w:p>
        </w:tc>
      </w:tr>
      <w:tr w:rsidR="000450B6" w:rsidRPr="000450B6" w14:paraId="2DC40A9B" w14:textId="77777777" w:rsidTr="000450B6">
        <w:tc>
          <w:tcPr>
            <w:tcW w:w="5171" w:type="dxa"/>
            <w:shd w:val="clear" w:color="auto" w:fill="CBFFCB"/>
          </w:tcPr>
          <w:p w14:paraId="445E6672" w14:textId="54D7AE21"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12 PRIHODI OD FINANCIJSKE IMOVINE</w:t>
            </w:r>
          </w:p>
        </w:tc>
        <w:tc>
          <w:tcPr>
            <w:tcW w:w="1300" w:type="dxa"/>
            <w:shd w:val="clear" w:color="auto" w:fill="CBFFCB"/>
          </w:tcPr>
          <w:p w14:paraId="748CEFD7" w14:textId="71400F5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61,52</w:t>
            </w:r>
          </w:p>
        </w:tc>
        <w:tc>
          <w:tcPr>
            <w:tcW w:w="1300" w:type="dxa"/>
            <w:shd w:val="clear" w:color="auto" w:fill="CBFFCB"/>
          </w:tcPr>
          <w:p w14:paraId="5DD9EF6F" w14:textId="41985C6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CC3578F" w14:textId="0D1DF4C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61,52</w:t>
            </w:r>
          </w:p>
        </w:tc>
        <w:tc>
          <w:tcPr>
            <w:tcW w:w="960" w:type="dxa"/>
            <w:shd w:val="clear" w:color="auto" w:fill="CBFFCB"/>
          </w:tcPr>
          <w:p w14:paraId="3D02C172" w14:textId="514508F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BB3C9EE" w14:textId="77777777" w:rsidTr="000450B6">
        <w:tc>
          <w:tcPr>
            <w:tcW w:w="5171" w:type="dxa"/>
            <w:shd w:val="clear" w:color="auto" w:fill="CBFFCB"/>
          </w:tcPr>
          <w:p w14:paraId="6F3C389C" w14:textId="2B568B8D"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13 PRIHODI OD NEFINANCIJSKE IMOVINE</w:t>
            </w:r>
          </w:p>
        </w:tc>
        <w:tc>
          <w:tcPr>
            <w:tcW w:w="1300" w:type="dxa"/>
            <w:shd w:val="clear" w:color="auto" w:fill="CBFFCB"/>
          </w:tcPr>
          <w:p w14:paraId="7454A77D" w14:textId="32345CC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53.449,82</w:t>
            </w:r>
          </w:p>
        </w:tc>
        <w:tc>
          <w:tcPr>
            <w:tcW w:w="1300" w:type="dxa"/>
            <w:shd w:val="clear" w:color="auto" w:fill="CBFFCB"/>
          </w:tcPr>
          <w:p w14:paraId="6EAA591F" w14:textId="1DD79C0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829FE10" w14:textId="738A782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53.449,82</w:t>
            </w:r>
          </w:p>
        </w:tc>
        <w:tc>
          <w:tcPr>
            <w:tcW w:w="960" w:type="dxa"/>
            <w:shd w:val="clear" w:color="auto" w:fill="CBFFCB"/>
          </w:tcPr>
          <w:p w14:paraId="1E0472C6" w14:textId="22319EA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07968F4" w14:textId="77777777" w:rsidTr="000450B6">
        <w:tc>
          <w:tcPr>
            <w:tcW w:w="5171" w:type="dxa"/>
            <w:shd w:val="clear" w:color="auto" w:fill="CBFFCB"/>
          </w:tcPr>
          <w:p w14:paraId="38986383" w14:textId="4CBBFF27"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492E5A27" w14:textId="633862F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326.098,99</w:t>
            </w:r>
          </w:p>
        </w:tc>
        <w:tc>
          <w:tcPr>
            <w:tcW w:w="1300" w:type="dxa"/>
            <w:shd w:val="clear" w:color="auto" w:fill="CBFFCB"/>
          </w:tcPr>
          <w:p w14:paraId="1245618A" w14:textId="0538B2D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ABB96AB" w14:textId="6B30815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326.098,99</w:t>
            </w:r>
          </w:p>
        </w:tc>
        <w:tc>
          <w:tcPr>
            <w:tcW w:w="960" w:type="dxa"/>
            <w:shd w:val="clear" w:color="auto" w:fill="CBFFCB"/>
          </w:tcPr>
          <w:p w14:paraId="598FE60D" w14:textId="3EDE03A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A66883E" w14:textId="77777777" w:rsidTr="000450B6">
        <w:tc>
          <w:tcPr>
            <w:tcW w:w="5171" w:type="dxa"/>
            <w:shd w:val="clear" w:color="auto" w:fill="CBFFCB"/>
          </w:tcPr>
          <w:p w14:paraId="41939AF2" w14:textId="0A8578BC"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41 KOMUNALNA NAKNADA</w:t>
            </w:r>
          </w:p>
        </w:tc>
        <w:tc>
          <w:tcPr>
            <w:tcW w:w="1300" w:type="dxa"/>
            <w:shd w:val="clear" w:color="auto" w:fill="CBFFCB"/>
          </w:tcPr>
          <w:p w14:paraId="56ABFEE5" w14:textId="3D757F5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17.250,27</w:t>
            </w:r>
          </w:p>
        </w:tc>
        <w:tc>
          <w:tcPr>
            <w:tcW w:w="1300" w:type="dxa"/>
            <w:shd w:val="clear" w:color="auto" w:fill="CBFFCB"/>
          </w:tcPr>
          <w:p w14:paraId="1F5E6DE3" w14:textId="5FA30B8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-4.088,31</w:t>
            </w:r>
          </w:p>
        </w:tc>
        <w:tc>
          <w:tcPr>
            <w:tcW w:w="1300" w:type="dxa"/>
            <w:shd w:val="clear" w:color="auto" w:fill="CBFFCB"/>
          </w:tcPr>
          <w:p w14:paraId="04AA5704" w14:textId="0CFE8C4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13.161,96</w:t>
            </w:r>
          </w:p>
        </w:tc>
        <w:tc>
          <w:tcPr>
            <w:tcW w:w="960" w:type="dxa"/>
            <w:shd w:val="clear" w:color="auto" w:fill="CBFFCB"/>
          </w:tcPr>
          <w:p w14:paraId="15D8D4C0" w14:textId="1C58E6F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76,30%</w:t>
            </w:r>
          </w:p>
        </w:tc>
      </w:tr>
      <w:tr w:rsidR="000450B6" w:rsidRPr="000450B6" w14:paraId="2EE61981" w14:textId="77777777" w:rsidTr="000450B6">
        <w:tc>
          <w:tcPr>
            <w:tcW w:w="5171" w:type="dxa"/>
            <w:shd w:val="clear" w:color="auto" w:fill="CBFFCB"/>
          </w:tcPr>
          <w:p w14:paraId="25510C60" w14:textId="4C6D2FD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42 KOMUNALNI DOPRINOS</w:t>
            </w:r>
          </w:p>
        </w:tc>
        <w:tc>
          <w:tcPr>
            <w:tcW w:w="1300" w:type="dxa"/>
            <w:shd w:val="clear" w:color="auto" w:fill="CBFFCB"/>
          </w:tcPr>
          <w:p w14:paraId="31547ABE" w14:textId="13D1645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1.699,06</w:t>
            </w:r>
          </w:p>
        </w:tc>
        <w:tc>
          <w:tcPr>
            <w:tcW w:w="1300" w:type="dxa"/>
            <w:shd w:val="clear" w:color="auto" w:fill="CBFFCB"/>
          </w:tcPr>
          <w:p w14:paraId="10F5A9E3" w14:textId="6302FC2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B831B4B" w14:textId="0491286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1.699,06</w:t>
            </w:r>
          </w:p>
        </w:tc>
        <w:tc>
          <w:tcPr>
            <w:tcW w:w="960" w:type="dxa"/>
            <w:shd w:val="clear" w:color="auto" w:fill="CBFFCB"/>
          </w:tcPr>
          <w:p w14:paraId="2FBADE12" w14:textId="4FC70FD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16693CD" w14:textId="77777777" w:rsidTr="000450B6">
        <w:tc>
          <w:tcPr>
            <w:tcW w:w="5171" w:type="dxa"/>
            <w:shd w:val="clear" w:color="auto" w:fill="CBFFCB"/>
          </w:tcPr>
          <w:p w14:paraId="3770C90A" w14:textId="1740FF7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43 ŠUMSKI DOPRINOS</w:t>
            </w:r>
          </w:p>
        </w:tc>
        <w:tc>
          <w:tcPr>
            <w:tcW w:w="1300" w:type="dxa"/>
            <w:shd w:val="clear" w:color="auto" w:fill="CBFFCB"/>
          </w:tcPr>
          <w:p w14:paraId="7CDD4B49" w14:textId="3394F92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33.750,03</w:t>
            </w:r>
          </w:p>
        </w:tc>
        <w:tc>
          <w:tcPr>
            <w:tcW w:w="1300" w:type="dxa"/>
            <w:shd w:val="clear" w:color="auto" w:fill="CBFFCB"/>
          </w:tcPr>
          <w:p w14:paraId="509E3ABC" w14:textId="752647B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-83,12</w:t>
            </w:r>
          </w:p>
        </w:tc>
        <w:tc>
          <w:tcPr>
            <w:tcW w:w="1300" w:type="dxa"/>
            <w:shd w:val="clear" w:color="auto" w:fill="CBFFCB"/>
          </w:tcPr>
          <w:p w14:paraId="61402B04" w14:textId="589A4AC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33.666,91</w:t>
            </w:r>
          </w:p>
        </w:tc>
        <w:tc>
          <w:tcPr>
            <w:tcW w:w="960" w:type="dxa"/>
            <w:shd w:val="clear" w:color="auto" w:fill="CBFFCB"/>
          </w:tcPr>
          <w:p w14:paraId="75BF27CB" w14:textId="3234056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99,75%</w:t>
            </w:r>
          </w:p>
        </w:tc>
      </w:tr>
      <w:tr w:rsidR="000450B6" w:rsidRPr="000450B6" w14:paraId="3D1C755B" w14:textId="77777777" w:rsidTr="000450B6">
        <w:tc>
          <w:tcPr>
            <w:tcW w:w="5171" w:type="dxa"/>
            <w:shd w:val="clear" w:color="auto" w:fill="CBFFCB"/>
          </w:tcPr>
          <w:p w14:paraId="4F0C7F76" w14:textId="07CF02FF"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44 PRIHODI OD LEGALIZACIJE</w:t>
            </w:r>
          </w:p>
        </w:tc>
        <w:tc>
          <w:tcPr>
            <w:tcW w:w="1300" w:type="dxa"/>
            <w:shd w:val="clear" w:color="auto" w:fill="CBFFCB"/>
          </w:tcPr>
          <w:p w14:paraId="2D82B1C7" w14:textId="2BB2A96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1.409,91</w:t>
            </w:r>
          </w:p>
        </w:tc>
        <w:tc>
          <w:tcPr>
            <w:tcW w:w="1300" w:type="dxa"/>
            <w:shd w:val="clear" w:color="auto" w:fill="CBFFCB"/>
          </w:tcPr>
          <w:p w14:paraId="09EAE5F4" w14:textId="001AD50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3848022" w14:textId="206B2EE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1.409,91</w:t>
            </w:r>
          </w:p>
        </w:tc>
        <w:tc>
          <w:tcPr>
            <w:tcW w:w="960" w:type="dxa"/>
            <w:shd w:val="clear" w:color="auto" w:fill="CBFFCB"/>
          </w:tcPr>
          <w:p w14:paraId="5D345E8F" w14:textId="4AF2569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BCF0705" w14:textId="77777777" w:rsidTr="000450B6">
        <w:tc>
          <w:tcPr>
            <w:tcW w:w="5171" w:type="dxa"/>
            <w:shd w:val="clear" w:color="auto" w:fill="CBFFCB"/>
          </w:tcPr>
          <w:p w14:paraId="6E285ED6" w14:textId="504D3AE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45 PRIHODI OD PRODAJE DRŽ. POLJOP. ZEMLJIŠTA</w:t>
            </w:r>
          </w:p>
        </w:tc>
        <w:tc>
          <w:tcPr>
            <w:tcW w:w="1300" w:type="dxa"/>
            <w:shd w:val="clear" w:color="auto" w:fill="CBFFCB"/>
          </w:tcPr>
          <w:p w14:paraId="1DCB383F" w14:textId="3DD9CC4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39.339,20</w:t>
            </w:r>
          </w:p>
        </w:tc>
        <w:tc>
          <w:tcPr>
            <w:tcW w:w="1300" w:type="dxa"/>
            <w:shd w:val="clear" w:color="auto" w:fill="CBFFCB"/>
          </w:tcPr>
          <w:p w14:paraId="18399025" w14:textId="677F364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35BAB50" w14:textId="16533F1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39.339,20</w:t>
            </w:r>
          </w:p>
        </w:tc>
        <w:tc>
          <w:tcPr>
            <w:tcW w:w="960" w:type="dxa"/>
            <w:shd w:val="clear" w:color="auto" w:fill="CBFFCB"/>
          </w:tcPr>
          <w:p w14:paraId="1EC80E08" w14:textId="12A8B07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8D13776" w14:textId="77777777" w:rsidTr="000450B6">
        <w:tc>
          <w:tcPr>
            <w:tcW w:w="5171" w:type="dxa"/>
            <w:shd w:val="clear" w:color="auto" w:fill="CBFFCB"/>
          </w:tcPr>
          <w:p w14:paraId="62FDAEF8" w14:textId="6D4982BB"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48 VODNI DOPRINOS</w:t>
            </w:r>
          </w:p>
        </w:tc>
        <w:tc>
          <w:tcPr>
            <w:tcW w:w="1300" w:type="dxa"/>
            <w:shd w:val="clear" w:color="auto" w:fill="CBFFCB"/>
          </w:tcPr>
          <w:p w14:paraId="392E5D99" w14:textId="38292A1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12,85</w:t>
            </w:r>
          </w:p>
        </w:tc>
        <w:tc>
          <w:tcPr>
            <w:tcW w:w="1300" w:type="dxa"/>
            <w:shd w:val="clear" w:color="auto" w:fill="CBFFCB"/>
          </w:tcPr>
          <w:p w14:paraId="42C999F0" w14:textId="1E41367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B23607B" w14:textId="46D4035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12,85</w:t>
            </w:r>
          </w:p>
        </w:tc>
        <w:tc>
          <w:tcPr>
            <w:tcW w:w="960" w:type="dxa"/>
            <w:shd w:val="clear" w:color="auto" w:fill="CBFFCB"/>
          </w:tcPr>
          <w:p w14:paraId="273935C9" w14:textId="4E92228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2F82117" w14:textId="77777777" w:rsidTr="000450B6">
        <w:tc>
          <w:tcPr>
            <w:tcW w:w="5171" w:type="dxa"/>
            <w:shd w:val="clear" w:color="auto" w:fill="CBFFCB"/>
          </w:tcPr>
          <w:p w14:paraId="2C7AF817" w14:textId="141A4C6B"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49 PRIHODI OD RASPOLAGANJA DRŽ. POLJOP. ZEMLJIŠTEM</w:t>
            </w:r>
          </w:p>
        </w:tc>
        <w:tc>
          <w:tcPr>
            <w:tcW w:w="1300" w:type="dxa"/>
            <w:shd w:val="clear" w:color="auto" w:fill="CBFFCB"/>
          </w:tcPr>
          <w:p w14:paraId="048C634D" w14:textId="4FF26F4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104.441,68</w:t>
            </w:r>
          </w:p>
        </w:tc>
        <w:tc>
          <w:tcPr>
            <w:tcW w:w="1300" w:type="dxa"/>
            <w:shd w:val="clear" w:color="auto" w:fill="CBFFCB"/>
          </w:tcPr>
          <w:p w14:paraId="18CA2564" w14:textId="22A3B86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E092B72" w14:textId="7DE7324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104.441,68</w:t>
            </w:r>
          </w:p>
        </w:tc>
        <w:tc>
          <w:tcPr>
            <w:tcW w:w="960" w:type="dxa"/>
            <w:shd w:val="clear" w:color="auto" w:fill="CBFFCB"/>
          </w:tcPr>
          <w:p w14:paraId="60D47E24" w14:textId="29815B6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A696DE8" w14:textId="77777777" w:rsidTr="000450B6">
        <w:tc>
          <w:tcPr>
            <w:tcW w:w="5171" w:type="dxa"/>
            <w:shd w:val="clear" w:color="auto" w:fill="CBFFCB"/>
          </w:tcPr>
          <w:p w14:paraId="69023F6B" w14:textId="29AA1F9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511 TEKUĆE POMOĆI IZ ŽUPANIJSKOG PRORAČUNA</w:t>
            </w:r>
          </w:p>
        </w:tc>
        <w:tc>
          <w:tcPr>
            <w:tcW w:w="1300" w:type="dxa"/>
            <w:shd w:val="clear" w:color="auto" w:fill="CBFFCB"/>
          </w:tcPr>
          <w:p w14:paraId="1647E688" w14:textId="7E8ADA8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F63B025" w14:textId="2FEED58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16.159,19</w:t>
            </w:r>
          </w:p>
        </w:tc>
        <w:tc>
          <w:tcPr>
            <w:tcW w:w="1300" w:type="dxa"/>
            <w:shd w:val="clear" w:color="auto" w:fill="CBFFCB"/>
          </w:tcPr>
          <w:p w14:paraId="0E6952E3" w14:textId="7883279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16.159,19</w:t>
            </w:r>
          </w:p>
        </w:tc>
        <w:tc>
          <w:tcPr>
            <w:tcW w:w="960" w:type="dxa"/>
            <w:shd w:val="clear" w:color="auto" w:fill="CBFFCB"/>
          </w:tcPr>
          <w:p w14:paraId="799D80F7" w14:textId="77777777" w:rsidR="000450B6" w:rsidRPr="000450B6" w:rsidRDefault="000450B6" w:rsidP="000450B6">
            <w:pPr>
              <w:spacing w:after="0"/>
              <w:jc w:val="right"/>
              <w:rPr>
                <w:rFonts w:ascii="Times New Roman" w:hAnsi="Times New Roman" w:cs="Times New Roman"/>
                <w:sz w:val="16"/>
                <w:szCs w:val="18"/>
              </w:rPr>
            </w:pPr>
          </w:p>
        </w:tc>
      </w:tr>
      <w:tr w:rsidR="000450B6" w:rsidRPr="000450B6" w14:paraId="2C9E50AF" w14:textId="77777777" w:rsidTr="000450B6">
        <w:tc>
          <w:tcPr>
            <w:tcW w:w="5171" w:type="dxa"/>
            <w:shd w:val="clear" w:color="auto" w:fill="CBFFCB"/>
          </w:tcPr>
          <w:p w14:paraId="404B284C" w14:textId="508A05F7"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512 TEKUĆE POMOĆI IZ DRŽAVNOG PRORAČUNA</w:t>
            </w:r>
          </w:p>
        </w:tc>
        <w:tc>
          <w:tcPr>
            <w:tcW w:w="1300" w:type="dxa"/>
            <w:shd w:val="clear" w:color="auto" w:fill="CBFFCB"/>
          </w:tcPr>
          <w:p w14:paraId="1E55C440" w14:textId="5A13BE0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60.875,79</w:t>
            </w:r>
          </w:p>
        </w:tc>
        <w:tc>
          <w:tcPr>
            <w:tcW w:w="1300" w:type="dxa"/>
            <w:shd w:val="clear" w:color="auto" w:fill="CBFFCB"/>
          </w:tcPr>
          <w:p w14:paraId="5B56A084" w14:textId="426D0E1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-28.075,79</w:t>
            </w:r>
          </w:p>
        </w:tc>
        <w:tc>
          <w:tcPr>
            <w:tcW w:w="1300" w:type="dxa"/>
            <w:shd w:val="clear" w:color="auto" w:fill="CBFFCB"/>
          </w:tcPr>
          <w:p w14:paraId="2558DCEB" w14:textId="6CC19CF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32.800,00</w:t>
            </w:r>
          </w:p>
        </w:tc>
        <w:tc>
          <w:tcPr>
            <w:tcW w:w="960" w:type="dxa"/>
            <w:shd w:val="clear" w:color="auto" w:fill="CBFFCB"/>
          </w:tcPr>
          <w:p w14:paraId="5D1FEB9A" w14:textId="5AB03E3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53,88%</w:t>
            </w:r>
          </w:p>
        </w:tc>
      </w:tr>
      <w:tr w:rsidR="000450B6" w:rsidRPr="000450B6" w14:paraId="6618B566" w14:textId="77777777" w:rsidTr="000450B6">
        <w:tc>
          <w:tcPr>
            <w:tcW w:w="5171" w:type="dxa"/>
            <w:shd w:val="clear" w:color="auto" w:fill="CBFFCB"/>
          </w:tcPr>
          <w:p w14:paraId="34D251B7" w14:textId="5CF3E52B"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513 TEKUĆE POMOĆI OD IZVANPRORAČUNSKIH KORISNIKA</w:t>
            </w:r>
          </w:p>
        </w:tc>
        <w:tc>
          <w:tcPr>
            <w:tcW w:w="1300" w:type="dxa"/>
            <w:shd w:val="clear" w:color="auto" w:fill="CBFFCB"/>
          </w:tcPr>
          <w:p w14:paraId="03959A4C" w14:textId="13AB77A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69.135,14</w:t>
            </w:r>
          </w:p>
        </w:tc>
        <w:tc>
          <w:tcPr>
            <w:tcW w:w="1300" w:type="dxa"/>
            <w:shd w:val="clear" w:color="auto" w:fill="CBFFCB"/>
          </w:tcPr>
          <w:p w14:paraId="1D4D0DA8" w14:textId="341A94D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011BAC7" w14:textId="7ACBEA8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69.135,14</w:t>
            </w:r>
          </w:p>
        </w:tc>
        <w:tc>
          <w:tcPr>
            <w:tcW w:w="960" w:type="dxa"/>
            <w:shd w:val="clear" w:color="auto" w:fill="CBFFCB"/>
          </w:tcPr>
          <w:p w14:paraId="3337287B" w14:textId="7BF0CCE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9AB3BA7" w14:textId="77777777" w:rsidTr="000450B6">
        <w:tc>
          <w:tcPr>
            <w:tcW w:w="5171" w:type="dxa"/>
            <w:shd w:val="clear" w:color="auto" w:fill="CBFFCB"/>
          </w:tcPr>
          <w:p w14:paraId="7E8CB703" w14:textId="191C689C"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521 KAPITALNE POMOĆI IZ ŽUPANIJSKOG PRORAČUNA</w:t>
            </w:r>
          </w:p>
        </w:tc>
        <w:tc>
          <w:tcPr>
            <w:tcW w:w="1300" w:type="dxa"/>
            <w:shd w:val="clear" w:color="auto" w:fill="CBFFCB"/>
          </w:tcPr>
          <w:p w14:paraId="7755FC3A" w14:textId="71E5F49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10.000,00</w:t>
            </w:r>
          </w:p>
        </w:tc>
        <w:tc>
          <w:tcPr>
            <w:tcW w:w="1300" w:type="dxa"/>
            <w:shd w:val="clear" w:color="auto" w:fill="CBFFCB"/>
          </w:tcPr>
          <w:p w14:paraId="38BA2CF0" w14:textId="1DE4855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95AD45E" w14:textId="62DB4D1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10.000,00</w:t>
            </w:r>
          </w:p>
        </w:tc>
        <w:tc>
          <w:tcPr>
            <w:tcW w:w="960" w:type="dxa"/>
            <w:shd w:val="clear" w:color="auto" w:fill="CBFFCB"/>
          </w:tcPr>
          <w:p w14:paraId="0C920A8B" w14:textId="12285A7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82634FB" w14:textId="77777777" w:rsidTr="000450B6">
        <w:tc>
          <w:tcPr>
            <w:tcW w:w="5171" w:type="dxa"/>
            <w:shd w:val="clear" w:color="auto" w:fill="CBFFCB"/>
          </w:tcPr>
          <w:p w14:paraId="781F85F4" w14:textId="3CCB4093"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522 KAPITALNE POMOĆI IZ DRŽAVNOG PRORAČUNA</w:t>
            </w:r>
          </w:p>
        </w:tc>
        <w:tc>
          <w:tcPr>
            <w:tcW w:w="1300" w:type="dxa"/>
            <w:shd w:val="clear" w:color="auto" w:fill="CBFFCB"/>
          </w:tcPr>
          <w:p w14:paraId="6C62D434" w14:textId="5C79148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59.327,10</w:t>
            </w:r>
          </w:p>
        </w:tc>
        <w:tc>
          <w:tcPr>
            <w:tcW w:w="1300" w:type="dxa"/>
            <w:shd w:val="clear" w:color="auto" w:fill="CBFFCB"/>
          </w:tcPr>
          <w:p w14:paraId="2673C4C1" w14:textId="2C146F2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20.000,00</w:t>
            </w:r>
          </w:p>
        </w:tc>
        <w:tc>
          <w:tcPr>
            <w:tcW w:w="1300" w:type="dxa"/>
            <w:shd w:val="clear" w:color="auto" w:fill="CBFFCB"/>
          </w:tcPr>
          <w:p w14:paraId="424FEF50" w14:textId="26FA1B2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79.327,10</w:t>
            </w:r>
          </w:p>
        </w:tc>
        <w:tc>
          <w:tcPr>
            <w:tcW w:w="960" w:type="dxa"/>
            <w:shd w:val="clear" w:color="auto" w:fill="CBFFCB"/>
          </w:tcPr>
          <w:p w14:paraId="0F9CA9AE" w14:textId="63F00F5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133,71%</w:t>
            </w:r>
          </w:p>
        </w:tc>
      </w:tr>
      <w:tr w:rsidR="000450B6" w:rsidRPr="000450B6" w14:paraId="75314036" w14:textId="77777777" w:rsidTr="000450B6">
        <w:tc>
          <w:tcPr>
            <w:tcW w:w="5171" w:type="dxa"/>
            <w:shd w:val="clear" w:color="auto" w:fill="CBFFCB"/>
          </w:tcPr>
          <w:p w14:paraId="1B349722" w14:textId="7D79526C"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523 KAPITALNE POMOĆI OD IZVANPRORAČUNSKIH KORISNIKA</w:t>
            </w:r>
          </w:p>
        </w:tc>
        <w:tc>
          <w:tcPr>
            <w:tcW w:w="1300" w:type="dxa"/>
            <w:shd w:val="clear" w:color="auto" w:fill="CBFFCB"/>
          </w:tcPr>
          <w:p w14:paraId="4B96AC39" w14:textId="325BEE5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39.622,40</w:t>
            </w:r>
          </w:p>
        </w:tc>
        <w:tc>
          <w:tcPr>
            <w:tcW w:w="1300" w:type="dxa"/>
            <w:shd w:val="clear" w:color="auto" w:fill="CBFFCB"/>
          </w:tcPr>
          <w:p w14:paraId="6E59DB60" w14:textId="0BD3A29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841D575" w14:textId="5110BDD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39.622,40</w:t>
            </w:r>
          </w:p>
        </w:tc>
        <w:tc>
          <w:tcPr>
            <w:tcW w:w="960" w:type="dxa"/>
            <w:shd w:val="clear" w:color="auto" w:fill="CBFFCB"/>
          </w:tcPr>
          <w:p w14:paraId="60A6AC6A" w14:textId="0A50A6A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43088C1" w14:textId="77777777" w:rsidTr="000450B6">
        <w:tc>
          <w:tcPr>
            <w:tcW w:w="5171" w:type="dxa"/>
            <w:shd w:val="clear" w:color="auto" w:fill="CBFFCB"/>
          </w:tcPr>
          <w:p w14:paraId="7A3C4FCC" w14:textId="54FB04F7"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lastRenderedPageBreak/>
              <w:t>IZVOR 61 KAPITALNE DONACIJE OD NEPROFITNIH ORGANIZACIJA</w:t>
            </w:r>
          </w:p>
        </w:tc>
        <w:tc>
          <w:tcPr>
            <w:tcW w:w="1300" w:type="dxa"/>
            <w:shd w:val="clear" w:color="auto" w:fill="CBFFCB"/>
          </w:tcPr>
          <w:p w14:paraId="76CE4156" w14:textId="3CFA620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87.983,18</w:t>
            </w:r>
          </w:p>
        </w:tc>
        <w:tc>
          <w:tcPr>
            <w:tcW w:w="1300" w:type="dxa"/>
            <w:shd w:val="clear" w:color="auto" w:fill="CBFFCB"/>
          </w:tcPr>
          <w:p w14:paraId="61AD86BD" w14:textId="6C90834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1.500,00</w:t>
            </w:r>
          </w:p>
        </w:tc>
        <w:tc>
          <w:tcPr>
            <w:tcW w:w="1300" w:type="dxa"/>
            <w:shd w:val="clear" w:color="auto" w:fill="CBFFCB"/>
          </w:tcPr>
          <w:p w14:paraId="5916DC4C" w14:textId="7F08627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89.483,18</w:t>
            </w:r>
          </w:p>
        </w:tc>
        <w:tc>
          <w:tcPr>
            <w:tcW w:w="960" w:type="dxa"/>
            <w:shd w:val="clear" w:color="auto" w:fill="CBFFCB"/>
          </w:tcPr>
          <w:p w14:paraId="5D0E2F11" w14:textId="7FB5D02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101,70%</w:t>
            </w:r>
          </w:p>
        </w:tc>
      </w:tr>
      <w:tr w:rsidR="000450B6" w:rsidRPr="000450B6" w14:paraId="78B47628" w14:textId="77777777" w:rsidTr="000450B6">
        <w:tc>
          <w:tcPr>
            <w:tcW w:w="5171" w:type="dxa"/>
            <w:shd w:val="clear" w:color="auto" w:fill="CBFFCB"/>
          </w:tcPr>
          <w:p w14:paraId="63D8BC30" w14:textId="3E25DFCE"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62 TEKUĆE DONACIJE OD NEPROFITNIH ORGANIZACIJA</w:t>
            </w:r>
          </w:p>
        </w:tc>
        <w:tc>
          <w:tcPr>
            <w:tcW w:w="1300" w:type="dxa"/>
            <w:shd w:val="clear" w:color="auto" w:fill="CBFFCB"/>
          </w:tcPr>
          <w:p w14:paraId="0CB85A6D" w14:textId="4E07C4A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117.714,36</w:t>
            </w:r>
          </w:p>
        </w:tc>
        <w:tc>
          <w:tcPr>
            <w:tcW w:w="1300" w:type="dxa"/>
            <w:shd w:val="clear" w:color="auto" w:fill="CBFFCB"/>
          </w:tcPr>
          <w:p w14:paraId="1771CB09" w14:textId="1B109E0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-1.500,00</w:t>
            </w:r>
          </w:p>
        </w:tc>
        <w:tc>
          <w:tcPr>
            <w:tcW w:w="1300" w:type="dxa"/>
            <w:shd w:val="clear" w:color="auto" w:fill="CBFFCB"/>
          </w:tcPr>
          <w:p w14:paraId="0386DE08" w14:textId="678A439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116.214,36</w:t>
            </w:r>
          </w:p>
        </w:tc>
        <w:tc>
          <w:tcPr>
            <w:tcW w:w="960" w:type="dxa"/>
            <w:shd w:val="clear" w:color="auto" w:fill="CBFFCB"/>
          </w:tcPr>
          <w:p w14:paraId="68009080" w14:textId="3E4FA65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98,73%</w:t>
            </w:r>
          </w:p>
        </w:tc>
      </w:tr>
      <w:tr w:rsidR="000450B6" w:rsidRPr="000450B6" w14:paraId="211D8D62" w14:textId="77777777" w:rsidTr="000450B6">
        <w:trPr>
          <w:trHeight w:val="540"/>
        </w:trPr>
        <w:tc>
          <w:tcPr>
            <w:tcW w:w="5171" w:type="dxa"/>
            <w:shd w:val="clear" w:color="auto" w:fill="17365D"/>
            <w:vAlign w:val="center"/>
          </w:tcPr>
          <w:p w14:paraId="058A8934" w14:textId="05C59B8F"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2EBE3488" w14:textId="08ED5DD9"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211.211,03</w:t>
            </w:r>
          </w:p>
        </w:tc>
        <w:tc>
          <w:tcPr>
            <w:tcW w:w="1300" w:type="dxa"/>
            <w:shd w:val="clear" w:color="auto" w:fill="17365D"/>
            <w:vAlign w:val="center"/>
          </w:tcPr>
          <w:p w14:paraId="51F2186D" w14:textId="1535F758"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4F9FF154" w14:textId="525EB692"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211.211,03</w:t>
            </w:r>
          </w:p>
        </w:tc>
        <w:tc>
          <w:tcPr>
            <w:tcW w:w="960" w:type="dxa"/>
            <w:shd w:val="clear" w:color="auto" w:fill="17365D"/>
            <w:vAlign w:val="center"/>
          </w:tcPr>
          <w:p w14:paraId="45F9F44A" w14:textId="168EE372"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7799B23E" w14:textId="77777777" w:rsidTr="000450B6">
        <w:trPr>
          <w:trHeight w:val="540"/>
        </w:trPr>
        <w:tc>
          <w:tcPr>
            <w:tcW w:w="5171" w:type="dxa"/>
            <w:shd w:val="clear" w:color="auto" w:fill="DAE8F2"/>
            <w:vAlign w:val="center"/>
          </w:tcPr>
          <w:p w14:paraId="71C3B84C" w14:textId="5E57F074"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A200101 STRUČNO, ADMINISTRATIVNO I TEHNIČKO OSOBLJE</w:t>
            </w:r>
          </w:p>
        </w:tc>
        <w:tc>
          <w:tcPr>
            <w:tcW w:w="1300" w:type="dxa"/>
            <w:shd w:val="clear" w:color="auto" w:fill="DAE8F2"/>
            <w:vAlign w:val="center"/>
          </w:tcPr>
          <w:p w14:paraId="7C823D28" w14:textId="6EB07CC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116.089,61</w:t>
            </w:r>
          </w:p>
        </w:tc>
        <w:tc>
          <w:tcPr>
            <w:tcW w:w="1300" w:type="dxa"/>
            <w:shd w:val="clear" w:color="auto" w:fill="DAE8F2"/>
            <w:vAlign w:val="center"/>
          </w:tcPr>
          <w:p w14:paraId="2B7129FC" w14:textId="03AF30E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2F64652A" w14:textId="72F34B9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116.089,61</w:t>
            </w:r>
          </w:p>
        </w:tc>
        <w:tc>
          <w:tcPr>
            <w:tcW w:w="960" w:type="dxa"/>
            <w:shd w:val="clear" w:color="auto" w:fill="DAE8F2"/>
            <w:vAlign w:val="center"/>
          </w:tcPr>
          <w:p w14:paraId="3989D413" w14:textId="7AA85CA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9A84984" w14:textId="77777777" w:rsidTr="000450B6">
        <w:tc>
          <w:tcPr>
            <w:tcW w:w="5171" w:type="dxa"/>
            <w:shd w:val="clear" w:color="auto" w:fill="CBFFCB"/>
          </w:tcPr>
          <w:p w14:paraId="0B48B7C2" w14:textId="681919D4"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7FBE45F8" w14:textId="2600C1C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98.278,93</w:t>
            </w:r>
          </w:p>
        </w:tc>
        <w:tc>
          <w:tcPr>
            <w:tcW w:w="1300" w:type="dxa"/>
            <w:shd w:val="clear" w:color="auto" w:fill="CBFFCB"/>
          </w:tcPr>
          <w:p w14:paraId="418F39A6" w14:textId="0617522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EA36734" w14:textId="47B8627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98.278,93</w:t>
            </w:r>
          </w:p>
        </w:tc>
        <w:tc>
          <w:tcPr>
            <w:tcW w:w="960" w:type="dxa"/>
            <w:shd w:val="clear" w:color="auto" w:fill="CBFFCB"/>
          </w:tcPr>
          <w:p w14:paraId="4DBAFDD2" w14:textId="07A71C9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3BCE361" w14:textId="77777777" w:rsidTr="000450B6">
        <w:tc>
          <w:tcPr>
            <w:tcW w:w="5171" w:type="dxa"/>
            <w:shd w:val="clear" w:color="auto" w:fill="F2F2F2"/>
          </w:tcPr>
          <w:p w14:paraId="169BBF0A" w14:textId="306BFA39"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6FFC9BCD" w14:textId="396B2B7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98.278,93</w:t>
            </w:r>
          </w:p>
        </w:tc>
        <w:tc>
          <w:tcPr>
            <w:tcW w:w="1300" w:type="dxa"/>
            <w:shd w:val="clear" w:color="auto" w:fill="F2F2F2"/>
          </w:tcPr>
          <w:p w14:paraId="48F1F804" w14:textId="5F6EFDA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5C484B4" w14:textId="400684F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98.278,93</w:t>
            </w:r>
          </w:p>
        </w:tc>
        <w:tc>
          <w:tcPr>
            <w:tcW w:w="960" w:type="dxa"/>
            <w:shd w:val="clear" w:color="auto" w:fill="F2F2F2"/>
          </w:tcPr>
          <w:p w14:paraId="5F23994C" w14:textId="55284E5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CEFACF7" w14:textId="77777777" w:rsidTr="000450B6">
        <w:tc>
          <w:tcPr>
            <w:tcW w:w="5171" w:type="dxa"/>
          </w:tcPr>
          <w:p w14:paraId="11CCE0C1" w14:textId="71CB5D2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BD6F937" w14:textId="21C2018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89.669,12</w:t>
            </w:r>
          </w:p>
        </w:tc>
        <w:tc>
          <w:tcPr>
            <w:tcW w:w="1300" w:type="dxa"/>
          </w:tcPr>
          <w:p w14:paraId="0123C086" w14:textId="2AC0856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9D8CCD" w14:textId="36CAD4E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89.669,12</w:t>
            </w:r>
          </w:p>
        </w:tc>
        <w:tc>
          <w:tcPr>
            <w:tcW w:w="960" w:type="dxa"/>
          </w:tcPr>
          <w:p w14:paraId="5E2F702F" w14:textId="1E57626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3C9C7CB4" w14:textId="77777777" w:rsidTr="000450B6">
        <w:tc>
          <w:tcPr>
            <w:tcW w:w="5171" w:type="dxa"/>
          </w:tcPr>
          <w:p w14:paraId="261B199D" w14:textId="5A68DF3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8B253A1" w14:textId="0448AC1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8.609,81</w:t>
            </w:r>
          </w:p>
        </w:tc>
        <w:tc>
          <w:tcPr>
            <w:tcW w:w="1300" w:type="dxa"/>
          </w:tcPr>
          <w:p w14:paraId="6C3F3F25" w14:textId="72FF613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6671CA" w14:textId="4A40AFC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8.609,81</w:t>
            </w:r>
          </w:p>
        </w:tc>
        <w:tc>
          <w:tcPr>
            <w:tcW w:w="960" w:type="dxa"/>
          </w:tcPr>
          <w:p w14:paraId="62283C41" w14:textId="2EA34AD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612D30C" w14:textId="77777777" w:rsidTr="000450B6">
        <w:tc>
          <w:tcPr>
            <w:tcW w:w="5171" w:type="dxa"/>
            <w:shd w:val="clear" w:color="auto" w:fill="CBFFCB"/>
          </w:tcPr>
          <w:p w14:paraId="3593DB09" w14:textId="1B3738AC"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0446C7E2" w14:textId="3085D2A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4.540,68</w:t>
            </w:r>
          </w:p>
        </w:tc>
        <w:tc>
          <w:tcPr>
            <w:tcW w:w="1300" w:type="dxa"/>
            <w:shd w:val="clear" w:color="auto" w:fill="CBFFCB"/>
          </w:tcPr>
          <w:p w14:paraId="2A6ED3E3" w14:textId="18EE7AE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8C37A70" w14:textId="0FECBE0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4.540,68</w:t>
            </w:r>
          </w:p>
        </w:tc>
        <w:tc>
          <w:tcPr>
            <w:tcW w:w="960" w:type="dxa"/>
            <w:shd w:val="clear" w:color="auto" w:fill="CBFFCB"/>
          </w:tcPr>
          <w:p w14:paraId="7E3D05C2" w14:textId="0843573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2E4714F" w14:textId="77777777" w:rsidTr="000450B6">
        <w:tc>
          <w:tcPr>
            <w:tcW w:w="5171" w:type="dxa"/>
            <w:shd w:val="clear" w:color="auto" w:fill="F2F2F2"/>
          </w:tcPr>
          <w:p w14:paraId="5AEC1A12" w14:textId="00DBBBF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2EB10BDE" w14:textId="08C6CB8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4.540,68</w:t>
            </w:r>
          </w:p>
        </w:tc>
        <w:tc>
          <w:tcPr>
            <w:tcW w:w="1300" w:type="dxa"/>
            <w:shd w:val="clear" w:color="auto" w:fill="F2F2F2"/>
          </w:tcPr>
          <w:p w14:paraId="592109A1" w14:textId="4D7A908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37B585A" w14:textId="7207368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4.540,68</w:t>
            </w:r>
          </w:p>
        </w:tc>
        <w:tc>
          <w:tcPr>
            <w:tcW w:w="960" w:type="dxa"/>
            <w:shd w:val="clear" w:color="auto" w:fill="F2F2F2"/>
          </w:tcPr>
          <w:p w14:paraId="0DF95FFF" w14:textId="19C423C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41BBA22" w14:textId="77777777" w:rsidTr="000450B6">
        <w:tc>
          <w:tcPr>
            <w:tcW w:w="5171" w:type="dxa"/>
          </w:tcPr>
          <w:p w14:paraId="54A4CEF8" w14:textId="26C07A8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1A4EB3E" w14:textId="41294E2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4.540,68</w:t>
            </w:r>
          </w:p>
        </w:tc>
        <w:tc>
          <w:tcPr>
            <w:tcW w:w="1300" w:type="dxa"/>
          </w:tcPr>
          <w:p w14:paraId="3EE1799F" w14:textId="68A8287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03A944" w14:textId="1624AE6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4.540,68</w:t>
            </w:r>
          </w:p>
        </w:tc>
        <w:tc>
          <w:tcPr>
            <w:tcW w:w="960" w:type="dxa"/>
          </w:tcPr>
          <w:p w14:paraId="0681941C" w14:textId="18436B1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B591F53" w14:textId="77777777" w:rsidTr="000450B6">
        <w:tc>
          <w:tcPr>
            <w:tcW w:w="5171" w:type="dxa"/>
            <w:shd w:val="clear" w:color="auto" w:fill="CBFFCB"/>
          </w:tcPr>
          <w:p w14:paraId="424C2C24" w14:textId="05139D54"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45 PRIHODI OD PRODAJE DRŽ. POLJOP. ZEMLJIŠTA</w:t>
            </w:r>
          </w:p>
        </w:tc>
        <w:tc>
          <w:tcPr>
            <w:tcW w:w="1300" w:type="dxa"/>
            <w:shd w:val="clear" w:color="auto" w:fill="CBFFCB"/>
          </w:tcPr>
          <w:p w14:paraId="7F464780" w14:textId="5C8761C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13.270,00</w:t>
            </w:r>
          </w:p>
        </w:tc>
        <w:tc>
          <w:tcPr>
            <w:tcW w:w="1300" w:type="dxa"/>
            <w:shd w:val="clear" w:color="auto" w:fill="CBFFCB"/>
          </w:tcPr>
          <w:p w14:paraId="46320551" w14:textId="50BDF27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802CC2C" w14:textId="220BB8C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13.270,00</w:t>
            </w:r>
          </w:p>
        </w:tc>
        <w:tc>
          <w:tcPr>
            <w:tcW w:w="960" w:type="dxa"/>
            <w:shd w:val="clear" w:color="auto" w:fill="CBFFCB"/>
          </w:tcPr>
          <w:p w14:paraId="6E5F5BFE" w14:textId="36BC028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89A4B63" w14:textId="77777777" w:rsidTr="000450B6">
        <w:tc>
          <w:tcPr>
            <w:tcW w:w="5171" w:type="dxa"/>
            <w:shd w:val="clear" w:color="auto" w:fill="F2F2F2"/>
          </w:tcPr>
          <w:p w14:paraId="2B07045B" w14:textId="524B1385"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73EED3A" w14:textId="2538A73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13.270,00</w:t>
            </w:r>
          </w:p>
        </w:tc>
        <w:tc>
          <w:tcPr>
            <w:tcW w:w="1300" w:type="dxa"/>
            <w:shd w:val="clear" w:color="auto" w:fill="F2F2F2"/>
          </w:tcPr>
          <w:p w14:paraId="541F9F90" w14:textId="0973B0E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5C393AD1" w14:textId="3656C2D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13.270,00</w:t>
            </w:r>
          </w:p>
        </w:tc>
        <w:tc>
          <w:tcPr>
            <w:tcW w:w="960" w:type="dxa"/>
            <w:shd w:val="clear" w:color="auto" w:fill="F2F2F2"/>
          </w:tcPr>
          <w:p w14:paraId="1A924629" w14:textId="397EB1E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1C2E132D" w14:textId="77777777" w:rsidTr="000450B6">
        <w:tc>
          <w:tcPr>
            <w:tcW w:w="5171" w:type="dxa"/>
          </w:tcPr>
          <w:p w14:paraId="7680F0CF" w14:textId="2EA26C0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BA33F97" w14:textId="2816473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50CB7093" w14:textId="79B6F58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AAA6BF" w14:textId="7AF703A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960" w:type="dxa"/>
          </w:tcPr>
          <w:p w14:paraId="58CBC414" w14:textId="7153166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70D3043" w14:textId="77777777" w:rsidTr="000450B6">
        <w:trPr>
          <w:trHeight w:val="540"/>
        </w:trPr>
        <w:tc>
          <w:tcPr>
            <w:tcW w:w="5171" w:type="dxa"/>
            <w:shd w:val="clear" w:color="auto" w:fill="DAE8F2"/>
            <w:vAlign w:val="center"/>
          </w:tcPr>
          <w:p w14:paraId="2E5CE558" w14:textId="00016844"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A200102 REDOVNI RASHODI POSLOVANJA JAVNE UPRAVE I ADMINISTRACIJE</w:t>
            </w:r>
          </w:p>
        </w:tc>
        <w:tc>
          <w:tcPr>
            <w:tcW w:w="1300" w:type="dxa"/>
            <w:shd w:val="clear" w:color="auto" w:fill="DAE8F2"/>
            <w:vAlign w:val="center"/>
          </w:tcPr>
          <w:p w14:paraId="3CD72BE6" w14:textId="510997B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64.402,67</w:t>
            </w:r>
          </w:p>
        </w:tc>
        <w:tc>
          <w:tcPr>
            <w:tcW w:w="1300" w:type="dxa"/>
            <w:shd w:val="clear" w:color="auto" w:fill="DAE8F2"/>
            <w:vAlign w:val="center"/>
          </w:tcPr>
          <w:p w14:paraId="25BBE29C" w14:textId="780E75B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33F13C29" w14:textId="5DC5D4B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64.402,67</w:t>
            </w:r>
          </w:p>
        </w:tc>
        <w:tc>
          <w:tcPr>
            <w:tcW w:w="960" w:type="dxa"/>
            <w:shd w:val="clear" w:color="auto" w:fill="DAE8F2"/>
            <w:vAlign w:val="center"/>
          </w:tcPr>
          <w:p w14:paraId="489DC14B" w14:textId="097DC94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768174C1" w14:textId="77777777" w:rsidTr="000450B6">
        <w:tc>
          <w:tcPr>
            <w:tcW w:w="5171" w:type="dxa"/>
            <w:shd w:val="clear" w:color="auto" w:fill="CBFFCB"/>
          </w:tcPr>
          <w:p w14:paraId="40906047" w14:textId="5F69060D"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7DCA668C" w14:textId="5B19F6F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52.439,24</w:t>
            </w:r>
          </w:p>
        </w:tc>
        <w:tc>
          <w:tcPr>
            <w:tcW w:w="1300" w:type="dxa"/>
            <w:shd w:val="clear" w:color="auto" w:fill="CBFFCB"/>
          </w:tcPr>
          <w:p w14:paraId="58CCF222" w14:textId="0E243E3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-250,00</w:t>
            </w:r>
          </w:p>
        </w:tc>
        <w:tc>
          <w:tcPr>
            <w:tcW w:w="1300" w:type="dxa"/>
            <w:shd w:val="clear" w:color="auto" w:fill="CBFFCB"/>
          </w:tcPr>
          <w:p w14:paraId="4971E422" w14:textId="1F72BD3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52.189,24</w:t>
            </w:r>
          </w:p>
        </w:tc>
        <w:tc>
          <w:tcPr>
            <w:tcW w:w="960" w:type="dxa"/>
            <w:shd w:val="clear" w:color="auto" w:fill="CBFFCB"/>
          </w:tcPr>
          <w:p w14:paraId="3149C7C4" w14:textId="0FD096A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99,52%</w:t>
            </w:r>
          </w:p>
        </w:tc>
      </w:tr>
      <w:tr w:rsidR="000450B6" w:rsidRPr="000450B6" w14:paraId="14407E4B" w14:textId="77777777" w:rsidTr="000450B6">
        <w:tc>
          <w:tcPr>
            <w:tcW w:w="5171" w:type="dxa"/>
            <w:shd w:val="clear" w:color="auto" w:fill="F2F2F2"/>
          </w:tcPr>
          <w:p w14:paraId="1D8CD62C" w14:textId="0939CD94"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F010F9B" w14:textId="0990617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52.439,24</w:t>
            </w:r>
          </w:p>
        </w:tc>
        <w:tc>
          <w:tcPr>
            <w:tcW w:w="1300" w:type="dxa"/>
            <w:shd w:val="clear" w:color="auto" w:fill="F2F2F2"/>
          </w:tcPr>
          <w:p w14:paraId="26C07AF0" w14:textId="02F6C1C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-250,00</w:t>
            </w:r>
          </w:p>
        </w:tc>
        <w:tc>
          <w:tcPr>
            <w:tcW w:w="1300" w:type="dxa"/>
            <w:shd w:val="clear" w:color="auto" w:fill="F2F2F2"/>
          </w:tcPr>
          <w:p w14:paraId="4139038F" w14:textId="4F74E30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52.189,24</w:t>
            </w:r>
          </w:p>
        </w:tc>
        <w:tc>
          <w:tcPr>
            <w:tcW w:w="960" w:type="dxa"/>
            <w:shd w:val="clear" w:color="auto" w:fill="F2F2F2"/>
          </w:tcPr>
          <w:p w14:paraId="434A4B88" w14:textId="5237824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99,52%</w:t>
            </w:r>
          </w:p>
        </w:tc>
      </w:tr>
      <w:tr w:rsidR="000450B6" w14:paraId="07D49AE7" w14:textId="77777777" w:rsidTr="000450B6">
        <w:tc>
          <w:tcPr>
            <w:tcW w:w="5171" w:type="dxa"/>
          </w:tcPr>
          <w:p w14:paraId="31681EDE" w14:textId="02474B6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274F847" w14:textId="0424DD8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49.429,24</w:t>
            </w:r>
          </w:p>
        </w:tc>
        <w:tc>
          <w:tcPr>
            <w:tcW w:w="1300" w:type="dxa"/>
          </w:tcPr>
          <w:p w14:paraId="5C657629" w14:textId="15534A7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-250,00</w:t>
            </w:r>
          </w:p>
        </w:tc>
        <w:tc>
          <w:tcPr>
            <w:tcW w:w="1300" w:type="dxa"/>
          </w:tcPr>
          <w:p w14:paraId="3B72EFD8" w14:textId="375D114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49.179,24</w:t>
            </w:r>
          </w:p>
        </w:tc>
        <w:tc>
          <w:tcPr>
            <w:tcW w:w="960" w:type="dxa"/>
          </w:tcPr>
          <w:p w14:paraId="4367FFFE" w14:textId="086C17F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99,49%</w:t>
            </w:r>
          </w:p>
        </w:tc>
      </w:tr>
      <w:tr w:rsidR="000450B6" w14:paraId="4A597A9A" w14:textId="77777777" w:rsidTr="000450B6">
        <w:tc>
          <w:tcPr>
            <w:tcW w:w="5171" w:type="dxa"/>
          </w:tcPr>
          <w:p w14:paraId="3FE1C222" w14:textId="65C13D0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52E173AF" w14:textId="414E787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1300" w:type="dxa"/>
          </w:tcPr>
          <w:p w14:paraId="2E1FD88B" w14:textId="7A70B8B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C3096A" w14:textId="516BEB0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960" w:type="dxa"/>
          </w:tcPr>
          <w:p w14:paraId="534CF4D5" w14:textId="3424203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32FF8F6" w14:textId="77777777" w:rsidTr="000450B6">
        <w:tc>
          <w:tcPr>
            <w:tcW w:w="5171" w:type="dxa"/>
            <w:shd w:val="clear" w:color="auto" w:fill="CBFFCB"/>
          </w:tcPr>
          <w:p w14:paraId="6773225A" w14:textId="426EDEA4"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12 PRIHODI OD FINANCIJSKE IMOVINE</w:t>
            </w:r>
          </w:p>
        </w:tc>
        <w:tc>
          <w:tcPr>
            <w:tcW w:w="1300" w:type="dxa"/>
            <w:shd w:val="clear" w:color="auto" w:fill="CBFFCB"/>
          </w:tcPr>
          <w:p w14:paraId="46F9D254" w14:textId="32601B4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61,52</w:t>
            </w:r>
          </w:p>
        </w:tc>
        <w:tc>
          <w:tcPr>
            <w:tcW w:w="1300" w:type="dxa"/>
            <w:shd w:val="clear" w:color="auto" w:fill="CBFFCB"/>
          </w:tcPr>
          <w:p w14:paraId="7906AF1D" w14:textId="2C0393F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078DA22" w14:textId="2050396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61,52</w:t>
            </w:r>
          </w:p>
        </w:tc>
        <w:tc>
          <w:tcPr>
            <w:tcW w:w="960" w:type="dxa"/>
            <w:shd w:val="clear" w:color="auto" w:fill="CBFFCB"/>
          </w:tcPr>
          <w:p w14:paraId="075501BA" w14:textId="40B719F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81D206F" w14:textId="77777777" w:rsidTr="000450B6">
        <w:tc>
          <w:tcPr>
            <w:tcW w:w="5171" w:type="dxa"/>
            <w:shd w:val="clear" w:color="auto" w:fill="F2F2F2"/>
          </w:tcPr>
          <w:p w14:paraId="409215B6" w14:textId="20721B31"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F57BE42" w14:textId="5489EA9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61,52</w:t>
            </w:r>
          </w:p>
        </w:tc>
        <w:tc>
          <w:tcPr>
            <w:tcW w:w="1300" w:type="dxa"/>
            <w:shd w:val="clear" w:color="auto" w:fill="F2F2F2"/>
          </w:tcPr>
          <w:p w14:paraId="242ACD55" w14:textId="49FA4B4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9140A2D" w14:textId="222685C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61,52</w:t>
            </w:r>
          </w:p>
        </w:tc>
        <w:tc>
          <w:tcPr>
            <w:tcW w:w="960" w:type="dxa"/>
            <w:shd w:val="clear" w:color="auto" w:fill="F2F2F2"/>
          </w:tcPr>
          <w:p w14:paraId="30D72116" w14:textId="3AE7433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2B96EC7" w14:textId="77777777" w:rsidTr="000450B6">
        <w:tc>
          <w:tcPr>
            <w:tcW w:w="5171" w:type="dxa"/>
          </w:tcPr>
          <w:p w14:paraId="3D8130FC" w14:textId="4EDBC96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041024C" w14:textId="60CA005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61,52</w:t>
            </w:r>
          </w:p>
        </w:tc>
        <w:tc>
          <w:tcPr>
            <w:tcW w:w="1300" w:type="dxa"/>
          </w:tcPr>
          <w:p w14:paraId="7901F3C6" w14:textId="407B922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F1EEC9" w14:textId="5FA28A6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61,52</w:t>
            </w:r>
          </w:p>
        </w:tc>
        <w:tc>
          <w:tcPr>
            <w:tcW w:w="960" w:type="dxa"/>
          </w:tcPr>
          <w:p w14:paraId="0E62789A" w14:textId="79A4800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0FE2341" w14:textId="77777777" w:rsidTr="000450B6">
        <w:tc>
          <w:tcPr>
            <w:tcW w:w="5171" w:type="dxa"/>
            <w:shd w:val="clear" w:color="auto" w:fill="CBFFCB"/>
          </w:tcPr>
          <w:p w14:paraId="2965E3D9" w14:textId="309B1941"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13 PRIHODI OD NEFINANCIJSKE IMOVINE</w:t>
            </w:r>
          </w:p>
        </w:tc>
        <w:tc>
          <w:tcPr>
            <w:tcW w:w="1300" w:type="dxa"/>
            <w:shd w:val="clear" w:color="auto" w:fill="CBFFCB"/>
          </w:tcPr>
          <w:p w14:paraId="44E2B66D" w14:textId="4924A5A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138,85</w:t>
            </w:r>
          </w:p>
        </w:tc>
        <w:tc>
          <w:tcPr>
            <w:tcW w:w="1300" w:type="dxa"/>
            <w:shd w:val="clear" w:color="auto" w:fill="CBFFCB"/>
          </w:tcPr>
          <w:p w14:paraId="487D4F16" w14:textId="1DF3271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A4FD085" w14:textId="142F301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138,85</w:t>
            </w:r>
          </w:p>
        </w:tc>
        <w:tc>
          <w:tcPr>
            <w:tcW w:w="960" w:type="dxa"/>
            <w:shd w:val="clear" w:color="auto" w:fill="CBFFCB"/>
          </w:tcPr>
          <w:p w14:paraId="32FF2368" w14:textId="7154A59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06957E9" w14:textId="77777777" w:rsidTr="000450B6">
        <w:tc>
          <w:tcPr>
            <w:tcW w:w="5171" w:type="dxa"/>
            <w:shd w:val="clear" w:color="auto" w:fill="F2F2F2"/>
          </w:tcPr>
          <w:p w14:paraId="01815A7D" w14:textId="645E263D"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A790CBB" w14:textId="0AEDCC8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138,85</w:t>
            </w:r>
          </w:p>
        </w:tc>
        <w:tc>
          <w:tcPr>
            <w:tcW w:w="1300" w:type="dxa"/>
            <w:shd w:val="clear" w:color="auto" w:fill="F2F2F2"/>
          </w:tcPr>
          <w:p w14:paraId="70EA38ED" w14:textId="5FCC1B2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496BCFA" w14:textId="343A854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138,85</w:t>
            </w:r>
          </w:p>
        </w:tc>
        <w:tc>
          <w:tcPr>
            <w:tcW w:w="960" w:type="dxa"/>
            <w:shd w:val="clear" w:color="auto" w:fill="F2F2F2"/>
          </w:tcPr>
          <w:p w14:paraId="05DCBDC8" w14:textId="4417D40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0619126E" w14:textId="77777777" w:rsidTr="000450B6">
        <w:tc>
          <w:tcPr>
            <w:tcW w:w="5171" w:type="dxa"/>
          </w:tcPr>
          <w:p w14:paraId="3A09E156" w14:textId="0AE4A74F"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1680E7" w14:textId="00F32EA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138,85</w:t>
            </w:r>
          </w:p>
        </w:tc>
        <w:tc>
          <w:tcPr>
            <w:tcW w:w="1300" w:type="dxa"/>
          </w:tcPr>
          <w:p w14:paraId="025BDD89" w14:textId="0C51BC4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4E8C6A" w14:textId="36B089B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138,85</w:t>
            </w:r>
          </w:p>
        </w:tc>
        <w:tc>
          <w:tcPr>
            <w:tcW w:w="960" w:type="dxa"/>
          </w:tcPr>
          <w:p w14:paraId="756D8876" w14:textId="2DA0375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09DB6AF" w14:textId="77777777" w:rsidTr="000450B6">
        <w:tc>
          <w:tcPr>
            <w:tcW w:w="5171" w:type="dxa"/>
            <w:shd w:val="clear" w:color="auto" w:fill="CBFFCB"/>
          </w:tcPr>
          <w:p w14:paraId="6F28797D" w14:textId="0D75FF71"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7EC992DD" w14:textId="02D5377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11.103,06</w:t>
            </w:r>
          </w:p>
        </w:tc>
        <w:tc>
          <w:tcPr>
            <w:tcW w:w="1300" w:type="dxa"/>
            <w:shd w:val="clear" w:color="auto" w:fill="CBFFCB"/>
          </w:tcPr>
          <w:p w14:paraId="16141C34" w14:textId="48BCB60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250,00</w:t>
            </w:r>
          </w:p>
        </w:tc>
        <w:tc>
          <w:tcPr>
            <w:tcW w:w="1300" w:type="dxa"/>
            <w:shd w:val="clear" w:color="auto" w:fill="CBFFCB"/>
          </w:tcPr>
          <w:p w14:paraId="1C8AAA5E" w14:textId="0AA00B6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11.353,06</w:t>
            </w:r>
          </w:p>
        </w:tc>
        <w:tc>
          <w:tcPr>
            <w:tcW w:w="960" w:type="dxa"/>
            <w:shd w:val="clear" w:color="auto" w:fill="CBFFCB"/>
          </w:tcPr>
          <w:p w14:paraId="0EB6A9D3" w14:textId="38E3401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102,25%</w:t>
            </w:r>
          </w:p>
        </w:tc>
      </w:tr>
      <w:tr w:rsidR="000450B6" w:rsidRPr="000450B6" w14:paraId="445C29CC" w14:textId="77777777" w:rsidTr="000450B6">
        <w:tc>
          <w:tcPr>
            <w:tcW w:w="5171" w:type="dxa"/>
            <w:shd w:val="clear" w:color="auto" w:fill="F2F2F2"/>
          </w:tcPr>
          <w:p w14:paraId="0F23FEE9" w14:textId="1EBC5DC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2F6E577" w14:textId="3B65D5D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11.103,06</w:t>
            </w:r>
          </w:p>
        </w:tc>
        <w:tc>
          <w:tcPr>
            <w:tcW w:w="1300" w:type="dxa"/>
            <w:shd w:val="clear" w:color="auto" w:fill="F2F2F2"/>
          </w:tcPr>
          <w:p w14:paraId="04CE089C" w14:textId="4CC93DF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250,00</w:t>
            </w:r>
          </w:p>
        </w:tc>
        <w:tc>
          <w:tcPr>
            <w:tcW w:w="1300" w:type="dxa"/>
            <w:shd w:val="clear" w:color="auto" w:fill="F2F2F2"/>
          </w:tcPr>
          <w:p w14:paraId="6F2CFE3E" w14:textId="5F5B3B0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11.353,06</w:t>
            </w:r>
          </w:p>
        </w:tc>
        <w:tc>
          <w:tcPr>
            <w:tcW w:w="960" w:type="dxa"/>
            <w:shd w:val="clear" w:color="auto" w:fill="F2F2F2"/>
          </w:tcPr>
          <w:p w14:paraId="2C228BDB" w14:textId="49F4062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102,25%</w:t>
            </w:r>
          </w:p>
        </w:tc>
      </w:tr>
      <w:tr w:rsidR="000450B6" w14:paraId="508652CF" w14:textId="77777777" w:rsidTr="000450B6">
        <w:tc>
          <w:tcPr>
            <w:tcW w:w="5171" w:type="dxa"/>
          </w:tcPr>
          <w:p w14:paraId="2D4B9BA2" w14:textId="4C23B57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89E5098" w14:textId="10F5E0D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11.103,06</w:t>
            </w:r>
          </w:p>
        </w:tc>
        <w:tc>
          <w:tcPr>
            <w:tcW w:w="1300" w:type="dxa"/>
          </w:tcPr>
          <w:p w14:paraId="7C86C0A4" w14:textId="43BF519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250,00</w:t>
            </w:r>
          </w:p>
        </w:tc>
        <w:tc>
          <w:tcPr>
            <w:tcW w:w="1300" w:type="dxa"/>
          </w:tcPr>
          <w:p w14:paraId="58994338" w14:textId="1DA95A7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11.353,06</w:t>
            </w:r>
          </w:p>
        </w:tc>
        <w:tc>
          <w:tcPr>
            <w:tcW w:w="960" w:type="dxa"/>
          </w:tcPr>
          <w:p w14:paraId="0AB4AE10" w14:textId="04FFFD1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102,25%</w:t>
            </w:r>
          </w:p>
        </w:tc>
      </w:tr>
      <w:tr w:rsidR="000450B6" w:rsidRPr="000450B6" w14:paraId="11F9B984" w14:textId="77777777" w:rsidTr="000450B6">
        <w:tc>
          <w:tcPr>
            <w:tcW w:w="5171" w:type="dxa"/>
            <w:shd w:val="clear" w:color="auto" w:fill="CBFFCB"/>
          </w:tcPr>
          <w:p w14:paraId="63402529" w14:textId="344EC76F"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42 KOMUNALNI DOPRINOS</w:t>
            </w:r>
          </w:p>
        </w:tc>
        <w:tc>
          <w:tcPr>
            <w:tcW w:w="1300" w:type="dxa"/>
            <w:shd w:val="clear" w:color="auto" w:fill="CBFFCB"/>
          </w:tcPr>
          <w:p w14:paraId="2EDE71D5" w14:textId="4D45B5E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660,00</w:t>
            </w:r>
          </w:p>
        </w:tc>
        <w:tc>
          <w:tcPr>
            <w:tcW w:w="1300" w:type="dxa"/>
            <w:shd w:val="clear" w:color="auto" w:fill="CBFFCB"/>
          </w:tcPr>
          <w:p w14:paraId="26C1CD59" w14:textId="066145A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3EFA86B" w14:textId="5CBACBF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660,00</w:t>
            </w:r>
          </w:p>
        </w:tc>
        <w:tc>
          <w:tcPr>
            <w:tcW w:w="960" w:type="dxa"/>
            <w:shd w:val="clear" w:color="auto" w:fill="CBFFCB"/>
          </w:tcPr>
          <w:p w14:paraId="4C1D0FF3" w14:textId="0530E0C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CB95E45" w14:textId="77777777" w:rsidTr="000450B6">
        <w:tc>
          <w:tcPr>
            <w:tcW w:w="5171" w:type="dxa"/>
            <w:shd w:val="clear" w:color="auto" w:fill="F2F2F2"/>
          </w:tcPr>
          <w:p w14:paraId="6845CED6" w14:textId="6E6273E6"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91CE1A6" w14:textId="5205420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660,00</w:t>
            </w:r>
          </w:p>
        </w:tc>
        <w:tc>
          <w:tcPr>
            <w:tcW w:w="1300" w:type="dxa"/>
            <w:shd w:val="clear" w:color="auto" w:fill="F2F2F2"/>
          </w:tcPr>
          <w:p w14:paraId="44098B73" w14:textId="2EC3E48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D379511" w14:textId="2C23204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660,00</w:t>
            </w:r>
          </w:p>
        </w:tc>
        <w:tc>
          <w:tcPr>
            <w:tcW w:w="960" w:type="dxa"/>
            <w:shd w:val="clear" w:color="auto" w:fill="F2F2F2"/>
          </w:tcPr>
          <w:p w14:paraId="185E824C" w14:textId="5A99383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A95E04A" w14:textId="77777777" w:rsidTr="000450B6">
        <w:tc>
          <w:tcPr>
            <w:tcW w:w="5171" w:type="dxa"/>
          </w:tcPr>
          <w:p w14:paraId="0FEB341F" w14:textId="72CA4FF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3B4727" w14:textId="566ADC2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6257E5A" w14:textId="5C8D603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6D4513" w14:textId="36B1353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55FF9F7A" w14:textId="47523B0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9921FB8" w14:textId="77777777" w:rsidTr="000450B6">
        <w:tc>
          <w:tcPr>
            <w:tcW w:w="5171" w:type="dxa"/>
            <w:shd w:val="clear" w:color="auto" w:fill="CBFFCB"/>
          </w:tcPr>
          <w:p w14:paraId="211487A8" w14:textId="65D790BC"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44 PRIHODI OD LEGALIZACIJE</w:t>
            </w:r>
          </w:p>
        </w:tc>
        <w:tc>
          <w:tcPr>
            <w:tcW w:w="1300" w:type="dxa"/>
            <w:shd w:val="clear" w:color="auto" w:fill="CBFFCB"/>
          </w:tcPr>
          <w:p w14:paraId="2BA4FBEB" w14:textId="19D873A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3612F93" w14:textId="1FD9DB6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26B05FF" w14:textId="03C3FE4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960" w:type="dxa"/>
            <w:shd w:val="clear" w:color="auto" w:fill="CBFFCB"/>
          </w:tcPr>
          <w:p w14:paraId="0ED2018C" w14:textId="77777777" w:rsidR="000450B6" w:rsidRPr="000450B6" w:rsidRDefault="000450B6" w:rsidP="000450B6">
            <w:pPr>
              <w:spacing w:after="0"/>
              <w:jc w:val="right"/>
              <w:rPr>
                <w:rFonts w:ascii="Times New Roman" w:hAnsi="Times New Roman" w:cs="Times New Roman"/>
                <w:sz w:val="16"/>
                <w:szCs w:val="18"/>
              </w:rPr>
            </w:pPr>
          </w:p>
        </w:tc>
      </w:tr>
      <w:tr w:rsidR="000450B6" w:rsidRPr="000450B6" w14:paraId="77E9235E" w14:textId="77777777" w:rsidTr="000450B6">
        <w:tc>
          <w:tcPr>
            <w:tcW w:w="5171" w:type="dxa"/>
            <w:shd w:val="clear" w:color="auto" w:fill="F2F2F2"/>
          </w:tcPr>
          <w:p w14:paraId="65EB24C7" w14:textId="45FEBF7D"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8EEDF28" w14:textId="5904FF7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EF3B47B" w14:textId="2FC8748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65FC04D" w14:textId="382A6CA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960" w:type="dxa"/>
            <w:shd w:val="clear" w:color="auto" w:fill="F2F2F2"/>
          </w:tcPr>
          <w:p w14:paraId="52614035" w14:textId="77777777" w:rsidR="000450B6" w:rsidRPr="000450B6" w:rsidRDefault="000450B6" w:rsidP="000450B6">
            <w:pPr>
              <w:spacing w:after="0"/>
              <w:jc w:val="right"/>
              <w:rPr>
                <w:rFonts w:ascii="Times New Roman" w:hAnsi="Times New Roman" w:cs="Times New Roman"/>
                <w:sz w:val="18"/>
                <w:szCs w:val="18"/>
              </w:rPr>
            </w:pPr>
          </w:p>
        </w:tc>
      </w:tr>
      <w:tr w:rsidR="000450B6" w14:paraId="6F5464CD" w14:textId="77777777" w:rsidTr="000450B6">
        <w:tc>
          <w:tcPr>
            <w:tcW w:w="5171" w:type="dxa"/>
          </w:tcPr>
          <w:p w14:paraId="2943E50D" w14:textId="13AC026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CB6D9F9" w14:textId="48E54C6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D4EC69" w14:textId="1FB04E6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7E78DE" w14:textId="49BD8AF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AEFDF40" w14:textId="77777777" w:rsidR="000450B6" w:rsidRDefault="000450B6" w:rsidP="000450B6">
            <w:pPr>
              <w:spacing w:after="0"/>
              <w:jc w:val="right"/>
              <w:rPr>
                <w:rFonts w:ascii="Times New Roman" w:hAnsi="Times New Roman" w:cs="Times New Roman"/>
                <w:sz w:val="18"/>
                <w:szCs w:val="18"/>
              </w:rPr>
            </w:pPr>
          </w:p>
        </w:tc>
      </w:tr>
      <w:tr w:rsidR="000450B6" w:rsidRPr="000450B6" w14:paraId="5ECC6A73" w14:textId="77777777" w:rsidTr="000450B6">
        <w:trPr>
          <w:trHeight w:val="540"/>
        </w:trPr>
        <w:tc>
          <w:tcPr>
            <w:tcW w:w="5171" w:type="dxa"/>
            <w:shd w:val="clear" w:color="auto" w:fill="DAE8F2"/>
            <w:vAlign w:val="center"/>
          </w:tcPr>
          <w:p w14:paraId="02EF9B9E" w14:textId="631C9B96"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A200103 RASHODI ZA OSOBE IZVAN RADNOG ODNOSA</w:t>
            </w:r>
          </w:p>
        </w:tc>
        <w:tc>
          <w:tcPr>
            <w:tcW w:w="1300" w:type="dxa"/>
            <w:shd w:val="clear" w:color="auto" w:fill="DAE8F2"/>
            <w:vAlign w:val="center"/>
          </w:tcPr>
          <w:p w14:paraId="3D31ABE7" w14:textId="5B89B33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200,00</w:t>
            </w:r>
          </w:p>
        </w:tc>
        <w:tc>
          <w:tcPr>
            <w:tcW w:w="1300" w:type="dxa"/>
            <w:shd w:val="clear" w:color="auto" w:fill="DAE8F2"/>
            <w:vAlign w:val="center"/>
          </w:tcPr>
          <w:p w14:paraId="359C9CE8" w14:textId="4CAD2A2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43C2E8C" w14:textId="2A363C6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200,00</w:t>
            </w:r>
          </w:p>
        </w:tc>
        <w:tc>
          <w:tcPr>
            <w:tcW w:w="960" w:type="dxa"/>
            <w:shd w:val="clear" w:color="auto" w:fill="DAE8F2"/>
            <w:vAlign w:val="center"/>
          </w:tcPr>
          <w:p w14:paraId="23D28887" w14:textId="7DB93F3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0CD9315" w14:textId="77777777" w:rsidTr="000450B6">
        <w:tc>
          <w:tcPr>
            <w:tcW w:w="5171" w:type="dxa"/>
            <w:shd w:val="clear" w:color="auto" w:fill="CBFFCB"/>
          </w:tcPr>
          <w:p w14:paraId="435D9935" w14:textId="3990377D"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78CB59CC" w14:textId="6CAD8C5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200,00</w:t>
            </w:r>
          </w:p>
        </w:tc>
        <w:tc>
          <w:tcPr>
            <w:tcW w:w="1300" w:type="dxa"/>
            <w:shd w:val="clear" w:color="auto" w:fill="CBFFCB"/>
          </w:tcPr>
          <w:p w14:paraId="2C40D541" w14:textId="58EE3FA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E41F90D" w14:textId="470C8CF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200,00</w:t>
            </w:r>
          </w:p>
        </w:tc>
        <w:tc>
          <w:tcPr>
            <w:tcW w:w="960" w:type="dxa"/>
            <w:shd w:val="clear" w:color="auto" w:fill="CBFFCB"/>
          </w:tcPr>
          <w:p w14:paraId="53FC4AC7" w14:textId="4788820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69B9B3A" w14:textId="77777777" w:rsidTr="000450B6">
        <w:tc>
          <w:tcPr>
            <w:tcW w:w="5171" w:type="dxa"/>
            <w:shd w:val="clear" w:color="auto" w:fill="F2F2F2"/>
          </w:tcPr>
          <w:p w14:paraId="3CBD950D" w14:textId="2A9EDEB5"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00BEC5D" w14:textId="2BD2890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200,00</w:t>
            </w:r>
          </w:p>
        </w:tc>
        <w:tc>
          <w:tcPr>
            <w:tcW w:w="1300" w:type="dxa"/>
            <w:shd w:val="clear" w:color="auto" w:fill="F2F2F2"/>
          </w:tcPr>
          <w:p w14:paraId="7477810D" w14:textId="46E022D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279EC4B0" w14:textId="1FA4922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200,00</w:t>
            </w:r>
          </w:p>
        </w:tc>
        <w:tc>
          <w:tcPr>
            <w:tcW w:w="960" w:type="dxa"/>
            <w:shd w:val="clear" w:color="auto" w:fill="F2F2F2"/>
          </w:tcPr>
          <w:p w14:paraId="10EC5C3F" w14:textId="0786CC8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B2FAB05" w14:textId="77777777" w:rsidTr="000450B6">
        <w:tc>
          <w:tcPr>
            <w:tcW w:w="5171" w:type="dxa"/>
          </w:tcPr>
          <w:p w14:paraId="5ED116CB" w14:textId="4EC0B3B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646169" w14:textId="51BB1F3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23F9AFB2" w14:textId="12AA440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D5FC22" w14:textId="28FF698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14:paraId="78366E3A" w14:textId="697F218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C22B5CD" w14:textId="77777777" w:rsidTr="000450B6">
        <w:trPr>
          <w:trHeight w:val="540"/>
        </w:trPr>
        <w:tc>
          <w:tcPr>
            <w:tcW w:w="5171" w:type="dxa"/>
            <w:shd w:val="clear" w:color="auto" w:fill="DAE8F2"/>
            <w:vAlign w:val="center"/>
          </w:tcPr>
          <w:p w14:paraId="39798D57" w14:textId="7AA52933"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TEKUĆI PROJEKT T200105 DIGITALNA ARHIVA OPĆINE ŠODOLOVCI</w:t>
            </w:r>
          </w:p>
        </w:tc>
        <w:tc>
          <w:tcPr>
            <w:tcW w:w="1300" w:type="dxa"/>
            <w:shd w:val="clear" w:color="auto" w:fill="DAE8F2"/>
            <w:vAlign w:val="center"/>
          </w:tcPr>
          <w:p w14:paraId="073004B2" w14:textId="2D2A7E6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30.518,75</w:t>
            </w:r>
          </w:p>
        </w:tc>
        <w:tc>
          <w:tcPr>
            <w:tcW w:w="1300" w:type="dxa"/>
            <w:shd w:val="clear" w:color="auto" w:fill="DAE8F2"/>
            <w:vAlign w:val="center"/>
          </w:tcPr>
          <w:p w14:paraId="5830DC15" w14:textId="5240902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6577ED0A" w14:textId="11E64A3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30.518,75</w:t>
            </w:r>
          </w:p>
        </w:tc>
        <w:tc>
          <w:tcPr>
            <w:tcW w:w="960" w:type="dxa"/>
            <w:shd w:val="clear" w:color="auto" w:fill="DAE8F2"/>
            <w:vAlign w:val="center"/>
          </w:tcPr>
          <w:p w14:paraId="44CD898D" w14:textId="4AB9B5A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3EB2D610" w14:textId="77777777" w:rsidTr="000450B6">
        <w:tc>
          <w:tcPr>
            <w:tcW w:w="5171" w:type="dxa"/>
            <w:shd w:val="clear" w:color="auto" w:fill="CBFFCB"/>
          </w:tcPr>
          <w:p w14:paraId="314E0133" w14:textId="6DCB0212"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1890C99C" w14:textId="201B59B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3.653,75</w:t>
            </w:r>
          </w:p>
        </w:tc>
        <w:tc>
          <w:tcPr>
            <w:tcW w:w="1300" w:type="dxa"/>
            <w:shd w:val="clear" w:color="auto" w:fill="CBFFCB"/>
          </w:tcPr>
          <w:p w14:paraId="05933579" w14:textId="544D679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B772797" w14:textId="388D03B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3.653,75</w:t>
            </w:r>
          </w:p>
        </w:tc>
        <w:tc>
          <w:tcPr>
            <w:tcW w:w="960" w:type="dxa"/>
            <w:shd w:val="clear" w:color="auto" w:fill="CBFFCB"/>
          </w:tcPr>
          <w:p w14:paraId="2536B462" w14:textId="14D3A1B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712E3D7" w14:textId="77777777" w:rsidTr="000450B6">
        <w:tc>
          <w:tcPr>
            <w:tcW w:w="5171" w:type="dxa"/>
            <w:shd w:val="clear" w:color="auto" w:fill="F2F2F2"/>
          </w:tcPr>
          <w:p w14:paraId="3105427E" w14:textId="6ABB6EA4"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1D4BBAF" w14:textId="33908AF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2.041,25</w:t>
            </w:r>
          </w:p>
        </w:tc>
        <w:tc>
          <w:tcPr>
            <w:tcW w:w="1300" w:type="dxa"/>
            <w:shd w:val="clear" w:color="auto" w:fill="F2F2F2"/>
          </w:tcPr>
          <w:p w14:paraId="4930EF3B" w14:textId="4B308D4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5568F49" w14:textId="20A8012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2.041,25</w:t>
            </w:r>
          </w:p>
        </w:tc>
        <w:tc>
          <w:tcPr>
            <w:tcW w:w="960" w:type="dxa"/>
            <w:shd w:val="clear" w:color="auto" w:fill="F2F2F2"/>
          </w:tcPr>
          <w:p w14:paraId="14C3D018" w14:textId="68412FC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F7D76AC" w14:textId="77777777" w:rsidTr="000450B6">
        <w:tc>
          <w:tcPr>
            <w:tcW w:w="5171" w:type="dxa"/>
          </w:tcPr>
          <w:p w14:paraId="34D522F1" w14:textId="0B3EA6F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AA361D" w14:textId="7D9701C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2.041,25</w:t>
            </w:r>
          </w:p>
        </w:tc>
        <w:tc>
          <w:tcPr>
            <w:tcW w:w="1300" w:type="dxa"/>
          </w:tcPr>
          <w:p w14:paraId="6FEAEA12" w14:textId="252D13A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22B857" w14:textId="4D57C30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2.041,25</w:t>
            </w:r>
          </w:p>
        </w:tc>
        <w:tc>
          <w:tcPr>
            <w:tcW w:w="960" w:type="dxa"/>
          </w:tcPr>
          <w:p w14:paraId="2906A890" w14:textId="3AE11FA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79773AA" w14:textId="77777777" w:rsidTr="000450B6">
        <w:tc>
          <w:tcPr>
            <w:tcW w:w="5171" w:type="dxa"/>
            <w:shd w:val="clear" w:color="auto" w:fill="F2F2F2"/>
          </w:tcPr>
          <w:p w14:paraId="440821AF" w14:textId="183D221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07011151" w14:textId="7C51A45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1.612,50</w:t>
            </w:r>
          </w:p>
        </w:tc>
        <w:tc>
          <w:tcPr>
            <w:tcW w:w="1300" w:type="dxa"/>
            <w:shd w:val="clear" w:color="auto" w:fill="F2F2F2"/>
          </w:tcPr>
          <w:p w14:paraId="4F0202A1" w14:textId="6319C11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B2BA8CA" w14:textId="6E109CF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1.612,50</w:t>
            </w:r>
          </w:p>
        </w:tc>
        <w:tc>
          <w:tcPr>
            <w:tcW w:w="960" w:type="dxa"/>
            <w:shd w:val="clear" w:color="auto" w:fill="F2F2F2"/>
          </w:tcPr>
          <w:p w14:paraId="74F7201A" w14:textId="0E61956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3750515" w14:textId="77777777" w:rsidTr="000450B6">
        <w:tc>
          <w:tcPr>
            <w:tcW w:w="5171" w:type="dxa"/>
          </w:tcPr>
          <w:p w14:paraId="12E8E021" w14:textId="1B50DCC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AEB2024" w14:textId="0831C80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1.612,50</w:t>
            </w:r>
          </w:p>
        </w:tc>
        <w:tc>
          <w:tcPr>
            <w:tcW w:w="1300" w:type="dxa"/>
          </w:tcPr>
          <w:p w14:paraId="793CC9DC" w14:textId="78D4A92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18F363" w14:textId="116A6F3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1.612,50</w:t>
            </w:r>
          </w:p>
        </w:tc>
        <w:tc>
          <w:tcPr>
            <w:tcW w:w="960" w:type="dxa"/>
          </w:tcPr>
          <w:p w14:paraId="543DD72F" w14:textId="3B38C12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ECABA56" w14:textId="77777777" w:rsidTr="000450B6">
        <w:tc>
          <w:tcPr>
            <w:tcW w:w="5171" w:type="dxa"/>
            <w:shd w:val="clear" w:color="auto" w:fill="CBFFCB"/>
          </w:tcPr>
          <w:p w14:paraId="72CFB90F" w14:textId="225B615E"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25FB74BB" w14:textId="26B30AB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2.450,00</w:t>
            </w:r>
          </w:p>
        </w:tc>
        <w:tc>
          <w:tcPr>
            <w:tcW w:w="1300" w:type="dxa"/>
            <w:shd w:val="clear" w:color="auto" w:fill="CBFFCB"/>
          </w:tcPr>
          <w:p w14:paraId="3AB9EA99" w14:textId="3DB012A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969C00F" w14:textId="26C9A07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2.450,00</w:t>
            </w:r>
          </w:p>
        </w:tc>
        <w:tc>
          <w:tcPr>
            <w:tcW w:w="960" w:type="dxa"/>
            <w:shd w:val="clear" w:color="auto" w:fill="CBFFCB"/>
          </w:tcPr>
          <w:p w14:paraId="38F9B613" w14:textId="201E97E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34A00F9" w14:textId="77777777" w:rsidTr="000450B6">
        <w:tc>
          <w:tcPr>
            <w:tcW w:w="5171" w:type="dxa"/>
            <w:shd w:val="clear" w:color="auto" w:fill="F2F2F2"/>
          </w:tcPr>
          <w:p w14:paraId="74907EF2" w14:textId="59142BF1"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666301CC" w14:textId="75E6B46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2.450,00</w:t>
            </w:r>
          </w:p>
        </w:tc>
        <w:tc>
          <w:tcPr>
            <w:tcW w:w="1300" w:type="dxa"/>
            <w:shd w:val="clear" w:color="auto" w:fill="F2F2F2"/>
          </w:tcPr>
          <w:p w14:paraId="7F48E0EC" w14:textId="2EA4F82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29E9BA91" w14:textId="09D053A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2.450,00</w:t>
            </w:r>
          </w:p>
        </w:tc>
        <w:tc>
          <w:tcPr>
            <w:tcW w:w="960" w:type="dxa"/>
            <w:shd w:val="clear" w:color="auto" w:fill="F2F2F2"/>
          </w:tcPr>
          <w:p w14:paraId="06A717D5" w14:textId="1824CCB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037EC14D" w14:textId="77777777" w:rsidTr="000450B6">
        <w:tc>
          <w:tcPr>
            <w:tcW w:w="5171" w:type="dxa"/>
          </w:tcPr>
          <w:p w14:paraId="24A81B12" w14:textId="30CA56B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023371C" w14:textId="5D6D05E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42062881" w14:textId="3A88C9A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4CB5F5" w14:textId="2CAC2DB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960" w:type="dxa"/>
          </w:tcPr>
          <w:p w14:paraId="76ED2A5A" w14:textId="64625B2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E8FF884" w14:textId="77777777" w:rsidTr="000450B6">
        <w:tc>
          <w:tcPr>
            <w:tcW w:w="5171" w:type="dxa"/>
            <w:shd w:val="clear" w:color="auto" w:fill="CBFFCB"/>
          </w:tcPr>
          <w:p w14:paraId="114AFEA2" w14:textId="643DBE83"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513 TEKUĆE POMOĆI OD IZVANPRORAČUNSKIH KORISNIKA</w:t>
            </w:r>
          </w:p>
        </w:tc>
        <w:tc>
          <w:tcPr>
            <w:tcW w:w="1300" w:type="dxa"/>
            <w:shd w:val="clear" w:color="auto" w:fill="CBFFCB"/>
          </w:tcPr>
          <w:p w14:paraId="05173D56" w14:textId="2FC28A4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24.415,00</w:t>
            </w:r>
          </w:p>
        </w:tc>
        <w:tc>
          <w:tcPr>
            <w:tcW w:w="1300" w:type="dxa"/>
            <w:shd w:val="clear" w:color="auto" w:fill="CBFFCB"/>
          </w:tcPr>
          <w:p w14:paraId="6798AD5C" w14:textId="553F5B5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673F8733" w14:textId="7AA1315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24.415,00</w:t>
            </w:r>
          </w:p>
        </w:tc>
        <w:tc>
          <w:tcPr>
            <w:tcW w:w="960" w:type="dxa"/>
            <w:shd w:val="clear" w:color="auto" w:fill="CBFFCB"/>
          </w:tcPr>
          <w:p w14:paraId="0B329522" w14:textId="14EEAAA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D11A669" w14:textId="77777777" w:rsidTr="000450B6">
        <w:tc>
          <w:tcPr>
            <w:tcW w:w="5171" w:type="dxa"/>
            <w:shd w:val="clear" w:color="auto" w:fill="F2F2F2"/>
          </w:tcPr>
          <w:p w14:paraId="35479D4D" w14:textId="3929E110"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176A51FD" w14:textId="16ABF14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17.965,00</w:t>
            </w:r>
          </w:p>
        </w:tc>
        <w:tc>
          <w:tcPr>
            <w:tcW w:w="1300" w:type="dxa"/>
            <w:shd w:val="clear" w:color="auto" w:fill="F2F2F2"/>
          </w:tcPr>
          <w:p w14:paraId="64D82788" w14:textId="5D5377F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53717754" w14:textId="662F579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17.965,00</w:t>
            </w:r>
          </w:p>
        </w:tc>
        <w:tc>
          <w:tcPr>
            <w:tcW w:w="960" w:type="dxa"/>
            <w:shd w:val="clear" w:color="auto" w:fill="F2F2F2"/>
          </w:tcPr>
          <w:p w14:paraId="42FBB313" w14:textId="4141040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DA665D9" w14:textId="77777777" w:rsidTr="000450B6">
        <w:tc>
          <w:tcPr>
            <w:tcW w:w="5171" w:type="dxa"/>
          </w:tcPr>
          <w:p w14:paraId="21A0125D" w14:textId="039E1EB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ED4624" w14:textId="640DD12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17.965,00</w:t>
            </w:r>
          </w:p>
        </w:tc>
        <w:tc>
          <w:tcPr>
            <w:tcW w:w="1300" w:type="dxa"/>
          </w:tcPr>
          <w:p w14:paraId="6DA88A13" w14:textId="011DFAF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C5E12D" w14:textId="7630E2B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17.965,00</w:t>
            </w:r>
          </w:p>
        </w:tc>
        <w:tc>
          <w:tcPr>
            <w:tcW w:w="960" w:type="dxa"/>
          </w:tcPr>
          <w:p w14:paraId="435C794D" w14:textId="4C76674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E834D90" w14:textId="77777777" w:rsidTr="000450B6">
        <w:tc>
          <w:tcPr>
            <w:tcW w:w="5171" w:type="dxa"/>
            <w:shd w:val="clear" w:color="auto" w:fill="F2F2F2"/>
          </w:tcPr>
          <w:p w14:paraId="784D1E48" w14:textId="7E435311"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418FABA3" w14:textId="77D6B77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6.450,00</w:t>
            </w:r>
          </w:p>
        </w:tc>
        <w:tc>
          <w:tcPr>
            <w:tcW w:w="1300" w:type="dxa"/>
            <w:shd w:val="clear" w:color="auto" w:fill="F2F2F2"/>
          </w:tcPr>
          <w:p w14:paraId="3FB8733E" w14:textId="034A7AF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2229E200" w14:textId="5B5B80D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6.450,00</w:t>
            </w:r>
          </w:p>
        </w:tc>
        <w:tc>
          <w:tcPr>
            <w:tcW w:w="960" w:type="dxa"/>
            <w:shd w:val="clear" w:color="auto" w:fill="F2F2F2"/>
          </w:tcPr>
          <w:p w14:paraId="3BCFD0A0" w14:textId="606A734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1A357C28" w14:textId="77777777" w:rsidTr="000450B6">
        <w:tc>
          <w:tcPr>
            <w:tcW w:w="5171" w:type="dxa"/>
          </w:tcPr>
          <w:p w14:paraId="09517644" w14:textId="10E8D09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532B55E" w14:textId="4E97045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6.450,00</w:t>
            </w:r>
          </w:p>
        </w:tc>
        <w:tc>
          <w:tcPr>
            <w:tcW w:w="1300" w:type="dxa"/>
          </w:tcPr>
          <w:p w14:paraId="5564A67F" w14:textId="128DCB5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543DB1" w14:textId="64BE33E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6.450,00</w:t>
            </w:r>
          </w:p>
        </w:tc>
        <w:tc>
          <w:tcPr>
            <w:tcW w:w="960" w:type="dxa"/>
          </w:tcPr>
          <w:p w14:paraId="67CF63D3" w14:textId="6FDADFD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12D4183" w14:textId="77777777" w:rsidTr="000450B6">
        <w:trPr>
          <w:trHeight w:val="540"/>
        </w:trPr>
        <w:tc>
          <w:tcPr>
            <w:tcW w:w="5171" w:type="dxa"/>
            <w:shd w:val="clear" w:color="auto" w:fill="17365D"/>
            <w:vAlign w:val="center"/>
          </w:tcPr>
          <w:p w14:paraId="5B31DBB3" w14:textId="30370A0B"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lastRenderedPageBreak/>
              <w:t>PROGRAM 2002 ODRŽAVANJE OBJEKATA I UREĐAJA KOMUNALNE INFRASTRUKTURE</w:t>
            </w:r>
          </w:p>
        </w:tc>
        <w:tc>
          <w:tcPr>
            <w:tcW w:w="1300" w:type="dxa"/>
            <w:shd w:val="clear" w:color="auto" w:fill="17365D"/>
            <w:vAlign w:val="center"/>
          </w:tcPr>
          <w:p w14:paraId="22C63C8C" w14:textId="4A891E77"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345.817,95</w:t>
            </w:r>
          </w:p>
        </w:tc>
        <w:tc>
          <w:tcPr>
            <w:tcW w:w="1300" w:type="dxa"/>
            <w:shd w:val="clear" w:color="auto" w:fill="17365D"/>
            <w:vAlign w:val="center"/>
          </w:tcPr>
          <w:p w14:paraId="2A0D7B29" w14:textId="0962863D"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-50.000,00</w:t>
            </w:r>
          </w:p>
        </w:tc>
        <w:tc>
          <w:tcPr>
            <w:tcW w:w="1300" w:type="dxa"/>
            <w:shd w:val="clear" w:color="auto" w:fill="17365D"/>
            <w:vAlign w:val="center"/>
          </w:tcPr>
          <w:p w14:paraId="623AA57D" w14:textId="23C47ED2"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295.817,95</w:t>
            </w:r>
          </w:p>
        </w:tc>
        <w:tc>
          <w:tcPr>
            <w:tcW w:w="960" w:type="dxa"/>
            <w:shd w:val="clear" w:color="auto" w:fill="17365D"/>
            <w:vAlign w:val="center"/>
          </w:tcPr>
          <w:p w14:paraId="7EEBA531" w14:textId="4441FBA8"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85,54%</w:t>
            </w:r>
          </w:p>
        </w:tc>
      </w:tr>
      <w:tr w:rsidR="000450B6" w:rsidRPr="000450B6" w14:paraId="375EFE8F" w14:textId="77777777" w:rsidTr="000450B6">
        <w:trPr>
          <w:trHeight w:val="540"/>
        </w:trPr>
        <w:tc>
          <w:tcPr>
            <w:tcW w:w="5171" w:type="dxa"/>
            <w:shd w:val="clear" w:color="auto" w:fill="DAE8F2"/>
            <w:vAlign w:val="center"/>
          </w:tcPr>
          <w:p w14:paraId="2C39F8C7" w14:textId="525895A8"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A200201 ODRŽAVANJE JAVNE RASVJETE</w:t>
            </w:r>
          </w:p>
        </w:tc>
        <w:tc>
          <w:tcPr>
            <w:tcW w:w="1300" w:type="dxa"/>
            <w:shd w:val="clear" w:color="auto" w:fill="DAE8F2"/>
            <w:vAlign w:val="center"/>
          </w:tcPr>
          <w:p w14:paraId="4709A855" w14:textId="2B72227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31.539,73</w:t>
            </w:r>
          </w:p>
        </w:tc>
        <w:tc>
          <w:tcPr>
            <w:tcW w:w="1300" w:type="dxa"/>
            <w:shd w:val="clear" w:color="auto" w:fill="DAE8F2"/>
            <w:vAlign w:val="center"/>
          </w:tcPr>
          <w:p w14:paraId="588BAE01" w14:textId="54A170F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20.000,00</w:t>
            </w:r>
          </w:p>
        </w:tc>
        <w:tc>
          <w:tcPr>
            <w:tcW w:w="1300" w:type="dxa"/>
            <w:shd w:val="clear" w:color="auto" w:fill="DAE8F2"/>
            <w:vAlign w:val="center"/>
          </w:tcPr>
          <w:p w14:paraId="019F3023" w14:textId="5078B5D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51.539,73</w:t>
            </w:r>
          </w:p>
        </w:tc>
        <w:tc>
          <w:tcPr>
            <w:tcW w:w="960" w:type="dxa"/>
            <w:shd w:val="clear" w:color="auto" w:fill="DAE8F2"/>
            <w:vAlign w:val="center"/>
          </w:tcPr>
          <w:p w14:paraId="53066509" w14:textId="41E4AC5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163,41%</w:t>
            </w:r>
          </w:p>
        </w:tc>
      </w:tr>
      <w:tr w:rsidR="000450B6" w:rsidRPr="000450B6" w14:paraId="322642E0" w14:textId="77777777" w:rsidTr="000450B6">
        <w:tc>
          <w:tcPr>
            <w:tcW w:w="5171" w:type="dxa"/>
            <w:shd w:val="clear" w:color="auto" w:fill="CBFFCB"/>
          </w:tcPr>
          <w:p w14:paraId="622A127A" w14:textId="00E056FB"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0313CC88" w14:textId="3975993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99A3AB3" w14:textId="6F8408D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9.145,26</w:t>
            </w:r>
          </w:p>
        </w:tc>
        <w:tc>
          <w:tcPr>
            <w:tcW w:w="1300" w:type="dxa"/>
            <w:shd w:val="clear" w:color="auto" w:fill="CBFFCB"/>
          </w:tcPr>
          <w:p w14:paraId="1CCAAED6" w14:textId="3753B29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9.145,26</w:t>
            </w:r>
          </w:p>
        </w:tc>
        <w:tc>
          <w:tcPr>
            <w:tcW w:w="960" w:type="dxa"/>
            <w:shd w:val="clear" w:color="auto" w:fill="CBFFCB"/>
          </w:tcPr>
          <w:p w14:paraId="26A20F00" w14:textId="77777777" w:rsidR="000450B6" w:rsidRPr="000450B6" w:rsidRDefault="000450B6" w:rsidP="000450B6">
            <w:pPr>
              <w:spacing w:after="0"/>
              <w:jc w:val="right"/>
              <w:rPr>
                <w:rFonts w:ascii="Times New Roman" w:hAnsi="Times New Roman" w:cs="Times New Roman"/>
                <w:sz w:val="16"/>
                <w:szCs w:val="18"/>
              </w:rPr>
            </w:pPr>
          </w:p>
        </w:tc>
      </w:tr>
      <w:tr w:rsidR="000450B6" w:rsidRPr="000450B6" w14:paraId="00119C2B" w14:textId="77777777" w:rsidTr="000450B6">
        <w:tc>
          <w:tcPr>
            <w:tcW w:w="5171" w:type="dxa"/>
            <w:shd w:val="clear" w:color="auto" w:fill="F2F2F2"/>
          </w:tcPr>
          <w:p w14:paraId="1410C0BF" w14:textId="3EA0D60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61BF0D9E" w14:textId="3B40353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97A4302" w14:textId="294688E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9.145,26</w:t>
            </w:r>
          </w:p>
        </w:tc>
        <w:tc>
          <w:tcPr>
            <w:tcW w:w="1300" w:type="dxa"/>
            <w:shd w:val="clear" w:color="auto" w:fill="F2F2F2"/>
          </w:tcPr>
          <w:p w14:paraId="6269910C" w14:textId="11FFAEF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9.145,26</w:t>
            </w:r>
          </w:p>
        </w:tc>
        <w:tc>
          <w:tcPr>
            <w:tcW w:w="960" w:type="dxa"/>
            <w:shd w:val="clear" w:color="auto" w:fill="F2F2F2"/>
          </w:tcPr>
          <w:p w14:paraId="06EE53CD" w14:textId="77777777" w:rsidR="000450B6" w:rsidRPr="000450B6" w:rsidRDefault="000450B6" w:rsidP="000450B6">
            <w:pPr>
              <w:spacing w:after="0"/>
              <w:jc w:val="right"/>
              <w:rPr>
                <w:rFonts w:ascii="Times New Roman" w:hAnsi="Times New Roman" w:cs="Times New Roman"/>
                <w:sz w:val="18"/>
                <w:szCs w:val="18"/>
              </w:rPr>
            </w:pPr>
          </w:p>
        </w:tc>
      </w:tr>
      <w:tr w:rsidR="000450B6" w14:paraId="7EFDD8DE" w14:textId="77777777" w:rsidTr="000450B6">
        <w:tc>
          <w:tcPr>
            <w:tcW w:w="5171" w:type="dxa"/>
          </w:tcPr>
          <w:p w14:paraId="28B7371A" w14:textId="6B75B2E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7C9B4AB" w14:textId="1D5C7A3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24D4E5" w14:textId="7FC9826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9.145,26</w:t>
            </w:r>
          </w:p>
        </w:tc>
        <w:tc>
          <w:tcPr>
            <w:tcW w:w="1300" w:type="dxa"/>
          </w:tcPr>
          <w:p w14:paraId="100827B1" w14:textId="709C448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9.145,26</w:t>
            </w:r>
          </w:p>
        </w:tc>
        <w:tc>
          <w:tcPr>
            <w:tcW w:w="960" w:type="dxa"/>
          </w:tcPr>
          <w:p w14:paraId="23E76441" w14:textId="77777777" w:rsidR="000450B6" w:rsidRDefault="000450B6" w:rsidP="000450B6">
            <w:pPr>
              <w:spacing w:after="0"/>
              <w:jc w:val="right"/>
              <w:rPr>
                <w:rFonts w:ascii="Times New Roman" w:hAnsi="Times New Roman" w:cs="Times New Roman"/>
                <w:sz w:val="18"/>
                <w:szCs w:val="18"/>
              </w:rPr>
            </w:pPr>
          </w:p>
        </w:tc>
      </w:tr>
      <w:tr w:rsidR="000450B6" w:rsidRPr="000450B6" w14:paraId="01C3B591" w14:textId="77777777" w:rsidTr="000450B6">
        <w:tc>
          <w:tcPr>
            <w:tcW w:w="5171" w:type="dxa"/>
            <w:shd w:val="clear" w:color="auto" w:fill="CBFFCB"/>
          </w:tcPr>
          <w:p w14:paraId="282D6960" w14:textId="4C191D3E"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713052CD" w14:textId="7A83BBB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28.630,00</w:t>
            </w:r>
          </w:p>
        </w:tc>
        <w:tc>
          <w:tcPr>
            <w:tcW w:w="1300" w:type="dxa"/>
            <w:shd w:val="clear" w:color="auto" w:fill="CBFFCB"/>
          </w:tcPr>
          <w:p w14:paraId="65E574E3" w14:textId="2AC698A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EC21064" w14:textId="1FDA374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28.630,00</w:t>
            </w:r>
          </w:p>
        </w:tc>
        <w:tc>
          <w:tcPr>
            <w:tcW w:w="960" w:type="dxa"/>
            <w:shd w:val="clear" w:color="auto" w:fill="CBFFCB"/>
          </w:tcPr>
          <w:p w14:paraId="65FBA3B1" w14:textId="118749A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8723ED7" w14:textId="77777777" w:rsidTr="000450B6">
        <w:tc>
          <w:tcPr>
            <w:tcW w:w="5171" w:type="dxa"/>
            <w:shd w:val="clear" w:color="auto" w:fill="F2F2F2"/>
          </w:tcPr>
          <w:p w14:paraId="4468CF39" w14:textId="71E180A4"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3E289EA" w14:textId="7310F8C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28.630,00</w:t>
            </w:r>
          </w:p>
        </w:tc>
        <w:tc>
          <w:tcPr>
            <w:tcW w:w="1300" w:type="dxa"/>
            <w:shd w:val="clear" w:color="auto" w:fill="F2F2F2"/>
          </w:tcPr>
          <w:p w14:paraId="24D17F12" w14:textId="6D25DFF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4049DB3" w14:textId="610DB43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28.630,00</w:t>
            </w:r>
          </w:p>
        </w:tc>
        <w:tc>
          <w:tcPr>
            <w:tcW w:w="960" w:type="dxa"/>
            <w:shd w:val="clear" w:color="auto" w:fill="F2F2F2"/>
          </w:tcPr>
          <w:p w14:paraId="10228C6F" w14:textId="65C75F5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6E37A23" w14:textId="77777777" w:rsidTr="000450B6">
        <w:tc>
          <w:tcPr>
            <w:tcW w:w="5171" w:type="dxa"/>
          </w:tcPr>
          <w:p w14:paraId="2A358510" w14:textId="0FD18D5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23E74DA" w14:textId="75275F5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1300" w:type="dxa"/>
          </w:tcPr>
          <w:p w14:paraId="1115B853" w14:textId="0280D98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4CF590" w14:textId="2425088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960" w:type="dxa"/>
          </w:tcPr>
          <w:p w14:paraId="68754BA2" w14:textId="3BC3D9C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59C71BF" w14:textId="77777777" w:rsidTr="000450B6">
        <w:tc>
          <w:tcPr>
            <w:tcW w:w="5171" w:type="dxa"/>
            <w:shd w:val="clear" w:color="auto" w:fill="CBFFCB"/>
          </w:tcPr>
          <w:p w14:paraId="01AB7E88" w14:textId="1DC48734"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41 KOMUNALNA NAKNADA</w:t>
            </w:r>
          </w:p>
        </w:tc>
        <w:tc>
          <w:tcPr>
            <w:tcW w:w="1300" w:type="dxa"/>
            <w:shd w:val="clear" w:color="auto" w:fill="CBFFCB"/>
          </w:tcPr>
          <w:p w14:paraId="2B21DB1C" w14:textId="17838F1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1.870,67</w:t>
            </w:r>
          </w:p>
        </w:tc>
        <w:tc>
          <w:tcPr>
            <w:tcW w:w="1300" w:type="dxa"/>
            <w:shd w:val="clear" w:color="auto" w:fill="CBFFCB"/>
          </w:tcPr>
          <w:p w14:paraId="4CDF8163" w14:textId="2D1422F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57396FF" w14:textId="788F3D5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1.870,67</w:t>
            </w:r>
          </w:p>
        </w:tc>
        <w:tc>
          <w:tcPr>
            <w:tcW w:w="960" w:type="dxa"/>
            <w:shd w:val="clear" w:color="auto" w:fill="CBFFCB"/>
          </w:tcPr>
          <w:p w14:paraId="2E747AEC" w14:textId="2A3229D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6B9CC4D" w14:textId="77777777" w:rsidTr="000450B6">
        <w:tc>
          <w:tcPr>
            <w:tcW w:w="5171" w:type="dxa"/>
            <w:shd w:val="clear" w:color="auto" w:fill="F2F2F2"/>
          </w:tcPr>
          <w:p w14:paraId="31F95599" w14:textId="60DF7D0A"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5559910" w14:textId="78CCC50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1.870,67</w:t>
            </w:r>
          </w:p>
        </w:tc>
        <w:tc>
          <w:tcPr>
            <w:tcW w:w="1300" w:type="dxa"/>
            <w:shd w:val="clear" w:color="auto" w:fill="F2F2F2"/>
          </w:tcPr>
          <w:p w14:paraId="7FDDC36A" w14:textId="62AF293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99EBA15" w14:textId="74CDA32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1.870,67</w:t>
            </w:r>
          </w:p>
        </w:tc>
        <w:tc>
          <w:tcPr>
            <w:tcW w:w="960" w:type="dxa"/>
            <w:shd w:val="clear" w:color="auto" w:fill="F2F2F2"/>
          </w:tcPr>
          <w:p w14:paraId="5955AC24" w14:textId="0FF936D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E3B014B" w14:textId="77777777" w:rsidTr="000450B6">
        <w:tc>
          <w:tcPr>
            <w:tcW w:w="5171" w:type="dxa"/>
          </w:tcPr>
          <w:p w14:paraId="3881CFBC" w14:textId="78AD7CD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70B3BFB" w14:textId="329B928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1.870,67</w:t>
            </w:r>
          </w:p>
        </w:tc>
        <w:tc>
          <w:tcPr>
            <w:tcW w:w="1300" w:type="dxa"/>
          </w:tcPr>
          <w:p w14:paraId="35090079" w14:textId="1551556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63F833" w14:textId="6C47379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1.870,67</w:t>
            </w:r>
          </w:p>
        </w:tc>
        <w:tc>
          <w:tcPr>
            <w:tcW w:w="960" w:type="dxa"/>
          </w:tcPr>
          <w:p w14:paraId="573598FD" w14:textId="032DC6B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711F5B9" w14:textId="77777777" w:rsidTr="000450B6">
        <w:tc>
          <w:tcPr>
            <w:tcW w:w="5171" w:type="dxa"/>
            <w:shd w:val="clear" w:color="auto" w:fill="CBFFCB"/>
          </w:tcPr>
          <w:p w14:paraId="697F9ABE" w14:textId="670C8C2D"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42 KOMUNALNI DOPRINOS</w:t>
            </w:r>
          </w:p>
        </w:tc>
        <w:tc>
          <w:tcPr>
            <w:tcW w:w="1300" w:type="dxa"/>
            <w:shd w:val="clear" w:color="auto" w:fill="CBFFCB"/>
          </w:tcPr>
          <w:p w14:paraId="5F6062D5" w14:textId="676A8F9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1.039,06</w:t>
            </w:r>
          </w:p>
        </w:tc>
        <w:tc>
          <w:tcPr>
            <w:tcW w:w="1300" w:type="dxa"/>
            <w:shd w:val="clear" w:color="auto" w:fill="CBFFCB"/>
          </w:tcPr>
          <w:p w14:paraId="0FBC703B" w14:textId="7E1437C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B2A3BA9" w14:textId="68AC9A8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1.039,06</w:t>
            </w:r>
          </w:p>
        </w:tc>
        <w:tc>
          <w:tcPr>
            <w:tcW w:w="960" w:type="dxa"/>
            <w:shd w:val="clear" w:color="auto" w:fill="CBFFCB"/>
          </w:tcPr>
          <w:p w14:paraId="2E3F8D06" w14:textId="40B1AAD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0EF1A18" w14:textId="77777777" w:rsidTr="000450B6">
        <w:tc>
          <w:tcPr>
            <w:tcW w:w="5171" w:type="dxa"/>
            <w:shd w:val="clear" w:color="auto" w:fill="F2F2F2"/>
          </w:tcPr>
          <w:p w14:paraId="76C4F678" w14:textId="6FC8B7D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D304710" w14:textId="024100D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1.039,06</w:t>
            </w:r>
          </w:p>
        </w:tc>
        <w:tc>
          <w:tcPr>
            <w:tcW w:w="1300" w:type="dxa"/>
            <w:shd w:val="clear" w:color="auto" w:fill="F2F2F2"/>
          </w:tcPr>
          <w:p w14:paraId="40231930" w14:textId="12C9AF0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D8A2154" w14:textId="5E4CED4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1.039,06</w:t>
            </w:r>
          </w:p>
        </w:tc>
        <w:tc>
          <w:tcPr>
            <w:tcW w:w="960" w:type="dxa"/>
            <w:shd w:val="clear" w:color="auto" w:fill="F2F2F2"/>
          </w:tcPr>
          <w:p w14:paraId="572D53A7" w14:textId="4838653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D197E78" w14:textId="77777777" w:rsidTr="000450B6">
        <w:tc>
          <w:tcPr>
            <w:tcW w:w="5171" w:type="dxa"/>
          </w:tcPr>
          <w:p w14:paraId="4447C7E7" w14:textId="5615CB7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CCD3B2" w14:textId="1D2B501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1.039,06</w:t>
            </w:r>
          </w:p>
        </w:tc>
        <w:tc>
          <w:tcPr>
            <w:tcW w:w="1300" w:type="dxa"/>
          </w:tcPr>
          <w:p w14:paraId="1CE200EC" w14:textId="21ACADF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4A2C7C" w14:textId="7899CEB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1.039,06</w:t>
            </w:r>
          </w:p>
        </w:tc>
        <w:tc>
          <w:tcPr>
            <w:tcW w:w="960" w:type="dxa"/>
          </w:tcPr>
          <w:p w14:paraId="29996737" w14:textId="3F9D20D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306E58C" w14:textId="77777777" w:rsidTr="000450B6">
        <w:tc>
          <w:tcPr>
            <w:tcW w:w="5171" w:type="dxa"/>
            <w:shd w:val="clear" w:color="auto" w:fill="CBFFCB"/>
          </w:tcPr>
          <w:p w14:paraId="7884454C" w14:textId="2AA10866"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43 ŠUMSKI DOPRINOS</w:t>
            </w:r>
          </w:p>
        </w:tc>
        <w:tc>
          <w:tcPr>
            <w:tcW w:w="1300" w:type="dxa"/>
            <w:shd w:val="clear" w:color="auto" w:fill="CBFFCB"/>
          </w:tcPr>
          <w:p w14:paraId="056373C4" w14:textId="7ECBF10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35CE31E" w14:textId="70EB117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10.854,74</w:t>
            </w:r>
          </w:p>
        </w:tc>
        <w:tc>
          <w:tcPr>
            <w:tcW w:w="1300" w:type="dxa"/>
            <w:shd w:val="clear" w:color="auto" w:fill="CBFFCB"/>
          </w:tcPr>
          <w:p w14:paraId="2D81E997" w14:textId="050A777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10.854,74</w:t>
            </w:r>
          </w:p>
        </w:tc>
        <w:tc>
          <w:tcPr>
            <w:tcW w:w="960" w:type="dxa"/>
            <w:shd w:val="clear" w:color="auto" w:fill="CBFFCB"/>
          </w:tcPr>
          <w:p w14:paraId="6BEB0AB6" w14:textId="77777777" w:rsidR="000450B6" w:rsidRPr="000450B6" w:rsidRDefault="000450B6" w:rsidP="000450B6">
            <w:pPr>
              <w:spacing w:after="0"/>
              <w:jc w:val="right"/>
              <w:rPr>
                <w:rFonts w:ascii="Times New Roman" w:hAnsi="Times New Roman" w:cs="Times New Roman"/>
                <w:sz w:val="16"/>
                <w:szCs w:val="18"/>
              </w:rPr>
            </w:pPr>
          </w:p>
        </w:tc>
      </w:tr>
      <w:tr w:rsidR="000450B6" w:rsidRPr="000450B6" w14:paraId="0A3E7CFA" w14:textId="77777777" w:rsidTr="000450B6">
        <w:tc>
          <w:tcPr>
            <w:tcW w:w="5171" w:type="dxa"/>
            <w:shd w:val="clear" w:color="auto" w:fill="F2F2F2"/>
          </w:tcPr>
          <w:p w14:paraId="48752941" w14:textId="1A4D3985"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1BC7B8D" w14:textId="1FA46DB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6DCC15D" w14:textId="021213D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10.854,74</w:t>
            </w:r>
          </w:p>
        </w:tc>
        <w:tc>
          <w:tcPr>
            <w:tcW w:w="1300" w:type="dxa"/>
            <w:shd w:val="clear" w:color="auto" w:fill="F2F2F2"/>
          </w:tcPr>
          <w:p w14:paraId="1DF2F144" w14:textId="0A9023C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10.854,74</w:t>
            </w:r>
          </w:p>
        </w:tc>
        <w:tc>
          <w:tcPr>
            <w:tcW w:w="960" w:type="dxa"/>
            <w:shd w:val="clear" w:color="auto" w:fill="F2F2F2"/>
          </w:tcPr>
          <w:p w14:paraId="0C1E8770" w14:textId="77777777" w:rsidR="000450B6" w:rsidRPr="000450B6" w:rsidRDefault="000450B6" w:rsidP="000450B6">
            <w:pPr>
              <w:spacing w:after="0"/>
              <w:jc w:val="right"/>
              <w:rPr>
                <w:rFonts w:ascii="Times New Roman" w:hAnsi="Times New Roman" w:cs="Times New Roman"/>
                <w:sz w:val="18"/>
                <w:szCs w:val="18"/>
              </w:rPr>
            </w:pPr>
          </w:p>
        </w:tc>
      </w:tr>
      <w:tr w:rsidR="000450B6" w14:paraId="0FF00989" w14:textId="77777777" w:rsidTr="000450B6">
        <w:tc>
          <w:tcPr>
            <w:tcW w:w="5171" w:type="dxa"/>
          </w:tcPr>
          <w:p w14:paraId="7F159D53" w14:textId="06AA984D"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417E12" w14:textId="59A1790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8E81BC" w14:textId="22AD883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10.854,74</w:t>
            </w:r>
          </w:p>
        </w:tc>
        <w:tc>
          <w:tcPr>
            <w:tcW w:w="1300" w:type="dxa"/>
          </w:tcPr>
          <w:p w14:paraId="6813D340" w14:textId="765085E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10.854,74</w:t>
            </w:r>
          </w:p>
        </w:tc>
        <w:tc>
          <w:tcPr>
            <w:tcW w:w="960" w:type="dxa"/>
          </w:tcPr>
          <w:p w14:paraId="5B9C22CD" w14:textId="77777777" w:rsidR="000450B6" w:rsidRDefault="000450B6" w:rsidP="000450B6">
            <w:pPr>
              <w:spacing w:after="0"/>
              <w:jc w:val="right"/>
              <w:rPr>
                <w:rFonts w:ascii="Times New Roman" w:hAnsi="Times New Roman" w:cs="Times New Roman"/>
                <w:sz w:val="18"/>
                <w:szCs w:val="18"/>
              </w:rPr>
            </w:pPr>
          </w:p>
        </w:tc>
      </w:tr>
      <w:tr w:rsidR="000450B6" w:rsidRPr="000450B6" w14:paraId="7EFF6281" w14:textId="77777777" w:rsidTr="000450B6">
        <w:trPr>
          <w:trHeight w:val="540"/>
        </w:trPr>
        <w:tc>
          <w:tcPr>
            <w:tcW w:w="5171" w:type="dxa"/>
            <w:shd w:val="clear" w:color="auto" w:fill="DAE8F2"/>
            <w:vAlign w:val="center"/>
          </w:tcPr>
          <w:p w14:paraId="5B14C00B" w14:textId="2672E746"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A200202 ODRŽAVANJE I UREĐENJE JAVNIH ZELENIH POVRŠINA</w:t>
            </w:r>
          </w:p>
        </w:tc>
        <w:tc>
          <w:tcPr>
            <w:tcW w:w="1300" w:type="dxa"/>
            <w:shd w:val="clear" w:color="auto" w:fill="DAE8F2"/>
            <w:vAlign w:val="center"/>
          </w:tcPr>
          <w:p w14:paraId="46184CA6" w14:textId="211F3E6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136.302,27</w:t>
            </w:r>
          </w:p>
        </w:tc>
        <w:tc>
          <w:tcPr>
            <w:tcW w:w="1300" w:type="dxa"/>
            <w:shd w:val="clear" w:color="auto" w:fill="DAE8F2"/>
            <w:vAlign w:val="center"/>
          </w:tcPr>
          <w:p w14:paraId="2D41504D" w14:textId="46A8A97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3DB26533" w14:textId="4F7A03B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136.302,27</w:t>
            </w:r>
          </w:p>
        </w:tc>
        <w:tc>
          <w:tcPr>
            <w:tcW w:w="960" w:type="dxa"/>
            <w:shd w:val="clear" w:color="auto" w:fill="DAE8F2"/>
            <w:vAlign w:val="center"/>
          </w:tcPr>
          <w:p w14:paraId="7FE13D73" w14:textId="16EE246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7E86822E" w14:textId="77777777" w:rsidTr="000450B6">
        <w:tc>
          <w:tcPr>
            <w:tcW w:w="5171" w:type="dxa"/>
            <w:shd w:val="clear" w:color="auto" w:fill="CBFFCB"/>
          </w:tcPr>
          <w:p w14:paraId="0ACC1FA6" w14:textId="093D25F6"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53E6E3D1" w14:textId="09E5FC9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36.539,43</w:t>
            </w:r>
          </w:p>
        </w:tc>
        <w:tc>
          <w:tcPr>
            <w:tcW w:w="1300" w:type="dxa"/>
            <w:shd w:val="clear" w:color="auto" w:fill="CBFFCB"/>
          </w:tcPr>
          <w:p w14:paraId="5BBEB1D3" w14:textId="5718563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DB8D0E2" w14:textId="5BAF831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36.539,43</w:t>
            </w:r>
          </w:p>
        </w:tc>
        <w:tc>
          <w:tcPr>
            <w:tcW w:w="960" w:type="dxa"/>
            <w:shd w:val="clear" w:color="auto" w:fill="CBFFCB"/>
          </w:tcPr>
          <w:p w14:paraId="763230C9" w14:textId="7746169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1F1D8F5" w14:textId="77777777" w:rsidTr="000450B6">
        <w:tc>
          <w:tcPr>
            <w:tcW w:w="5171" w:type="dxa"/>
            <w:shd w:val="clear" w:color="auto" w:fill="F2F2F2"/>
          </w:tcPr>
          <w:p w14:paraId="5B57491B" w14:textId="661D1E92"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E9C6ACC" w14:textId="062AB2B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36.539,43</w:t>
            </w:r>
          </w:p>
        </w:tc>
        <w:tc>
          <w:tcPr>
            <w:tcW w:w="1300" w:type="dxa"/>
            <w:shd w:val="clear" w:color="auto" w:fill="F2F2F2"/>
          </w:tcPr>
          <w:p w14:paraId="11B9F3B9" w14:textId="2F16CAA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25C7AAFE" w14:textId="18686C8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36.539,43</w:t>
            </w:r>
          </w:p>
        </w:tc>
        <w:tc>
          <w:tcPr>
            <w:tcW w:w="960" w:type="dxa"/>
            <w:shd w:val="clear" w:color="auto" w:fill="F2F2F2"/>
          </w:tcPr>
          <w:p w14:paraId="77F7A13F" w14:textId="7917B84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532151B" w14:textId="77777777" w:rsidTr="000450B6">
        <w:tc>
          <w:tcPr>
            <w:tcW w:w="5171" w:type="dxa"/>
          </w:tcPr>
          <w:p w14:paraId="08D86B0F" w14:textId="5D60836D"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18FDC7D" w14:textId="5A9EC58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36.539,43</w:t>
            </w:r>
          </w:p>
        </w:tc>
        <w:tc>
          <w:tcPr>
            <w:tcW w:w="1300" w:type="dxa"/>
          </w:tcPr>
          <w:p w14:paraId="370A9089" w14:textId="180D09E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57AB9E" w14:textId="4742142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36.539,43</w:t>
            </w:r>
          </w:p>
        </w:tc>
        <w:tc>
          <w:tcPr>
            <w:tcW w:w="960" w:type="dxa"/>
          </w:tcPr>
          <w:p w14:paraId="5D5F89B0" w14:textId="4D0AD95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BDA2E3E" w14:textId="77777777" w:rsidTr="000450B6">
        <w:tc>
          <w:tcPr>
            <w:tcW w:w="5171" w:type="dxa"/>
            <w:shd w:val="clear" w:color="auto" w:fill="CBFFCB"/>
          </w:tcPr>
          <w:p w14:paraId="4FFA23BC" w14:textId="0C2CE89A"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13 PRIHODI OD NEFINANCIJSKE IMOVINE</w:t>
            </w:r>
          </w:p>
        </w:tc>
        <w:tc>
          <w:tcPr>
            <w:tcW w:w="1300" w:type="dxa"/>
            <w:shd w:val="clear" w:color="auto" w:fill="CBFFCB"/>
          </w:tcPr>
          <w:p w14:paraId="4A39B292" w14:textId="31E41AE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4.350,00</w:t>
            </w:r>
          </w:p>
        </w:tc>
        <w:tc>
          <w:tcPr>
            <w:tcW w:w="1300" w:type="dxa"/>
            <w:shd w:val="clear" w:color="auto" w:fill="CBFFCB"/>
          </w:tcPr>
          <w:p w14:paraId="22846BA0" w14:textId="16E8401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D2191C5" w14:textId="66F0ADF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4.350,00</w:t>
            </w:r>
          </w:p>
        </w:tc>
        <w:tc>
          <w:tcPr>
            <w:tcW w:w="960" w:type="dxa"/>
            <w:shd w:val="clear" w:color="auto" w:fill="CBFFCB"/>
          </w:tcPr>
          <w:p w14:paraId="1BE218B2" w14:textId="3A4DD7B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B997F0E" w14:textId="77777777" w:rsidTr="000450B6">
        <w:tc>
          <w:tcPr>
            <w:tcW w:w="5171" w:type="dxa"/>
            <w:shd w:val="clear" w:color="auto" w:fill="F2F2F2"/>
          </w:tcPr>
          <w:p w14:paraId="28A61105" w14:textId="6AABED6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5E7BDF8" w14:textId="60BEDCB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4.350,00</w:t>
            </w:r>
          </w:p>
        </w:tc>
        <w:tc>
          <w:tcPr>
            <w:tcW w:w="1300" w:type="dxa"/>
            <w:shd w:val="clear" w:color="auto" w:fill="F2F2F2"/>
          </w:tcPr>
          <w:p w14:paraId="266F7BB5" w14:textId="1526F61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DE99377" w14:textId="12BC538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4.350,00</w:t>
            </w:r>
          </w:p>
        </w:tc>
        <w:tc>
          <w:tcPr>
            <w:tcW w:w="960" w:type="dxa"/>
            <w:shd w:val="clear" w:color="auto" w:fill="F2F2F2"/>
          </w:tcPr>
          <w:p w14:paraId="24CB055D" w14:textId="5DDD6D8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A488F46" w14:textId="77777777" w:rsidTr="000450B6">
        <w:tc>
          <w:tcPr>
            <w:tcW w:w="5171" w:type="dxa"/>
          </w:tcPr>
          <w:p w14:paraId="0E3D361A" w14:textId="2CAD4BFE"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D51381E" w14:textId="0F4927C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4.350,00</w:t>
            </w:r>
          </w:p>
        </w:tc>
        <w:tc>
          <w:tcPr>
            <w:tcW w:w="1300" w:type="dxa"/>
          </w:tcPr>
          <w:p w14:paraId="0FE2CB57" w14:textId="0487518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9F866D" w14:textId="564FCB9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4.350,00</w:t>
            </w:r>
          </w:p>
        </w:tc>
        <w:tc>
          <w:tcPr>
            <w:tcW w:w="960" w:type="dxa"/>
          </w:tcPr>
          <w:p w14:paraId="24F4B175" w14:textId="4E430D8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8666912" w14:textId="77777777" w:rsidTr="000450B6">
        <w:tc>
          <w:tcPr>
            <w:tcW w:w="5171" w:type="dxa"/>
            <w:shd w:val="clear" w:color="auto" w:fill="CBFFCB"/>
          </w:tcPr>
          <w:p w14:paraId="0D14890B" w14:textId="3BD9C6CF"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67DA26B6" w14:textId="2CACC2E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28.937,14</w:t>
            </w:r>
          </w:p>
        </w:tc>
        <w:tc>
          <w:tcPr>
            <w:tcW w:w="1300" w:type="dxa"/>
            <w:shd w:val="clear" w:color="auto" w:fill="CBFFCB"/>
          </w:tcPr>
          <w:p w14:paraId="370C0B67" w14:textId="7ABEBBC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641E4ED9" w14:textId="0236147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28.937,14</w:t>
            </w:r>
          </w:p>
        </w:tc>
        <w:tc>
          <w:tcPr>
            <w:tcW w:w="960" w:type="dxa"/>
            <w:shd w:val="clear" w:color="auto" w:fill="CBFFCB"/>
          </w:tcPr>
          <w:p w14:paraId="79C3D244" w14:textId="6FBCC19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65951A4C" w14:textId="77777777" w:rsidTr="000450B6">
        <w:tc>
          <w:tcPr>
            <w:tcW w:w="5171" w:type="dxa"/>
            <w:shd w:val="clear" w:color="auto" w:fill="F2F2F2"/>
          </w:tcPr>
          <w:p w14:paraId="6FEE2C56" w14:textId="241EB36C"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1F27CB25" w14:textId="48D5F99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20.493,39</w:t>
            </w:r>
          </w:p>
        </w:tc>
        <w:tc>
          <w:tcPr>
            <w:tcW w:w="1300" w:type="dxa"/>
            <w:shd w:val="clear" w:color="auto" w:fill="F2F2F2"/>
          </w:tcPr>
          <w:p w14:paraId="54A90436" w14:textId="53D5215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313672D" w14:textId="326E1B9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20.493,39</w:t>
            </w:r>
          </w:p>
        </w:tc>
        <w:tc>
          <w:tcPr>
            <w:tcW w:w="960" w:type="dxa"/>
            <w:shd w:val="clear" w:color="auto" w:fill="F2F2F2"/>
          </w:tcPr>
          <w:p w14:paraId="4A6A2833" w14:textId="4525672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2BDD0E0" w14:textId="77777777" w:rsidTr="000450B6">
        <w:tc>
          <w:tcPr>
            <w:tcW w:w="5171" w:type="dxa"/>
          </w:tcPr>
          <w:p w14:paraId="4CACD755" w14:textId="27030AF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CDA94A" w14:textId="3AC7E37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20.493,39</w:t>
            </w:r>
          </w:p>
        </w:tc>
        <w:tc>
          <w:tcPr>
            <w:tcW w:w="1300" w:type="dxa"/>
          </w:tcPr>
          <w:p w14:paraId="75E45019" w14:textId="216F431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E1D594" w14:textId="446DE64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20.493,39</w:t>
            </w:r>
          </w:p>
        </w:tc>
        <w:tc>
          <w:tcPr>
            <w:tcW w:w="960" w:type="dxa"/>
          </w:tcPr>
          <w:p w14:paraId="3CCB6A67" w14:textId="4727331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93BEBEB" w14:textId="77777777" w:rsidTr="000450B6">
        <w:tc>
          <w:tcPr>
            <w:tcW w:w="5171" w:type="dxa"/>
            <w:shd w:val="clear" w:color="auto" w:fill="F2F2F2"/>
          </w:tcPr>
          <w:p w14:paraId="531B6CA1" w14:textId="1AD6849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5E2345B0" w14:textId="32A9761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8.443,75</w:t>
            </w:r>
          </w:p>
        </w:tc>
        <w:tc>
          <w:tcPr>
            <w:tcW w:w="1300" w:type="dxa"/>
            <w:shd w:val="clear" w:color="auto" w:fill="F2F2F2"/>
          </w:tcPr>
          <w:p w14:paraId="0A354BAE" w14:textId="2A25078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9A5046A" w14:textId="699ED3C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8.443,75</w:t>
            </w:r>
          </w:p>
        </w:tc>
        <w:tc>
          <w:tcPr>
            <w:tcW w:w="960" w:type="dxa"/>
            <w:shd w:val="clear" w:color="auto" w:fill="F2F2F2"/>
          </w:tcPr>
          <w:p w14:paraId="0AA724D0" w14:textId="0D30792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326AE3A" w14:textId="77777777" w:rsidTr="000450B6">
        <w:tc>
          <w:tcPr>
            <w:tcW w:w="5171" w:type="dxa"/>
          </w:tcPr>
          <w:p w14:paraId="4BB924A8" w14:textId="3DF6B9B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8C01375" w14:textId="3D3F88B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8.443,75</w:t>
            </w:r>
          </w:p>
        </w:tc>
        <w:tc>
          <w:tcPr>
            <w:tcW w:w="1300" w:type="dxa"/>
          </w:tcPr>
          <w:p w14:paraId="1BB71B7D" w14:textId="496D535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A655C9" w14:textId="0221F4B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8.443,75</w:t>
            </w:r>
          </w:p>
        </w:tc>
        <w:tc>
          <w:tcPr>
            <w:tcW w:w="960" w:type="dxa"/>
          </w:tcPr>
          <w:p w14:paraId="3A35F5E2" w14:textId="6BB4C87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D07883F" w14:textId="77777777" w:rsidTr="000450B6">
        <w:tc>
          <w:tcPr>
            <w:tcW w:w="5171" w:type="dxa"/>
            <w:shd w:val="clear" w:color="auto" w:fill="CBFFCB"/>
          </w:tcPr>
          <w:p w14:paraId="5F8F529D" w14:textId="0502C05E"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43 ŠUMSKI DOPRINOS</w:t>
            </w:r>
          </w:p>
        </w:tc>
        <w:tc>
          <w:tcPr>
            <w:tcW w:w="1300" w:type="dxa"/>
            <w:shd w:val="clear" w:color="auto" w:fill="CBFFCB"/>
          </w:tcPr>
          <w:p w14:paraId="1861307F" w14:textId="559A83B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5.033,77</w:t>
            </w:r>
          </w:p>
        </w:tc>
        <w:tc>
          <w:tcPr>
            <w:tcW w:w="1300" w:type="dxa"/>
            <w:shd w:val="clear" w:color="auto" w:fill="CBFFCB"/>
          </w:tcPr>
          <w:p w14:paraId="638E3B58" w14:textId="23BB7B0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62879C8C" w14:textId="6A6B0E2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5.033,77</w:t>
            </w:r>
          </w:p>
        </w:tc>
        <w:tc>
          <w:tcPr>
            <w:tcW w:w="960" w:type="dxa"/>
            <w:shd w:val="clear" w:color="auto" w:fill="CBFFCB"/>
          </w:tcPr>
          <w:p w14:paraId="078D9130" w14:textId="280A2BB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776FFAA" w14:textId="77777777" w:rsidTr="000450B6">
        <w:tc>
          <w:tcPr>
            <w:tcW w:w="5171" w:type="dxa"/>
            <w:shd w:val="clear" w:color="auto" w:fill="F2F2F2"/>
          </w:tcPr>
          <w:p w14:paraId="49E34206" w14:textId="1B3AF73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2E68C662" w14:textId="402A1C3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5.033,77</w:t>
            </w:r>
          </w:p>
        </w:tc>
        <w:tc>
          <w:tcPr>
            <w:tcW w:w="1300" w:type="dxa"/>
            <w:shd w:val="clear" w:color="auto" w:fill="F2F2F2"/>
          </w:tcPr>
          <w:p w14:paraId="048F6E27" w14:textId="2A896F2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D818BC3" w14:textId="7579163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5.033,77</w:t>
            </w:r>
          </w:p>
        </w:tc>
        <w:tc>
          <w:tcPr>
            <w:tcW w:w="960" w:type="dxa"/>
            <w:shd w:val="clear" w:color="auto" w:fill="F2F2F2"/>
          </w:tcPr>
          <w:p w14:paraId="3DDB7728" w14:textId="4155EB8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A40A2C5" w14:textId="77777777" w:rsidTr="000450B6">
        <w:tc>
          <w:tcPr>
            <w:tcW w:w="5171" w:type="dxa"/>
          </w:tcPr>
          <w:p w14:paraId="4BBEB58C" w14:textId="7CB1346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E478D27" w14:textId="3533851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5.033,77</w:t>
            </w:r>
          </w:p>
        </w:tc>
        <w:tc>
          <w:tcPr>
            <w:tcW w:w="1300" w:type="dxa"/>
          </w:tcPr>
          <w:p w14:paraId="49FF1471" w14:textId="1486B0E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C015E1" w14:textId="0E3E7CE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5.033,77</w:t>
            </w:r>
          </w:p>
        </w:tc>
        <w:tc>
          <w:tcPr>
            <w:tcW w:w="960" w:type="dxa"/>
          </w:tcPr>
          <w:p w14:paraId="391448FB" w14:textId="0E4B10C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45B55B8" w14:textId="77777777" w:rsidTr="000450B6">
        <w:tc>
          <w:tcPr>
            <w:tcW w:w="5171" w:type="dxa"/>
            <w:shd w:val="clear" w:color="auto" w:fill="CBFFCB"/>
          </w:tcPr>
          <w:p w14:paraId="01CA7916" w14:textId="1EF45C3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45 PRIHODI OD PRODAJE DRŽ. POLJOP. ZEMLJIŠTA</w:t>
            </w:r>
          </w:p>
        </w:tc>
        <w:tc>
          <w:tcPr>
            <w:tcW w:w="1300" w:type="dxa"/>
            <w:shd w:val="clear" w:color="auto" w:fill="CBFFCB"/>
          </w:tcPr>
          <w:p w14:paraId="4F93F2F8" w14:textId="1F82AB2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14.069,20</w:t>
            </w:r>
          </w:p>
        </w:tc>
        <w:tc>
          <w:tcPr>
            <w:tcW w:w="1300" w:type="dxa"/>
            <w:shd w:val="clear" w:color="auto" w:fill="CBFFCB"/>
          </w:tcPr>
          <w:p w14:paraId="79DCF3DA" w14:textId="72ECFD1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C83E849" w14:textId="08B53F5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14.069,20</w:t>
            </w:r>
          </w:p>
        </w:tc>
        <w:tc>
          <w:tcPr>
            <w:tcW w:w="960" w:type="dxa"/>
            <w:shd w:val="clear" w:color="auto" w:fill="CBFFCB"/>
          </w:tcPr>
          <w:p w14:paraId="5B72F62F" w14:textId="2C4C594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1666DAD" w14:textId="77777777" w:rsidTr="000450B6">
        <w:tc>
          <w:tcPr>
            <w:tcW w:w="5171" w:type="dxa"/>
            <w:shd w:val="clear" w:color="auto" w:fill="F2F2F2"/>
          </w:tcPr>
          <w:p w14:paraId="588F381D" w14:textId="418A46D0"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968940B" w14:textId="70CB5F8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14.069,20</w:t>
            </w:r>
          </w:p>
        </w:tc>
        <w:tc>
          <w:tcPr>
            <w:tcW w:w="1300" w:type="dxa"/>
            <w:shd w:val="clear" w:color="auto" w:fill="F2F2F2"/>
          </w:tcPr>
          <w:p w14:paraId="0C0425DE" w14:textId="451D4A5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62D6E26" w14:textId="0FBA96C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14.069,20</w:t>
            </w:r>
          </w:p>
        </w:tc>
        <w:tc>
          <w:tcPr>
            <w:tcW w:w="960" w:type="dxa"/>
            <w:shd w:val="clear" w:color="auto" w:fill="F2F2F2"/>
          </w:tcPr>
          <w:p w14:paraId="67E759A1" w14:textId="0437CEC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1F5D0DAF" w14:textId="77777777" w:rsidTr="000450B6">
        <w:tc>
          <w:tcPr>
            <w:tcW w:w="5171" w:type="dxa"/>
          </w:tcPr>
          <w:p w14:paraId="32C97951" w14:textId="4FE2AC6B"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3FD6FD" w14:textId="45FD676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14.069,20</w:t>
            </w:r>
          </w:p>
        </w:tc>
        <w:tc>
          <w:tcPr>
            <w:tcW w:w="1300" w:type="dxa"/>
          </w:tcPr>
          <w:p w14:paraId="0A279B74" w14:textId="2574AEC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836837" w14:textId="0862431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14.069,20</w:t>
            </w:r>
          </w:p>
        </w:tc>
        <w:tc>
          <w:tcPr>
            <w:tcW w:w="960" w:type="dxa"/>
          </w:tcPr>
          <w:p w14:paraId="4841CCDD" w14:textId="3CB49CA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9B16891" w14:textId="77777777" w:rsidTr="000450B6">
        <w:tc>
          <w:tcPr>
            <w:tcW w:w="5171" w:type="dxa"/>
            <w:shd w:val="clear" w:color="auto" w:fill="CBFFCB"/>
          </w:tcPr>
          <w:p w14:paraId="3194EB19" w14:textId="56058533"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49 PRIHODI OD RASPOLAGANJA DRŽ. POLJOP. ZEMLJIŠTEM</w:t>
            </w:r>
          </w:p>
        </w:tc>
        <w:tc>
          <w:tcPr>
            <w:tcW w:w="1300" w:type="dxa"/>
            <w:shd w:val="clear" w:color="auto" w:fill="CBFFCB"/>
          </w:tcPr>
          <w:p w14:paraId="390BE8F0" w14:textId="2CD3DF6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47.372,73</w:t>
            </w:r>
          </w:p>
        </w:tc>
        <w:tc>
          <w:tcPr>
            <w:tcW w:w="1300" w:type="dxa"/>
            <w:shd w:val="clear" w:color="auto" w:fill="CBFFCB"/>
          </w:tcPr>
          <w:p w14:paraId="18F40446" w14:textId="572E3F2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6454B709" w14:textId="2439484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47.372,73</w:t>
            </w:r>
          </w:p>
        </w:tc>
        <w:tc>
          <w:tcPr>
            <w:tcW w:w="960" w:type="dxa"/>
            <w:shd w:val="clear" w:color="auto" w:fill="CBFFCB"/>
          </w:tcPr>
          <w:p w14:paraId="20FECAA9" w14:textId="4496C3D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4A16CA0" w14:textId="77777777" w:rsidTr="000450B6">
        <w:tc>
          <w:tcPr>
            <w:tcW w:w="5171" w:type="dxa"/>
            <w:shd w:val="clear" w:color="auto" w:fill="F2F2F2"/>
          </w:tcPr>
          <w:p w14:paraId="2BF15350" w14:textId="0FD1051A"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6415F9B4" w14:textId="60BD7B2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47.372,73</w:t>
            </w:r>
          </w:p>
        </w:tc>
        <w:tc>
          <w:tcPr>
            <w:tcW w:w="1300" w:type="dxa"/>
            <w:shd w:val="clear" w:color="auto" w:fill="F2F2F2"/>
          </w:tcPr>
          <w:p w14:paraId="3A195FD5" w14:textId="602A76A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A7E485D" w14:textId="5817160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47.372,73</w:t>
            </w:r>
          </w:p>
        </w:tc>
        <w:tc>
          <w:tcPr>
            <w:tcW w:w="960" w:type="dxa"/>
            <w:shd w:val="clear" w:color="auto" w:fill="F2F2F2"/>
          </w:tcPr>
          <w:p w14:paraId="59AB1DC1" w14:textId="08B4BBD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411159C" w14:textId="77777777" w:rsidTr="000450B6">
        <w:tc>
          <w:tcPr>
            <w:tcW w:w="5171" w:type="dxa"/>
          </w:tcPr>
          <w:p w14:paraId="11634C4C" w14:textId="2E76D36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72C7FE" w14:textId="1F99903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47.372,73</w:t>
            </w:r>
          </w:p>
        </w:tc>
        <w:tc>
          <w:tcPr>
            <w:tcW w:w="1300" w:type="dxa"/>
          </w:tcPr>
          <w:p w14:paraId="336F2095" w14:textId="613EF18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41CEA4" w14:textId="46C5074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47.372,73</w:t>
            </w:r>
          </w:p>
        </w:tc>
        <w:tc>
          <w:tcPr>
            <w:tcW w:w="960" w:type="dxa"/>
          </w:tcPr>
          <w:p w14:paraId="7CA15399" w14:textId="0FB45DC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B0CBD64" w14:textId="77777777" w:rsidTr="000450B6">
        <w:trPr>
          <w:trHeight w:val="540"/>
        </w:trPr>
        <w:tc>
          <w:tcPr>
            <w:tcW w:w="5171" w:type="dxa"/>
            <w:shd w:val="clear" w:color="auto" w:fill="DAE8F2"/>
            <w:vAlign w:val="center"/>
          </w:tcPr>
          <w:p w14:paraId="2EDF1FE8" w14:textId="12CA950D"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A200203 ODRŽAVANJE GROBLJA</w:t>
            </w:r>
          </w:p>
        </w:tc>
        <w:tc>
          <w:tcPr>
            <w:tcW w:w="1300" w:type="dxa"/>
            <w:shd w:val="clear" w:color="auto" w:fill="DAE8F2"/>
            <w:vAlign w:val="center"/>
          </w:tcPr>
          <w:p w14:paraId="40D7C805" w14:textId="00C4C08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49.348,95</w:t>
            </w:r>
          </w:p>
        </w:tc>
        <w:tc>
          <w:tcPr>
            <w:tcW w:w="1300" w:type="dxa"/>
            <w:shd w:val="clear" w:color="auto" w:fill="DAE8F2"/>
            <w:vAlign w:val="center"/>
          </w:tcPr>
          <w:p w14:paraId="31213F42" w14:textId="171AECB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63849FD7" w14:textId="7EF7CAA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49.348,95</w:t>
            </w:r>
          </w:p>
        </w:tc>
        <w:tc>
          <w:tcPr>
            <w:tcW w:w="960" w:type="dxa"/>
            <w:shd w:val="clear" w:color="auto" w:fill="DAE8F2"/>
            <w:vAlign w:val="center"/>
          </w:tcPr>
          <w:p w14:paraId="71F4E547" w14:textId="0326210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9370551" w14:textId="77777777" w:rsidTr="000450B6">
        <w:tc>
          <w:tcPr>
            <w:tcW w:w="5171" w:type="dxa"/>
            <w:shd w:val="clear" w:color="auto" w:fill="CBFFCB"/>
          </w:tcPr>
          <w:p w14:paraId="6B8F9495" w14:textId="6ED3A9D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7E440C6A" w14:textId="4927D73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33.180,00</w:t>
            </w:r>
          </w:p>
        </w:tc>
        <w:tc>
          <w:tcPr>
            <w:tcW w:w="1300" w:type="dxa"/>
            <w:shd w:val="clear" w:color="auto" w:fill="CBFFCB"/>
          </w:tcPr>
          <w:p w14:paraId="139D3B1E" w14:textId="1878AD6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1F1A413" w14:textId="68A1206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33.180,00</w:t>
            </w:r>
          </w:p>
        </w:tc>
        <w:tc>
          <w:tcPr>
            <w:tcW w:w="960" w:type="dxa"/>
            <w:shd w:val="clear" w:color="auto" w:fill="CBFFCB"/>
          </w:tcPr>
          <w:p w14:paraId="7E302CE3" w14:textId="086432E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6E10A9BB" w14:textId="77777777" w:rsidTr="000450B6">
        <w:tc>
          <w:tcPr>
            <w:tcW w:w="5171" w:type="dxa"/>
            <w:shd w:val="clear" w:color="auto" w:fill="F2F2F2"/>
          </w:tcPr>
          <w:p w14:paraId="073277BF" w14:textId="104C621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6288EFD" w14:textId="5D5B1F2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33.180,00</w:t>
            </w:r>
          </w:p>
        </w:tc>
        <w:tc>
          <w:tcPr>
            <w:tcW w:w="1300" w:type="dxa"/>
            <w:shd w:val="clear" w:color="auto" w:fill="F2F2F2"/>
          </w:tcPr>
          <w:p w14:paraId="4D024704" w14:textId="0BC8355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B6B4CC0" w14:textId="1AB2968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33.180,00</w:t>
            </w:r>
          </w:p>
        </w:tc>
        <w:tc>
          <w:tcPr>
            <w:tcW w:w="960" w:type="dxa"/>
            <w:shd w:val="clear" w:color="auto" w:fill="F2F2F2"/>
          </w:tcPr>
          <w:p w14:paraId="0E6C5BF6" w14:textId="5045B00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34813F0" w14:textId="77777777" w:rsidTr="000450B6">
        <w:tc>
          <w:tcPr>
            <w:tcW w:w="5171" w:type="dxa"/>
          </w:tcPr>
          <w:p w14:paraId="77E7FC66" w14:textId="6F31A7FD"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CABB09" w14:textId="5F0691E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33.180,00</w:t>
            </w:r>
          </w:p>
        </w:tc>
        <w:tc>
          <w:tcPr>
            <w:tcW w:w="1300" w:type="dxa"/>
          </w:tcPr>
          <w:p w14:paraId="11760F88" w14:textId="1A17B0C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3E7DEA" w14:textId="19E5405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33.180,00</w:t>
            </w:r>
          </w:p>
        </w:tc>
        <w:tc>
          <w:tcPr>
            <w:tcW w:w="960" w:type="dxa"/>
          </w:tcPr>
          <w:p w14:paraId="6D716BF9" w14:textId="0AE2547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946D263" w14:textId="77777777" w:rsidTr="000450B6">
        <w:tc>
          <w:tcPr>
            <w:tcW w:w="5171" w:type="dxa"/>
            <w:shd w:val="clear" w:color="auto" w:fill="CBFFCB"/>
          </w:tcPr>
          <w:p w14:paraId="29F20365" w14:textId="2D02213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49 PRIHODI OD RASPOLAGANJA DRŽ. POLJOP. ZEMLJIŠTEM</w:t>
            </w:r>
          </w:p>
        </w:tc>
        <w:tc>
          <w:tcPr>
            <w:tcW w:w="1300" w:type="dxa"/>
            <w:shd w:val="clear" w:color="auto" w:fill="CBFFCB"/>
          </w:tcPr>
          <w:p w14:paraId="44790778" w14:textId="45C1218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16.168,95</w:t>
            </w:r>
          </w:p>
        </w:tc>
        <w:tc>
          <w:tcPr>
            <w:tcW w:w="1300" w:type="dxa"/>
            <w:shd w:val="clear" w:color="auto" w:fill="CBFFCB"/>
          </w:tcPr>
          <w:p w14:paraId="72205A66" w14:textId="1D3137F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E38EE71" w14:textId="043D412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16.168,95</w:t>
            </w:r>
          </w:p>
        </w:tc>
        <w:tc>
          <w:tcPr>
            <w:tcW w:w="960" w:type="dxa"/>
            <w:shd w:val="clear" w:color="auto" w:fill="CBFFCB"/>
          </w:tcPr>
          <w:p w14:paraId="49205AC3" w14:textId="3CF9F62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90DFFAB" w14:textId="77777777" w:rsidTr="000450B6">
        <w:tc>
          <w:tcPr>
            <w:tcW w:w="5171" w:type="dxa"/>
            <w:shd w:val="clear" w:color="auto" w:fill="F2F2F2"/>
          </w:tcPr>
          <w:p w14:paraId="763DF808" w14:textId="39161FA9"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2614603" w14:textId="20C9566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16.168,95</w:t>
            </w:r>
          </w:p>
        </w:tc>
        <w:tc>
          <w:tcPr>
            <w:tcW w:w="1300" w:type="dxa"/>
            <w:shd w:val="clear" w:color="auto" w:fill="F2F2F2"/>
          </w:tcPr>
          <w:p w14:paraId="28C7CBB7" w14:textId="6703CC1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3DEF12B" w14:textId="17B943B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16.168,95</w:t>
            </w:r>
          </w:p>
        </w:tc>
        <w:tc>
          <w:tcPr>
            <w:tcW w:w="960" w:type="dxa"/>
            <w:shd w:val="clear" w:color="auto" w:fill="F2F2F2"/>
          </w:tcPr>
          <w:p w14:paraId="6AD6AF3F" w14:textId="396736D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7F0D38C" w14:textId="77777777" w:rsidTr="000450B6">
        <w:tc>
          <w:tcPr>
            <w:tcW w:w="5171" w:type="dxa"/>
          </w:tcPr>
          <w:p w14:paraId="537B31F5" w14:textId="4CF087C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385467" w14:textId="42951EE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16.168,95</w:t>
            </w:r>
          </w:p>
        </w:tc>
        <w:tc>
          <w:tcPr>
            <w:tcW w:w="1300" w:type="dxa"/>
          </w:tcPr>
          <w:p w14:paraId="640AC96F" w14:textId="6DCE6BD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DE953F" w14:textId="230AEEB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16.168,95</w:t>
            </w:r>
          </w:p>
        </w:tc>
        <w:tc>
          <w:tcPr>
            <w:tcW w:w="960" w:type="dxa"/>
          </w:tcPr>
          <w:p w14:paraId="52105745" w14:textId="7575C35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8BFDAB5" w14:textId="77777777" w:rsidTr="000450B6">
        <w:trPr>
          <w:trHeight w:val="540"/>
        </w:trPr>
        <w:tc>
          <w:tcPr>
            <w:tcW w:w="5171" w:type="dxa"/>
            <w:shd w:val="clear" w:color="auto" w:fill="DAE8F2"/>
            <w:vAlign w:val="center"/>
          </w:tcPr>
          <w:p w14:paraId="3A58AA66" w14:textId="63361689"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A200205 ODRŽAVANJE NERAZVRSTANIH CESTA</w:t>
            </w:r>
          </w:p>
        </w:tc>
        <w:tc>
          <w:tcPr>
            <w:tcW w:w="1300" w:type="dxa"/>
            <w:shd w:val="clear" w:color="auto" w:fill="DAE8F2"/>
            <w:vAlign w:val="center"/>
          </w:tcPr>
          <w:p w14:paraId="768DDE39" w14:textId="2D0B7C3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8.000,00</w:t>
            </w:r>
          </w:p>
        </w:tc>
        <w:tc>
          <w:tcPr>
            <w:tcW w:w="1300" w:type="dxa"/>
            <w:shd w:val="clear" w:color="auto" w:fill="DAE8F2"/>
            <w:vAlign w:val="center"/>
          </w:tcPr>
          <w:p w14:paraId="3B932260" w14:textId="2CA9C3F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169A857C" w14:textId="07CECC9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8.000,00</w:t>
            </w:r>
          </w:p>
        </w:tc>
        <w:tc>
          <w:tcPr>
            <w:tcW w:w="960" w:type="dxa"/>
            <w:shd w:val="clear" w:color="auto" w:fill="DAE8F2"/>
            <w:vAlign w:val="center"/>
          </w:tcPr>
          <w:p w14:paraId="40FF99E6" w14:textId="238BA71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6430D212" w14:textId="77777777" w:rsidTr="000450B6">
        <w:tc>
          <w:tcPr>
            <w:tcW w:w="5171" w:type="dxa"/>
            <w:shd w:val="clear" w:color="auto" w:fill="CBFFCB"/>
          </w:tcPr>
          <w:p w14:paraId="7C258131" w14:textId="3FF7DA20"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43 ŠUMSKI DOPRINOS</w:t>
            </w:r>
          </w:p>
        </w:tc>
        <w:tc>
          <w:tcPr>
            <w:tcW w:w="1300" w:type="dxa"/>
            <w:shd w:val="clear" w:color="auto" w:fill="CBFFCB"/>
          </w:tcPr>
          <w:p w14:paraId="45DA39F3" w14:textId="2277D27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1.000,00</w:t>
            </w:r>
          </w:p>
        </w:tc>
        <w:tc>
          <w:tcPr>
            <w:tcW w:w="1300" w:type="dxa"/>
            <w:shd w:val="clear" w:color="auto" w:fill="CBFFCB"/>
          </w:tcPr>
          <w:p w14:paraId="5FEDF093" w14:textId="69D12A9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6331450" w14:textId="185ADDA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1.000,00</w:t>
            </w:r>
          </w:p>
        </w:tc>
        <w:tc>
          <w:tcPr>
            <w:tcW w:w="960" w:type="dxa"/>
            <w:shd w:val="clear" w:color="auto" w:fill="CBFFCB"/>
          </w:tcPr>
          <w:p w14:paraId="309F23E5" w14:textId="70F56B5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4137E02" w14:textId="77777777" w:rsidTr="000450B6">
        <w:tc>
          <w:tcPr>
            <w:tcW w:w="5171" w:type="dxa"/>
            <w:shd w:val="clear" w:color="auto" w:fill="F2F2F2"/>
          </w:tcPr>
          <w:p w14:paraId="7EF76194" w14:textId="6AD5E1C6"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3675E87" w14:textId="2A435AF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1.000,00</w:t>
            </w:r>
          </w:p>
        </w:tc>
        <w:tc>
          <w:tcPr>
            <w:tcW w:w="1300" w:type="dxa"/>
            <w:shd w:val="clear" w:color="auto" w:fill="F2F2F2"/>
          </w:tcPr>
          <w:p w14:paraId="5FA2534F" w14:textId="7505C79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162D7AF" w14:textId="79C7C4F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1.000,00</w:t>
            </w:r>
          </w:p>
        </w:tc>
        <w:tc>
          <w:tcPr>
            <w:tcW w:w="960" w:type="dxa"/>
            <w:shd w:val="clear" w:color="auto" w:fill="F2F2F2"/>
          </w:tcPr>
          <w:p w14:paraId="77F95A8B" w14:textId="7FDC76D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A4D6E0A" w14:textId="77777777" w:rsidTr="000450B6">
        <w:tc>
          <w:tcPr>
            <w:tcW w:w="5171" w:type="dxa"/>
          </w:tcPr>
          <w:p w14:paraId="44122A7A" w14:textId="77833F6D"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7F45960" w14:textId="0125265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4155D30" w14:textId="093C522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A4E5D0" w14:textId="6A27D89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0B111B35" w14:textId="15ACEFF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A18717F" w14:textId="77777777" w:rsidTr="000450B6">
        <w:tc>
          <w:tcPr>
            <w:tcW w:w="5171" w:type="dxa"/>
            <w:shd w:val="clear" w:color="auto" w:fill="CBFFCB"/>
          </w:tcPr>
          <w:p w14:paraId="551F1771" w14:textId="46C715A3"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45 PRIHODI OD PRODAJE DRŽ. POLJOP. ZEMLJIŠTA</w:t>
            </w:r>
          </w:p>
        </w:tc>
        <w:tc>
          <w:tcPr>
            <w:tcW w:w="1300" w:type="dxa"/>
            <w:shd w:val="clear" w:color="auto" w:fill="CBFFCB"/>
          </w:tcPr>
          <w:p w14:paraId="24D33C65" w14:textId="5E95FBC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7.000,00</w:t>
            </w:r>
          </w:p>
        </w:tc>
        <w:tc>
          <w:tcPr>
            <w:tcW w:w="1300" w:type="dxa"/>
            <w:shd w:val="clear" w:color="auto" w:fill="CBFFCB"/>
          </w:tcPr>
          <w:p w14:paraId="56C0A936" w14:textId="3AE830B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8285123" w14:textId="78A2DF1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7.000,00</w:t>
            </w:r>
          </w:p>
        </w:tc>
        <w:tc>
          <w:tcPr>
            <w:tcW w:w="960" w:type="dxa"/>
            <w:shd w:val="clear" w:color="auto" w:fill="CBFFCB"/>
          </w:tcPr>
          <w:p w14:paraId="7DBD815B" w14:textId="1B56193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41693F1" w14:textId="77777777" w:rsidTr="000450B6">
        <w:tc>
          <w:tcPr>
            <w:tcW w:w="5171" w:type="dxa"/>
            <w:shd w:val="clear" w:color="auto" w:fill="F2F2F2"/>
          </w:tcPr>
          <w:p w14:paraId="1F684774" w14:textId="413645E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E89F358" w14:textId="5A23FE4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7.000,00</w:t>
            </w:r>
          </w:p>
        </w:tc>
        <w:tc>
          <w:tcPr>
            <w:tcW w:w="1300" w:type="dxa"/>
            <w:shd w:val="clear" w:color="auto" w:fill="F2F2F2"/>
          </w:tcPr>
          <w:p w14:paraId="0D497EBE" w14:textId="31DF3B2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578FF798" w14:textId="5BECC13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7.000,00</w:t>
            </w:r>
          </w:p>
        </w:tc>
        <w:tc>
          <w:tcPr>
            <w:tcW w:w="960" w:type="dxa"/>
            <w:shd w:val="clear" w:color="auto" w:fill="F2F2F2"/>
          </w:tcPr>
          <w:p w14:paraId="491A6161" w14:textId="24BE80A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11C3E5D5" w14:textId="77777777" w:rsidTr="000450B6">
        <w:tc>
          <w:tcPr>
            <w:tcW w:w="5171" w:type="dxa"/>
          </w:tcPr>
          <w:p w14:paraId="2C523CD8" w14:textId="2354DCF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9F5050E" w14:textId="09ADDF9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7CFDB13" w14:textId="6E67D1B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1464CE" w14:textId="1FE4365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356C2B3F" w14:textId="1106572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775D725" w14:textId="77777777" w:rsidTr="000450B6">
        <w:trPr>
          <w:trHeight w:val="540"/>
        </w:trPr>
        <w:tc>
          <w:tcPr>
            <w:tcW w:w="5171" w:type="dxa"/>
            <w:shd w:val="clear" w:color="auto" w:fill="DAE8F2"/>
            <w:vAlign w:val="center"/>
          </w:tcPr>
          <w:p w14:paraId="19F004E5" w14:textId="4ECB5A4B"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lastRenderedPageBreak/>
              <w:t>AKTIVNOST A200206 ODRŽAVANJE GRAĐEVINA JAVNE ODVODNJE OBORINSKIH VODA</w:t>
            </w:r>
          </w:p>
        </w:tc>
        <w:tc>
          <w:tcPr>
            <w:tcW w:w="1300" w:type="dxa"/>
            <w:shd w:val="clear" w:color="auto" w:fill="DAE8F2"/>
            <w:vAlign w:val="center"/>
          </w:tcPr>
          <w:p w14:paraId="27F87273" w14:textId="6A53BD6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12,85</w:t>
            </w:r>
          </w:p>
        </w:tc>
        <w:tc>
          <w:tcPr>
            <w:tcW w:w="1300" w:type="dxa"/>
            <w:shd w:val="clear" w:color="auto" w:fill="DAE8F2"/>
            <w:vAlign w:val="center"/>
          </w:tcPr>
          <w:p w14:paraId="014B7488" w14:textId="2995B6D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46C23536" w14:textId="6F94263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12,85</w:t>
            </w:r>
          </w:p>
        </w:tc>
        <w:tc>
          <w:tcPr>
            <w:tcW w:w="960" w:type="dxa"/>
            <w:shd w:val="clear" w:color="auto" w:fill="DAE8F2"/>
            <w:vAlign w:val="center"/>
          </w:tcPr>
          <w:p w14:paraId="23802E1D" w14:textId="218A796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53F2CB8A" w14:textId="77777777" w:rsidTr="000450B6">
        <w:tc>
          <w:tcPr>
            <w:tcW w:w="5171" w:type="dxa"/>
            <w:shd w:val="clear" w:color="auto" w:fill="CBFFCB"/>
          </w:tcPr>
          <w:p w14:paraId="47346425" w14:textId="24773CC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48 VODNI DOPRINOS</w:t>
            </w:r>
          </w:p>
        </w:tc>
        <w:tc>
          <w:tcPr>
            <w:tcW w:w="1300" w:type="dxa"/>
            <w:shd w:val="clear" w:color="auto" w:fill="CBFFCB"/>
          </w:tcPr>
          <w:p w14:paraId="3FF2BA1B" w14:textId="0D63A1B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12,85</w:t>
            </w:r>
          </w:p>
        </w:tc>
        <w:tc>
          <w:tcPr>
            <w:tcW w:w="1300" w:type="dxa"/>
            <w:shd w:val="clear" w:color="auto" w:fill="CBFFCB"/>
          </w:tcPr>
          <w:p w14:paraId="5DDA6F67" w14:textId="423FDA3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FF0BB34" w14:textId="26A48AE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12,85</w:t>
            </w:r>
          </w:p>
        </w:tc>
        <w:tc>
          <w:tcPr>
            <w:tcW w:w="960" w:type="dxa"/>
            <w:shd w:val="clear" w:color="auto" w:fill="CBFFCB"/>
          </w:tcPr>
          <w:p w14:paraId="714A8C3C" w14:textId="117104C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6C9BBA7E" w14:textId="77777777" w:rsidTr="000450B6">
        <w:tc>
          <w:tcPr>
            <w:tcW w:w="5171" w:type="dxa"/>
            <w:shd w:val="clear" w:color="auto" w:fill="F2F2F2"/>
          </w:tcPr>
          <w:p w14:paraId="597E7921" w14:textId="2D4E581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63F9CD43" w14:textId="3196BFA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12,85</w:t>
            </w:r>
          </w:p>
        </w:tc>
        <w:tc>
          <w:tcPr>
            <w:tcW w:w="1300" w:type="dxa"/>
            <w:shd w:val="clear" w:color="auto" w:fill="F2F2F2"/>
          </w:tcPr>
          <w:p w14:paraId="01448139" w14:textId="7F442EB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C1E212D" w14:textId="75C0ADF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12,85</w:t>
            </w:r>
          </w:p>
        </w:tc>
        <w:tc>
          <w:tcPr>
            <w:tcW w:w="960" w:type="dxa"/>
            <w:shd w:val="clear" w:color="auto" w:fill="F2F2F2"/>
          </w:tcPr>
          <w:p w14:paraId="6AEBA166" w14:textId="7BDDEEC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E4003DC" w14:textId="77777777" w:rsidTr="000450B6">
        <w:tc>
          <w:tcPr>
            <w:tcW w:w="5171" w:type="dxa"/>
          </w:tcPr>
          <w:p w14:paraId="73B17AFE" w14:textId="38E0D7D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AC86372" w14:textId="24C4AFB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12,85</w:t>
            </w:r>
          </w:p>
        </w:tc>
        <w:tc>
          <w:tcPr>
            <w:tcW w:w="1300" w:type="dxa"/>
          </w:tcPr>
          <w:p w14:paraId="749C124F" w14:textId="2896C9B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775152" w14:textId="3BC4519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12,85</w:t>
            </w:r>
          </w:p>
        </w:tc>
        <w:tc>
          <w:tcPr>
            <w:tcW w:w="960" w:type="dxa"/>
          </w:tcPr>
          <w:p w14:paraId="56776A90" w14:textId="757AA98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965D357" w14:textId="77777777" w:rsidTr="000450B6">
        <w:trPr>
          <w:trHeight w:val="540"/>
        </w:trPr>
        <w:tc>
          <w:tcPr>
            <w:tcW w:w="5171" w:type="dxa"/>
            <w:shd w:val="clear" w:color="auto" w:fill="DAE8F2"/>
            <w:vAlign w:val="center"/>
          </w:tcPr>
          <w:p w14:paraId="2E9398B5" w14:textId="42698653"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A200207 ODRŽAVANJE ČISTOĆE JAVNIH POVRŠINA</w:t>
            </w:r>
          </w:p>
        </w:tc>
        <w:tc>
          <w:tcPr>
            <w:tcW w:w="1300" w:type="dxa"/>
            <w:shd w:val="clear" w:color="auto" w:fill="DAE8F2"/>
            <w:vAlign w:val="center"/>
          </w:tcPr>
          <w:p w14:paraId="6F562E12" w14:textId="6552F03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50.614,15</w:t>
            </w:r>
          </w:p>
        </w:tc>
        <w:tc>
          <w:tcPr>
            <w:tcW w:w="1300" w:type="dxa"/>
            <w:shd w:val="clear" w:color="auto" w:fill="DAE8F2"/>
            <w:vAlign w:val="center"/>
          </w:tcPr>
          <w:p w14:paraId="58324BF8" w14:textId="39D5AA6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1C99446F" w14:textId="54F6C4A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50.614,15</w:t>
            </w:r>
          </w:p>
        </w:tc>
        <w:tc>
          <w:tcPr>
            <w:tcW w:w="960" w:type="dxa"/>
            <w:shd w:val="clear" w:color="auto" w:fill="DAE8F2"/>
            <w:vAlign w:val="center"/>
          </w:tcPr>
          <w:p w14:paraId="3EE319E9" w14:textId="19E3EE7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7F10DAFA" w14:textId="77777777" w:rsidTr="000450B6">
        <w:tc>
          <w:tcPr>
            <w:tcW w:w="5171" w:type="dxa"/>
            <w:shd w:val="clear" w:color="auto" w:fill="CBFFCB"/>
          </w:tcPr>
          <w:p w14:paraId="0DFF2A56" w14:textId="44ADA32E"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1107D340" w14:textId="5459E70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6.907,33</w:t>
            </w:r>
          </w:p>
        </w:tc>
        <w:tc>
          <w:tcPr>
            <w:tcW w:w="1300" w:type="dxa"/>
            <w:shd w:val="clear" w:color="auto" w:fill="CBFFCB"/>
          </w:tcPr>
          <w:p w14:paraId="744005F4" w14:textId="18004CF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7315B53" w14:textId="5E9632C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6.907,33</w:t>
            </w:r>
          </w:p>
        </w:tc>
        <w:tc>
          <w:tcPr>
            <w:tcW w:w="960" w:type="dxa"/>
            <w:shd w:val="clear" w:color="auto" w:fill="CBFFCB"/>
          </w:tcPr>
          <w:p w14:paraId="1B895865" w14:textId="4327680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440A744" w14:textId="77777777" w:rsidTr="000450B6">
        <w:tc>
          <w:tcPr>
            <w:tcW w:w="5171" w:type="dxa"/>
            <w:shd w:val="clear" w:color="auto" w:fill="F2F2F2"/>
          </w:tcPr>
          <w:p w14:paraId="3714FE4C" w14:textId="4F5DCC2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B6C7C7B" w14:textId="5C6E801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6.907,33</w:t>
            </w:r>
          </w:p>
        </w:tc>
        <w:tc>
          <w:tcPr>
            <w:tcW w:w="1300" w:type="dxa"/>
            <w:shd w:val="clear" w:color="auto" w:fill="F2F2F2"/>
          </w:tcPr>
          <w:p w14:paraId="4BF0507A" w14:textId="1635A0F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5D4C3155" w14:textId="226DFC8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6.907,33</w:t>
            </w:r>
          </w:p>
        </w:tc>
        <w:tc>
          <w:tcPr>
            <w:tcW w:w="960" w:type="dxa"/>
            <w:shd w:val="clear" w:color="auto" w:fill="F2F2F2"/>
          </w:tcPr>
          <w:p w14:paraId="4F0D81FD" w14:textId="707E839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6A96C25" w14:textId="77777777" w:rsidTr="000450B6">
        <w:tc>
          <w:tcPr>
            <w:tcW w:w="5171" w:type="dxa"/>
          </w:tcPr>
          <w:p w14:paraId="4380B1B4" w14:textId="3CA699B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B2E1F42" w14:textId="5E63C5E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6.907,33</w:t>
            </w:r>
          </w:p>
        </w:tc>
        <w:tc>
          <w:tcPr>
            <w:tcW w:w="1300" w:type="dxa"/>
          </w:tcPr>
          <w:p w14:paraId="7371EAC9" w14:textId="34AB8F7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49099E" w14:textId="34AAFD8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6.907,33</w:t>
            </w:r>
          </w:p>
        </w:tc>
        <w:tc>
          <w:tcPr>
            <w:tcW w:w="960" w:type="dxa"/>
          </w:tcPr>
          <w:p w14:paraId="3102E21E" w14:textId="1ECCFA3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9EF3CA6" w14:textId="77777777" w:rsidTr="000450B6">
        <w:tc>
          <w:tcPr>
            <w:tcW w:w="5171" w:type="dxa"/>
            <w:shd w:val="clear" w:color="auto" w:fill="CBFFCB"/>
          </w:tcPr>
          <w:p w14:paraId="2B90ABC0" w14:textId="59F6810C"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6819A5B6" w14:textId="60C193E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566,72</w:t>
            </w:r>
          </w:p>
        </w:tc>
        <w:tc>
          <w:tcPr>
            <w:tcW w:w="1300" w:type="dxa"/>
            <w:shd w:val="clear" w:color="auto" w:fill="CBFFCB"/>
          </w:tcPr>
          <w:p w14:paraId="3AF72EF7" w14:textId="7D54105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7D194D8" w14:textId="1D04748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566,72</w:t>
            </w:r>
          </w:p>
        </w:tc>
        <w:tc>
          <w:tcPr>
            <w:tcW w:w="960" w:type="dxa"/>
            <w:shd w:val="clear" w:color="auto" w:fill="CBFFCB"/>
          </w:tcPr>
          <w:p w14:paraId="7E47F782" w14:textId="4EF780D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6E5A2AB" w14:textId="77777777" w:rsidTr="000450B6">
        <w:tc>
          <w:tcPr>
            <w:tcW w:w="5171" w:type="dxa"/>
            <w:shd w:val="clear" w:color="auto" w:fill="F2F2F2"/>
          </w:tcPr>
          <w:p w14:paraId="7369CA98" w14:textId="529E4D71"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C8E0C20" w14:textId="1E0DC14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566,72</w:t>
            </w:r>
          </w:p>
        </w:tc>
        <w:tc>
          <w:tcPr>
            <w:tcW w:w="1300" w:type="dxa"/>
            <w:shd w:val="clear" w:color="auto" w:fill="F2F2F2"/>
          </w:tcPr>
          <w:p w14:paraId="3073F879" w14:textId="10BD1A8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C10136B" w14:textId="41AFCDC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566,72</w:t>
            </w:r>
          </w:p>
        </w:tc>
        <w:tc>
          <w:tcPr>
            <w:tcW w:w="960" w:type="dxa"/>
            <w:shd w:val="clear" w:color="auto" w:fill="F2F2F2"/>
          </w:tcPr>
          <w:p w14:paraId="3FC5EB6E" w14:textId="1075A36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5C04F47" w14:textId="77777777" w:rsidTr="000450B6">
        <w:tc>
          <w:tcPr>
            <w:tcW w:w="5171" w:type="dxa"/>
          </w:tcPr>
          <w:p w14:paraId="6AE2FD33" w14:textId="2DAE232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118754E" w14:textId="0C871FC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566,72</w:t>
            </w:r>
          </w:p>
        </w:tc>
        <w:tc>
          <w:tcPr>
            <w:tcW w:w="1300" w:type="dxa"/>
          </w:tcPr>
          <w:p w14:paraId="4258FAD7" w14:textId="36DBE1C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9BEB36" w14:textId="2C705A4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566,72</w:t>
            </w:r>
          </w:p>
        </w:tc>
        <w:tc>
          <w:tcPr>
            <w:tcW w:w="960" w:type="dxa"/>
          </w:tcPr>
          <w:p w14:paraId="7A9B600A" w14:textId="6D43C28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335109E" w14:textId="77777777" w:rsidTr="000450B6">
        <w:tc>
          <w:tcPr>
            <w:tcW w:w="5171" w:type="dxa"/>
            <w:shd w:val="clear" w:color="auto" w:fill="CBFFCB"/>
          </w:tcPr>
          <w:p w14:paraId="7922F0B1" w14:textId="55CB693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41 KOMUNALNA NAKNADA</w:t>
            </w:r>
          </w:p>
        </w:tc>
        <w:tc>
          <w:tcPr>
            <w:tcW w:w="1300" w:type="dxa"/>
            <w:shd w:val="clear" w:color="auto" w:fill="CBFFCB"/>
          </w:tcPr>
          <w:p w14:paraId="4C78B9E0" w14:textId="779071D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15.379,60</w:t>
            </w:r>
          </w:p>
        </w:tc>
        <w:tc>
          <w:tcPr>
            <w:tcW w:w="1300" w:type="dxa"/>
            <w:shd w:val="clear" w:color="auto" w:fill="CBFFCB"/>
          </w:tcPr>
          <w:p w14:paraId="4E7F9EB7" w14:textId="7B6D3A6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-4.088,31</w:t>
            </w:r>
          </w:p>
        </w:tc>
        <w:tc>
          <w:tcPr>
            <w:tcW w:w="1300" w:type="dxa"/>
            <w:shd w:val="clear" w:color="auto" w:fill="CBFFCB"/>
          </w:tcPr>
          <w:p w14:paraId="10F8B23E" w14:textId="2866327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11.291,29</w:t>
            </w:r>
          </w:p>
        </w:tc>
        <w:tc>
          <w:tcPr>
            <w:tcW w:w="960" w:type="dxa"/>
            <w:shd w:val="clear" w:color="auto" w:fill="CBFFCB"/>
          </w:tcPr>
          <w:p w14:paraId="2FDAAD3F" w14:textId="73AC0B1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73,42%</w:t>
            </w:r>
          </w:p>
        </w:tc>
      </w:tr>
      <w:tr w:rsidR="000450B6" w:rsidRPr="000450B6" w14:paraId="054CBFE1" w14:textId="77777777" w:rsidTr="000450B6">
        <w:tc>
          <w:tcPr>
            <w:tcW w:w="5171" w:type="dxa"/>
            <w:shd w:val="clear" w:color="auto" w:fill="F2F2F2"/>
          </w:tcPr>
          <w:p w14:paraId="7A88E069" w14:textId="6C69CDFD"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016238A" w14:textId="3210518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15.379,60</w:t>
            </w:r>
          </w:p>
        </w:tc>
        <w:tc>
          <w:tcPr>
            <w:tcW w:w="1300" w:type="dxa"/>
            <w:shd w:val="clear" w:color="auto" w:fill="F2F2F2"/>
          </w:tcPr>
          <w:p w14:paraId="1C5E47AB" w14:textId="3714E1A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-4.088,31</w:t>
            </w:r>
          </w:p>
        </w:tc>
        <w:tc>
          <w:tcPr>
            <w:tcW w:w="1300" w:type="dxa"/>
            <w:shd w:val="clear" w:color="auto" w:fill="F2F2F2"/>
          </w:tcPr>
          <w:p w14:paraId="67F01933" w14:textId="3721277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11.291,29</w:t>
            </w:r>
          </w:p>
        </w:tc>
        <w:tc>
          <w:tcPr>
            <w:tcW w:w="960" w:type="dxa"/>
            <w:shd w:val="clear" w:color="auto" w:fill="F2F2F2"/>
          </w:tcPr>
          <w:p w14:paraId="0103AE92" w14:textId="0DF5019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73,42%</w:t>
            </w:r>
          </w:p>
        </w:tc>
      </w:tr>
      <w:tr w:rsidR="000450B6" w14:paraId="33F49589" w14:textId="77777777" w:rsidTr="000450B6">
        <w:tc>
          <w:tcPr>
            <w:tcW w:w="5171" w:type="dxa"/>
          </w:tcPr>
          <w:p w14:paraId="04DC6C30" w14:textId="49198AED"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72F2FE7" w14:textId="73F37DF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15.379,60</w:t>
            </w:r>
          </w:p>
        </w:tc>
        <w:tc>
          <w:tcPr>
            <w:tcW w:w="1300" w:type="dxa"/>
          </w:tcPr>
          <w:p w14:paraId="084D68D1" w14:textId="5F352F3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-4.088,31</w:t>
            </w:r>
          </w:p>
        </w:tc>
        <w:tc>
          <w:tcPr>
            <w:tcW w:w="1300" w:type="dxa"/>
          </w:tcPr>
          <w:p w14:paraId="1CBAE0BC" w14:textId="16616F2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11.291,29</w:t>
            </w:r>
          </w:p>
        </w:tc>
        <w:tc>
          <w:tcPr>
            <w:tcW w:w="960" w:type="dxa"/>
          </w:tcPr>
          <w:p w14:paraId="484C58B9" w14:textId="32F2160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73,42%</w:t>
            </w:r>
          </w:p>
        </w:tc>
      </w:tr>
      <w:tr w:rsidR="000450B6" w:rsidRPr="000450B6" w14:paraId="52606DA9" w14:textId="77777777" w:rsidTr="000450B6">
        <w:tc>
          <w:tcPr>
            <w:tcW w:w="5171" w:type="dxa"/>
            <w:shd w:val="clear" w:color="auto" w:fill="CBFFCB"/>
          </w:tcPr>
          <w:p w14:paraId="1EF78881" w14:textId="585BC15D"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43 ŠUMSKI DOPRINOS</w:t>
            </w:r>
          </w:p>
        </w:tc>
        <w:tc>
          <w:tcPr>
            <w:tcW w:w="1300" w:type="dxa"/>
            <w:shd w:val="clear" w:color="auto" w:fill="CBFFCB"/>
          </w:tcPr>
          <w:p w14:paraId="193C8A1E" w14:textId="5315E5E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28B5ECA" w14:textId="0A209B1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4.088,31</w:t>
            </w:r>
          </w:p>
        </w:tc>
        <w:tc>
          <w:tcPr>
            <w:tcW w:w="1300" w:type="dxa"/>
            <w:shd w:val="clear" w:color="auto" w:fill="CBFFCB"/>
          </w:tcPr>
          <w:p w14:paraId="77C04691" w14:textId="1FEA9D9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4.088,31</w:t>
            </w:r>
          </w:p>
        </w:tc>
        <w:tc>
          <w:tcPr>
            <w:tcW w:w="960" w:type="dxa"/>
            <w:shd w:val="clear" w:color="auto" w:fill="CBFFCB"/>
          </w:tcPr>
          <w:p w14:paraId="26602B0E" w14:textId="77777777" w:rsidR="000450B6" w:rsidRPr="000450B6" w:rsidRDefault="000450B6" w:rsidP="000450B6">
            <w:pPr>
              <w:spacing w:after="0"/>
              <w:jc w:val="right"/>
              <w:rPr>
                <w:rFonts w:ascii="Times New Roman" w:hAnsi="Times New Roman" w:cs="Times New Roman"/>
                <w:sz w:val="16"/>
                <w:szCs w:val="18"/>
              </w:rPr>
            </w:pPr>
          </w:p>
        </w:tc>
      </w:tr>
      <w:tr w:rsidR="000450B6" w:rsidRPr="000450B6" w14:paraId="534BE499" w14:textId="77777777" w:rsidTr="000450B6">
        <w:tc>
          <w:tcPr>
            <w:tcW w:w="5171" w:type="dxa"/>
            <w:shd w:val="clear" w:color="auto" w:fill="F2F2F2"/>
          </w:tcPr>
          <w:p w14:paraId="4366D512" w14:textId="218DB5A6"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B08F41F" w14:textId="547E62A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18A2846" w14:textId="0F9B166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4.088,31</w:t>
            </w:r>
          </w:p>
        </w:tc>
        <w:tc>
          <w:tcPr>
            <w:tcW w:w="1300" w:type="dxa"/>
            <w:shd w:val="clear" w:color="auto" w:fill="F2F2F2"/>
          </w:tcPr>
          <w:p w14:paraId="2C37C532" w14:textId="4BB74BA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4.088,31</w:t>
            </w:r>
          </w:p>
        </w:tc>
        <w:tc>
          <w:tcPr>
            <w:tcW w:w="960" w:type="dxa"/>
            <w:shd w:val="clear" w:color="auto" w:fill="F2F2F2"/>
          </w:tcPr>
          <w:p w14:paraId="7294D8BE" w14:textId="77777777" w:rsidR="000450B6" w:rsidRPr="000450B6" w:rsidRDefault="000450B6" w:rsidP="000450B6">
            <w:pPr>
              <w:spacing w:after="0"/>
              <w:jc w:val="right"/>
              <w:rPr>
                <w:rFonts w:ascii="Times New Roman" w:hAnsi="Times New Roman" w:cs="Times New Roman"/>
                <w:sz w:val="18"/>
                <w:szCs w:val="18"/>
              </w:rPr>
            </w:pPr>
          </w:p>
        </w:tc>
      </w:tr>
      <w:tr w:rsidR="000450B6" w14:paraId="38424D96" w14:textId="77777777" w:rsidTr="000450B6">
        <w:tc>
          <w:tcPr>
            <w:tcW w:w="5171" w:type="dxa"/>
          </w:tcPr>
          <w:p w14:paraId="63F750D8" w14:textId="62A73C8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1E54E4E" w14:textId="44CAA48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F9C606" w14:textId="2D165E1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4.088,31</w:t>
            </w:r>
          </w:p>
        </w:tc>
        <w:tc>
          <w:tcPr>
            <w:tcW w:w="1300" w:type="dxa"/>
          </w:tcPr>
          <w:p w14:paraId="2D2EBD28" w14:textId="4E24F8D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4.088,31</w:t>
            </w:r>
          </w:p>
        </w:tc>
        <w:tc>
          <w:tcPr>
            <w:tcW w:w="960" w:type="dxa"/>
          </w:tcPr>
          <w:p w14:paraId="751B6D70" w14:textId="77777777" w:rsidR="000450B6" w:rsidRDefault="000450B6" w:rsidP="000450B6">
            <w:pPr>
              <w:spacing w:after="0"/>
              <w:jc w:val="right"/>
              <w:rPr>
                <w:rFonts w:ascii="Times New Roman" w:hAnsi="Times New Roman" w:cs="Times New Roman"/>
                <w:sz w:val="18"/>
                <w:szCs w:val="18"/>
              </w:rPr>
            </w:pPr>
          </w:p>
        </w:tc>
      </w:tr>
      <w:tr w:rsidR="000450B6" w:rsidRPr="000450B6" w14:paraId="110A459E" w14:textId="77777777" w:rsidTr="000450B6">
        <w:tc>
          <w:tcPr>
            <w:tcW w:w="5171" w:type="dxa"/>
            <w:shd w:val="clear" w:color="auto" w:fill="CBFFCB"/>
          </w:tcPr>
          <w:p w14:paraId="156C04D6" w14:textId="521D6FDA"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49 PRIHODI OD RASPOLAGANJA DRŽ. POLJOP. ZEMLJIŠTEM</w:t>
            </w:r>
          </w:p>
        </w:tc>
        <w:tc>
          <w:tcPr>
            <w:tcW w:w="1300" w:type="dxa"/>
            <w:shd w:val="clear" w:color="auto" w:fill="CBFFCB"/>
          </w:tcPr>
          <w:p w14:paraId="6C0252D7" w14:textId="4E58D38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27.760,50</w:t>
            </w:r>
          </w:p>
        </w:tc>
        <w:tc>
          <w:tcPr>
            <w:tcW w:w="1300" w:type="dxa"/>
            <w:shd w:val="clear" w:color="auto" w:fill="CBFFCB"/>
          </w:tcPr>
          <w:p w14:paraId="3030FECA" w14:textId="40B82AB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62AB4873" w14:textId="744AFF7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27.760,50</w:t>
            </w:r>
          </w:p>
        </w:tc>
        <w:tc>
          <w:tcPr>
            <w:tcW w:w="960" w:type="dxa"/>
            <w:shd w:val="clear" w:color="auto" w:fill="CBFFCB"/>
          </w:tcPr>
          <w:p w14:paraId="60073F0A" w14:textId="7C38AF9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B5CC38F" w14:textId="77777777" w:rsidTr="000450B6">
        <w:tc>
          <w:tcPr>
            <w:tcW w:w="5171" w:type="dxa"/>
            <w:shd w:val="clear" w:color="auto" w:fill="F2F2F2"/>
          </w:tcPr>
          <w:p w14:paraId="1F0513EB" w14:textId="70C72800"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20D9D811" w14:textId="23568D2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27.760,50</w:t>
            </w:r>
          </w:p>
        </w:tc>
        <w:tc>
          <w:tcPr>
            <w:tcW w:w="1300" w:type="dxa"/>
            <w:shd w:val="clear" w:color="auto" w:fill="F2F2F2"/>
          </w:tcPr>
          <w:p w14:paraId="6042D8C5" w14:textId="4A71BC1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F82DA2D" w14:textId="084A0E5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27.760,50</w:t>
            </w:r>
          </w:p>
        </w:tc>
        <w:tc>
          <w:tcPr>
            <w:tcW w:w="960" w:type="dxa"/>
            <w:shd w:val="clear" w:color="auto" w:fill="F2F2F2"/>
          </w:tcPr>
          <w:p w14:paraId="59F8DDAB" w14:textId="1C159BE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1F19DEAB" w14:textId="77777777" w:rsidTr="000450B6">
        <w:tc>
          <w:tcPr>
            <w:tcW w:w="5171" w:type="dxa"/>
          </w:tcPr>
          <w:p w14:paraId="3C81533E" w14:textId="3E80037D"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863430C" w14:textId="5012A32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27.760,50</w:t>
            </w:r>
          </w:p>
        </w:tc>
        <w:tc>
          <w:tcPr>
            <w:tcW w:w="1300" w:type="dxa"/>
          </w:tcPr>
          <w:p w14:paraId="230FEED0" w14:textId="760B149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497808" w14:textId="2220FE5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27.760,50</w:t>
            </w:r>
          </w:p>
        </w:tc>
        <w:tc>
          <w:tcPr>
            <w:tcW w:w="960" w:type="dxa"/>
          </w:tcPr>
          <w:p w14:paraId="5E8E95E8" w14:textId="66CAB05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76DAA10" w14:textId="77777777" w:rsidTr="000450B6">
        <w:trPr>
          <w:trHeight w:val="540"/>
        </w:trPr>
        <w:tc>
          <w:tcPr>
            <w:tcW w:w="5171" w:type="dxa"/>
            <w:shd w:val="clear" w:color="auto" w:fill="DAE8F2"/>
            <w:vAlign w:val="center"/>
          </w:tcPr>
          <w:p w14:paraId="4161AA46" w14:textId="752217FA"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TEKUĆI PROJEKT T200210 MODERNIZACIJA I POBOLJŠANJE ENERGETSKE UČINKOVITOSTI JAVNE RASVJETE NA PODRUČJU OPĆINE ŠODOLOVCI</w:t>
            </w:r>
          </w:p>
        </w:tc>
        <w:tc>
          <w:tcPr>
            <w:tcW w:w="1300" w:type="dxa"/>
            <w:shd w:val="clear" w:color="auto" w:fill="DAE8F2"/>
            <w:vAlign w:val="center"/>
          </w:tcPr>
          <w:p w14:paraId="5ACE093C" w14:textId="37FECEC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70.000,00</w:t>
            </w:r>
          </w:p>
        </w:tc>
        <w:tc>
          <w:tcPr>
            <w:tcW w:w="1300" w:type="dxa"/>
            <w:shd w:val="clear" w:color="auto" w:fill="DAE8F2"/>
            <w:vAlign w:val="center"/>
          </w:tcPr>
          <w:p w14:paraId="2D45196A" w14:textId="4550676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-70.000,00</w:t>
            </w:r>
          </w:p>
        </w:tc>
        <w:tc>
          <w:tcPr>
            <w:tcW w:w="1300" w:type="dxa"/>
            <w:shd w:val="clear" w:color="auto" w:fill="DAE8F2"/>
            <w:vAlign w:val="center"/>
          </w:tcPr>
          <w:p w14:paraId="4EECD072" w14:textId="389C184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960" w:type="dxa"/>
            <w:shd w:val="clear" w:color="auto" w:fill="DAE8F2"/>
            <w:vAlign w:val="center"/>
          </w:tcPr>
          <w:p w14:paraId="6E05968E" w14:textId="575C8CF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r>
      <w:tr w:rsidR="000450B6" w:rsidRPr="000450B6" w14:paraId="2B2B395C" w14:textId="77777777" w:rsidTr="000450B6">
        <w:tc>
          <w:tcPr>
            <w:tcW w:w="5171" w:type="dxa"/>
            <w:shd w:val="clear" w:color="auto" w:fill="CBFFCB"/>
          </w:tcPr>
          <w:p w14:paraId="09A1ED19" w14:textId="3444524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24118E2F" w14:textId="3C14DE5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21.864,27</w:t>
            </w:r>
          </w:p>
        </w:tc>
        <w:tc>
          <w:tcPr>
            <w:tcW w:w="1300" w:type="dxa"/>
            <w:shd w:val="clear" w:color="auto" w:fill="CBFFCB"/>
          </w:tcPr>
          <w:p w14:paraId="50885A18" w14:textId="07A3393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-21.864,27</w:t>
            </w:r>
          </w:p>
        </w:tc>
        <w:tc>
          <w:tcPr>
            <w:tcW w:w="1300" w:type="dxa"/>
            <w:shd w:val="clear" w:color="auto" w:fill="CBFFCB"/>
          </w:tcPr>
          <w:p w14:paraId="19F52D54" w14:textId="1BD73CB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960" w:type="dxa"/>
            <w:shd w:val="clear" w:color="auto" w:fill="CBFFCB"/>
          </w:tcPr>
          <w:p w14:paraId="6DD8A47D" w14:textId="2B4004E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r>
      <w:tr w:rsidR="000450B6" w:rsidRPr="000450B6" w14:paraId="7A6905D2" w14:textId="77777777" w:rsidTr="000450B6">
        <w:tc>
          <w:tcPr>
            <w:tcW w:w="5171" w:type="dxa"/>
            <w:shd w:val="clear" w:color="auto" w:fill="F2F2F2"/>
          </w:tcPr>
          <w:p w14:paraId="392F46D4" w14:textId="2A11479F"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65BCF4BA" w14:textId="73F55BD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21.864,27</w:t>
            </w:r>
          </w:p>
        </w:tc>
        <w:tc>
          <w:tcPr>
            <w:tcW w:w="1300" w:type="dxa"/>
            <w:shd w:val="clear" w:color="auto" w:fill="F2F2F2"/>
          </w:tcPr>
          <w:p w14:paraId="1D0568E0" w14:textId="26D0AF4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-21.864,27</w:t>
            </w:r>
          </w:p>
        </w:tc>
        <w:tc>
          <w:tcPr>
            <w:tcW w:w="1300" w:type="dxa"/>
            <w:shd w:val="clear" w:color="auto" w:fill="F2F2F2"/>
          </w:tcPr>
          <w:p w14:paraId="73952307" w14:textId="2EE119E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960" w:type="dxa"/>
            <w:shd w:val="clear" w:color="auto" w:fill="F2F2F2"/>
          </w:tcPr>
          <w:p w14:paraId="3B6DB296" w14:textId="0CAC587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r>
      <w:tr w:rsidR="000450B6" w14:paraId="28CB6356" w14:textId="77777777" w:rsidTr="000450B6">
        <w:tc>
          <w:tcPr>
            <w:tcW w:w="5171" w:type="dxa"/>
          </w:tcPr>
          <w:p w14:paraId="3366B50D" w14:textId="1DAEA67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3C8985" w14:textId="503432D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21.864,27</w:t>
            </w:r>
          </w:p>
        </w:tc>
        <w:tc>
          <w:tcPr>
            <w:tcW w:w="1300" w:type="dxa"/>
          </w:tcPr>
          <w:p w14:paraId="5B7465F7" w14:textId="7D8F2A4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-21.864,27</w:t>
            </w:r>
          </w:p>
        </w:tc>
        <w:tc>
          <w:tcPr>
            <w:tcW w:w="1300" w:type="dxa"/>
          </w:tcPr>
          <w:p w14:paraId="1B78ACD8" w14:textId="7855231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F8B9476" w14:textId="7530A9D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450B6" w:rsidRPr="000450B6" w14:paraId="3AC74E09" w14:textId="77777777" w:rsidTr="000450B6">
        <w:tc>
          <w:tcPr>
            <w:tcW w:w="5171" w:type="dxa"/>
            <w:shd w:val="clear" w:color="auto" w:fill="CBFFCB"/>
          </w:tcPr>
          <w:p w14:paraId="346269EB" w14:textId="0B09708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3E8626A0" w14:textId="042EF34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5.033,77</w:t>
            </w:r>
          </w:p>
        </w:tc>
        <w:tc>
          <w:tcPr>
            <w:tcW w:w="1300" w:type="dxa"/>
            <w:shd w:val="clear" w:color="auto" w:fill="CBFFCB"/>
          </w:tcPr>
          <w:p w14:paraId="3B84A230" w14:textId="183733B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-5.033,77</w:t>
            </w:r>
          </w:p>
        </w:tc>
        <w:tc>
          <w:tcPr>
            <w:tcW w:w="1300" w:type="dxa"/>
            <w:shd w:val="clear" w:color="auto" w:fill="CBFFCB"/>
          </w:tcPr>
          <w:p w14:paraId="6A4EF203" w14:textId="18C806A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960" w:type="dxa"/>
            <w:shd w:val="clear" w:color="auto" w:fill="CBFFCB"/>
          </w:tcPr>
          <w:p w14:paraId="71A7507A" w14:textId="4CB3918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r>
      <w:tr w:rsidR="000450B6" w:rsidRPr="000450B6" w14:paraId="00699CF1" w14:textId="77777777" w:rsidTr="000450B6">
        <w:tc>
          <w:tcPr>
            <w:tcW w:w="5171" w:type="dxa"/>
            <w:shd w:val="clear" w:color="auto" w:fill="F2F2F2"/>
          </w:tcPr>
          <w:p w14:paraId="2388114F" w14:textId="6EB66F3D"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60CC856" w14:textId="67D65F0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5.033,77</w:t>
            </w:r>
          </w:p>
        </w:tc>
        <w:tc>
          <w:tcPr>
            <w:tcW w:w="1300" w:type="dxa"/>
            <w:shd w:val="clear" w:color="auto" w:fill="F2F2F2"/>
          </w:tcPr>
          <w:p w14:paraId="236E4D68" w14:textId="2607D4E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-5.033,77</w:t>
            </w:r>
          </w:p>
        </w:tc>
        <w:tc>
          <w:tcPr>
            <w:tcW w:w="1300" w:type="dxa"/>
            <w:shd w:val="clear" w:color="auto" w:fill="F2F2F2"/>
          </w:tcPr>
          <w:p w14:paraId="599C512B" w14:textId="157E669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960" w:type="dxa"/>
            <w:shd w:val="clear" w:color="auto" w:fill="F2F2F2"/>
          </w:tcPr>
          <w:p w14:paraId="5CE2B5E9" w14:textId="2D32D18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r>
      <w:tr w:rsidR="000450B6" w14:paraId="33DCE3C3" w14:textId="77777777" w:rsidTr="000450B6">
        <w:tc>
          <w:tcPr>
            <w:tcW w:w="5171" w:type="dxa"/>
          </w:tcPr>
          <w:p w14:paraId="541697C3" w14:textId="3C1A6F8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1C8E345" w14:textId="5D35770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5.033,77</w:t>
            </w:r>
          </w:p>
        </w:tc>
        <w:tc>
          <w:tcPr>
            <w:tcW w:w="1300" w:type="dxa"/>
          </w:tcPr>
          <w:p w14:paraId="12C36FDD" w14:textId="6723C0A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-5.033,77</w:t>
            </w:r>
          </w:p>
        </w:tc>
        <w:tc>
          <w:tcPr>
            <w:tcW w:w="1300" w:type="dxa"/>
          </w:tcPr>
          <w:p w14:paraId="6EA721B0" w14:textId="61A2853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CC45AD2" w14:textId="32DE1BF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450B6" w:rsidRPr="000450B6" w14:paraId="1277C41C" w14:textId="77777777" w:rsidTr="000450B6">
        <w:tc>
          <w:tcPr>
            <w:tcW w:w="5171" w:type="dxa"/>
            <w:shd w:val="clear" w:color="auto" w:fill="CBFFCB"/>
          </w:tcPr>
          <w:p w14:paraId="52CBFFF3" w14:textId="17AB11EF"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43 ŠUMSKI DOPRINOS</w:t>
            </w:r>
          </w:p>
        </w:tc>
        <w:tc>
          <w:tcPr>
            <w:tcW w:w="1300" w:type="dxa"/>
            <w:shd w:val="clear" w:color="auto" w:fill="CBFFCB"/>
          </w:tcPr>
          <w:p w14:paraId="7726F7F9" w14:textId="18DBB44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15.026,17</w:t>
            </w:r>
          </w:p>
        </w:tc>
        <w:tc>
          <w:tcPr>
            <w:tcW w:w="1300" w:type="dxa"/>
            <w:shd w:val="clear" w:color="auto" w:fill="CBFFCB"/>
          </w:tcPr>
          <w:p w14:paraId="2D03FE79" w14:textId="3FA0A37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-15.026,17</w:t>
            </w:r>
          </w:p>
        </w:tc>
        <w:tc>
          <w:tcPr>
            <w:tcW w:w="1300" w:type="dxa"/>
            <w:shd w:val="clear" w:color="auto" w:fill="CBFFCB"/>
          </w:tcPr>
          <w:p w14:paraId="0D463AE8" w14:textId="10AC26F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960" w:type="dxa"/>
            <w:shd w:val="clear" w:color="auto" w:fill="CBFFCB"/>
          </w:tcPr>
          <w:p w14:paraId="5A4E8CAE" w14:textId="375F623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r>
      <w:tr w:rsidR="000450B6" w:rsidRPr="000450B6" w14:paraId="73829BFE" w14:textId="77777777" w:rsidTr="000450B6">
        <w:tc>
          <w:tcPr>
            <w:tcW w:w="5171" w:type="dxa"/>
            <w:shd w:val="clear" w:color="auto" w:fill="F2F2F2"/>
          </w:tcPr>
          <w:p w14:paraId="1A10924B" w14:textId="74A7621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8C902AB" w14:textId="546B389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15.026,17</w:t>
            </w:r>
          </w:p>
        </w:tc>
        <w:tc>
          <w:tcPr>
            <w:tcW w:w="1300" w:type="dxa"/>
            <w:shd w:val="clear" w:color="auto" w:fill="F2F2F2"/>
          </w:tcPr>
          <w:p w14:paraId="22780F2C" w14:textId="3067CFA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-15.026,17</w:t>
            </w:r>
          </w:p>
        </w:tc>
        <w:tc>
          <w:tcPr>
            <w:tcW w:w="1300" w:type="dxa"/>
            <w:shd w:val="clear" w:color="auto" w:fill="F2F2F2"/>
          </w:tcPr>
          <w:p w14:paraId="72EAD589" w14:textId="199613B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960" w:type="dxa"/>
            <w:shd w:val="clear" w:color="auto" w:fill="F2F2F2"/>
          </w:tcPr>
          <w:p w14:paraId="360EDEB5" w14:textId="2D7FD38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r>
      <w:tr w:rsidR="000450B6" w14:paraId="455BC9CB" w14:textId="77777777" w:rsidTr="000450B6">
        <w:tc>
          <w:tcPr>
            <w:tcW w:w="5171" w:type="dxa"/>
          </w:tcPr>
          <w:p w14:paraId="3773EBD7" w14:textId="6D59563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52B6A93" w14:textId="174CBA1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15.026,17</w:t>
            </w:r>
          </w:p>
        </w:tc>
        <w:tc>
          <w:tcPr>
            <w:tcW w:w="1300" w:type="dxa"/>
          </w:tcPr>
          <w:p w14:paraId="1DA47095" w14:textId="758CF7C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-15.026,17</w:t>
            </w:r>
          </w:p>
        </w:tc>
        <w:tc>
          <w:tcPr>
            <w:tcW w:w="1300" w:type="dxa"/>
          </w:tcPr>
          <w:p w14:paraId="487FBC40" w14:textId="3C0A4FD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765BEF6" w14:textId="72A55D3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450B6" w:rsidRPr="000450B6" w14:paraId="13F8BA35" w14:textId="77777777" w:rsidTr="000450B6">
        <w:tc>
          <w:tcPr>
            <w:tcW w:w="5171" w:type="dxa"/>
            <w:shd w:val="clear" w:color="auto" w:fill="CBFFCB"/>
          </w:tcPr>
          <w:p w14:paraId="5CD79CB8" w14:textId="480C3D06"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512 TEKUĆE POMOĆI IZ DRŽAVNOG PRORAČUNA</w:t>
            </w:r>
          </w:p>
        </w:tc>
        <w:tc>
          <w:tcPr>
            <w:tcW w:w="1300" w:type="dxa"/>
            <w:shd w:val="clear" w:color="auto" w:fill="CBFFCB"/>
          </w:tcPr>
          <w:p w14:paraId="56A41563" w14:textId="188DEAB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28.075,79</w:t>
            </w:r>
          </w:p>
        </w:tc>
        <w:tc>
          <w:tcPr>
            <w:tcW w:w="1300" w:type="dxa"/>
            <w:shd w:val="clear" w:color="auto" w:fill="CBFFCB"/>
          </w:tcPr>
          <w:p w14:paraId="6FD548EF" w14:textId="1773538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-28.075,79</w:t>
            </w:r>
          </w:p>
        </w:tc>
        <w:tc>
          <w:tcPr>
            <w:tcW w:w="1300" w:type="dxa"/>
            <w:shd w:val="clear" w:color="auto" w:fill="CBFFCB"/>
          </w:tcPr>
          <w:p w14:paraId="645BEE16" w14:textId="3E57B64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960" w:type="dxa"/>
            <w:shd w:val="clear" w:color="auto" w:fill="CBFFCB"/>
          </w:tcPr>
          <w:p w14:paraId="35C9A62C" w14:textId="45F8E55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r>
      <w:tr w:rsidR="000450B6" w:rsidRPr="000450B6" w14:paraId="1E546B0A" w14:textId="77777777" w:rsidTr="000450B6">
        <w:tc>
          <w:tcPr>
            <w:tcW w:w="5171" w:type="dxa"/>
            <w:shd w:val="clear" w:color="auto" w:fill="F2F2F2"/>
          </w:tcPr>
          <w:p w14:paraId="7C100D03" w14:textId="279B1050"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ED02D7F" w14:textId="02CD90F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28.075,79</w:t>
            </w:r>
          </w:p>
        </w:tc>
        <w:tc>
          <w:tcPr>
            <w:tcW w:w="1300" w:type="dxa"/>
            <w:shd w:val="clear" w:color="auto" w:fill="F2F2F2"/>
          </w:tcPr>
          <w:p w14:paraId="636E08EC" w14:textId="233E837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-28.075,79</w:t>
            </w:r>
          </w:p>
        </w:tc>
        <w:tc>
          <w:tcPr>
            <w:tcW w:w="1300" w:type="dxa"/>
            <w:shd w:val="clear" w:color="auto" w:fill="F2F2F2"/>
          </w:tcPr>
          <w:p w14:paraId="0F5930E3" w14:textId="3046F14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960" w:type="dxa"/>
            <w:shd w:val="clear" w:color="auto" w:fill="F2F2F2"/>
          </w:tcPr>
          <w:p w14:paraId="6BB51E33" w14:textId="2CA341B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r>
      <w:tr w:rsidR="000450B6" w14:paraId="380327E2" w14:textId="77777777" w:rsidTr="000450B6">
        <w:tc>
          <w:tcPr>
            <w:tcW w:w="5171" w:type="dxa"/>
          </w:tcPr>
          <w:p w14:paraId="6D66CD7B" w14:textId="6C1DC84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BE5D562" w14:textId="4D98B74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28.075,79</w:t>
            </w:r>
          </w:p>
        </w:tc>
        <w:tc>
          <w:tcPr>
            <w:tcW w:w="1300" w:type="dxa"/>
          </w:tcPr>
          <w:p w14:paraId="5B37C114" w14:textId="76BB682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-28.075,79</w:t>
            </w:r>
          </w:p>
        </w:tc>
        <w:tc>
          <w:tcPr>
            <w:tcW w:w="1300" w:type="dxa"/>
          </w:tcPr>
          <w:p w14:paraId="04F70A1D" w14:textId="0E9829D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44BB8F4" w14:textId="7E8AE10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450B6" w:rsidRPr="000450B6" w14:paraId="0F1D466E" w14:textId="77777777" w:rsidTr="000450B6">
        <w:trPr>
          <w:trHeight w:val="540"/>
        </w:trPr>
        <w:tc>
          <w:tcPr>
            <w:tcW w:w="5171" w:type="dxa"/>
            <w:shd w:val="clear" w:color="auto" w:fill="17365D"/>
            <w:vAlign w:val="center"/>
          </w:tcPr>
          <w:p w14:paraId="4A255724" w14:textId="71239065"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2003 IZGRADNJA OBJEKATA I UREĐAJA KOMUNALNE INFRASTRUKTURE</w:t>
            </w:r>
          </w:p>
        </w:tc>
        <w:tc>
          <w:tcPr>
            <w:tcW w:w="1300" w:type="dxa"/>
            <w:shd w:val="clear" w:color="auto" w:fill="17365D"/>
            <w:vAlign w:val="center"/>
          </w:tcPr>
          <w:p w14:paraId="158CD6D9" w14:textId="7C6779DC"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168.128,41</w:t>
            </w:r>
          </w:p>
        </w:tc>
        <w:tc>
          <w:tcPr>
            <w:tcW w:w="1300" w:type="dxa"/>
            <w:shd w:val="clear" w:color="auto" w:fill="17365D"/>
            <w:vAlign w:val="center"/>
          </w:tcPr>
          <w:p w14:paraId="571B0358" w14:textId="28BAE0D6"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425C2FDE" w14:textId="24504B95"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168.128,41</w:t>
            </w:r>
          </w:p>
        </w:tc>
        <w:tc>
          <w:tcPr>
            <w:tcW w:w="960" w:type="dxa"/>
            <w:shd w:val="clear" w:color="auto" w:fill="17365D"/>
            <w:vAlign w:val="center"/>
          </w:tcPr>
          <w:p w14:paraId="65A53CE0" w14:textId="377064CD"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5E1A9B9C" w14:textId="77777777" w:rsidTr="000450B6">
        <w:trPr>
          <w:trHeight w:val="540"/>
        </w:trPr>
        <w:tc>
          <w:tcPr>
            <w:tcW w:w="5171" w:type="dxa"/>
            <w:shd w:val="clear" w:color="auto" w:fill="DAE8F2"/>
            <w:vAlign w:val="center"/>
          </w:tcPr>
          <w:p w14:paraId="43595BA1" w14:textId="3DD0A503"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KAPITALNI PROJEKT K200309 IZGRADNJA KOŠARKAŠKOG IGRALIŠTA U NASELJU PETROVA SLATINA</w:t>
            </w:r>
          </w:p>
        </w:tc>
        <w:tc>
          <w:tcPr>
            <w:tcW w:w="1300" w:type="dxa"/>
            <w:shd w:val="clear" w:color="auto" w:fill="DAE8F2"/>
            <w:vAlign w:val="center"/>
          </w:tcPr>
          <w:p w14:paraId="561D0521" w14:textId="085728C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67.248,56</w:t>
            </w:r>
          </w:p>
        </w:tc>
        <w:tc>
          <w:tcPr>
            <w:tcW w:w="1300" w:type="dxa"/>
            <w:shd w:val="clear" w:color="auto" w:fill="DAE8F2"/>
            <w:vAlign w:val="center"/>
          </w:tcPr>
          <w:p w14:paraId="325AB46E" w14:textId="12C5099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CC8B9F3" w14:textId="2C0E3D9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67.248,56</w:t>
            </w:r>
          </w:p>
        </w:tc>
        <w:tc>
          <w:tcPr>
            <w:tcW w:w="960" w:type="dxa"/>
            <w:shd w:val="clear" w:color="auto" w:fill="DAE8F2"/>
            <w:vAlign w:val="center"/>
          </w:tcPr>
          <w:p w14:paraId="1B927EE3" w14:textId="395D081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7A1E3F08" w14:textId="77777777" w:rsidTr="000450B6">
        <w:tc>
          <w:tcPr>
            <w:tcW w:w="5171" w:type="dxa"/>
            <w:shd w:val="clear" w:color="auto" w:fill="CBFFCB"/>
          </w:tcPr>
          <w:p w14:paraId="155E0DB7" w14:textId="75650A1E"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5440DFEC" w14:textId="4042169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2.250,00</w:t>
            </w:r>
          </w:p>
        </w:tc>
        <w:tc>
          <w:tcPr>
            <w:tcW w:w="1300" w:type="dxa"/>
            <w:shd w:val="clear" w:color="auto" w:fill="CBFFCB"/>
          </w:tcPr>
          <w:p w14:paraId="57DB54A6" w14:textId="426A464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44B3E12" w14:textId="0217B37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2.250,00</w:t>
            </w:r>
          </w:p>
        </w:tc>
        <w:tc>
          <w:tcPr>
            <w:tcW w:w="960" w:type="dxa"/>
            <w:shd w:val="clear" w:color="auto" w:fill="CBFFCB"/>
          </w:tcPr>
          <w:p w14:paraId="2599033F" w14:textId="624CBE9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587F300" w14:textId="77777777" w:rsidTr="000450B6">
        <w:tc>
          <w:tcPr>
            <w:tcW w:w="5171" w:type="dxa"/>
            <w:shd w:val="clear" w:color="auto" w:fill="F2F2F2"/>
          </w:tcPr>
          <w:p w14:paraId="38FFB1C9" w14:textId="4B81EF3C"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44543899" w14:textId="52C3BF6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2.250,00</w:t>
            </w:r>
          </w:p>
        </w:tc>
        <w:tc>
          <w:tcPr>
            <w:tcW w:w="1300" w:type="dxa"/>
            <w:shd w:val="clear" w:color="auto" w:fill="F2F2F2"/>
          </w:tcPr>
          <w:p w14:paraId="6E0C117B" w14:textId="3A923D1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0079BF6" w14:textId="173D719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2.250,00</w:t>
            </w:r>
          </w:p>
        </w:tc>
        <w:tc>
          <w:tcPr>
            <w:tcW w:w="960" w:type="dxa"/>
            <w:shd w:val="clear" w:color="auto" w:fill="F2F2F2"/>
          </w:tcPr>
          <w:p w14:paraId="1EF70502" w14:textId="2B3AB0F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0A0066F2" w14:textId="77777777" w:rsidTr="000450B6">
        <w:tc>
          <w:tcPr>
            <w:tcW w:w="5171" w:type="dxa"/>
          </w:tcPr>
          <w:p w14:paraId="2C118DD4" w14:textId="4C79FCE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87AB949" w14:textId="7EE8CD9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2.250,00</w:t>
            </w:r>
          </w:p>
        </w:tc>
        <w:tc>
          <w:tcPr>
            <w:tcW w:w="1300" w:type="dxa"/>
          </w:tcPr>
          <w:p w14:paraId="5722F2FF" w14:textId="4424DEB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D0F36E" w14:textId="55820FA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2.250,00</w:t>
            </w:r>
          </w:p>
        </w:tc>
        <w:tc>
          <w:tcPr>
            <w:tcW w:w="960" w:type="dxa"/>
          </w:tcPr>
          <w:p w14:paraId="5517B826" w14:textId="799EE0A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6ED043E" w14:textId="77777777" w:rsidTr="000450B6">
        <w:tc>
          <w:tcPr>
            <w:tcW w:w="5171" w:type="dxa"/>
            <w:shd w:val="clear" w:color="auto" w:fill="CBFFCB"/>
          </w:tcPr>
          <w:p w14:paraId="7623FA86" w14:textId="5DC89DC1"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5D4EE4DC" w14:textId="7458F02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15.094,84</w:t>
            </w:r>
          </w:p>
        </w:tc>
        <w:tc>
          <w:tcPr>
            <w:tcW w:w="1300" w:type="dxa"/>
            <w:shd w:val="clear" w:color="auto" w:fill="CBFFCB"/>
          </w:tcPr>
          <w:p w14:paraId="36AEA144" w14:textId="13019F0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646D8345" w14:textId="403E6C1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15.094,84</w:t>
            </w:r>
          </w:p>
        </w:tc>
        <w:tc>
          <w:tcPr>
            <w:tcW w:w="960" w:type="dxa"/>
            <w:shd w:val="clear" w:color="auto" w:fill="CBFFCB"/>
          </w:tcPr>
          <w:p w14:paraId="5851D88A" w14:textId="35C5901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BFE7E7C" w14:textId="77777777" w:rsidTr="000450B6">
        <w:tc>
          <w:tcPr>
            <w:tcW w:w="5171" w:type="dxa"/>
            <w:shd w:val="clear" w:color="auto" w:fill="F2F2F2"/>
          </w:tcPr>
          <w:p w14:paraId="06DB65C1" w14:textId="6D47459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29DB632C" w14:textId="6245BD7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15.094,84</w:t>
            </w:r>
          </w:p>
        </w:tc>
        <w:tc>
          <w:tcPr>
            <w:tcW w:w="1300" w:type="dxa"/>
            <w:shd w:val="clear" w:color="auto" w:fill="F2F2F2"/>
          </w:tcPr>
          <w:p w14:paraId="60786274" w14:textId="2881A78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565E352" w14:textId="11052CE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15.094,84</w:t>
            </w:r>
          </w:p>
        </w:tc>
        <w:tc>
          <w:tcPr>
            <w:tcW w:w="960" w:type="dxa"/>
            <w:shd w:val="clear" w:color="auto" w:fill="F2F2F2"/>
          </w:tcPr>
          <w:p w14:paraId="30CE78D6" w14:textId="0E98769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D3F06D9" w14:textId="77777777" w:rsidTr="000450B6">
        <w:tc>
          <w:tcPr>
            <w:tcW w:w="5171" w:type="dxa"/>
          </w:tcPr>
          <w:p w14:paraId="77A27C0F" w14:textId="75F6B22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F7E3566" w14:textId="141CB39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15.094,84</w:t>
            </w:r>
          </w:p>
        </w:tc>
        <w:tc>
          <w:tcPr>
            <w:tcW w:w="1300" w:type="dxa"/>
          </w:tcPr>
          <w:p w14:paraId="17D35DE7" w14:textId="2C21AD3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C62436" w14:textId="22FE4A1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15.094,84</w:t>
            </w:r>
          </w:p>
        </w:tc>
        <w:tc>
          <w:tcPr>
            <w:tcW w:w="960" w:type="dxa"/>
          </w:tcPr>
          <w:p w14:paraId="2667F56C" w14:textId="106DB9B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84DB67C" w14:textId="77777777" w:rsidTr="000450B6">
        <w:tc>
          <w:tcPr>
            <w:tcW w:w="5171" w:type="dxa"/>
            <w:shd w:val="clear" w:color="auto" w:fill="CBFFCB"/>
          </w:tcPr>
          <w:p w14:paraId="0CECCABB" w14:textId="285E6E64"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49 PRIHODI OD RASPOLAGANJA DRŽ. POLJOP. ZEMLJIŠTEM</w:t>
            </w:r>
          </w:p>
        </w:tc>
        <w:tc>
          <w:tcPr>
            <w:tcW w:w="1300" w:type="dxa"/>
            <w:shd w:val="clear" w:color="auto" w:fill="CBFFCB"/>
          </w:tcPr>
          <w:p w14:paraId="732A2466" w14:textId="49BDC6C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13.139,50</w:t>
            </w:r>
          </w:p>
        </w:tc>
        <w:tc>
          <w:tcPr>
            <w:tcW w:w="1300" w:type="dxa"/>
            <w:shd w:val="clear" w:color="auto" w:fill="CBFFCB"/>
          </w:tcPr>
          <w:p w14:paraId="32C34D4C" w14:textId="107F689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9793A59" w14:textId="02DCD18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13.139,50</w:t>
            </w:r>
          </w:p>
        </w:tc>
        <w:tc>
          <w:tcPr>
            <w:tcW w:w="960" w:type="dxa"/>
            <w:shd w:val="clear" w:color="auto" w:fill="CBFFCB"/>
          </w:tcPr>
          <w:p w14:paraId="0AC024BA" w14:textId="6C5E41D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C0CFA9A" w14:textId="77777777" w:rsidTr="000450B6">
        <w:tc>
          <w:tcPr>
            <w:tcW w:w="5171" w:type="dxa"/>
            <w:shd w:val="clear" w:color="auto" w:fill="F2F2F2"/>
          </w:tcPr>
          <w:p w14:paraId="3A7AA1ED" w14:textId="18F6DF0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0DA2E4AE" w14:textId="51D6FDC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13.139,50</w:t>
            </w:r>
          </w:p>
        </w:tc>
        <w:tc>
          <w:tcPr>
            <w:tcW w:w="1300" w:type="dxa"/>
            <w:shd w:val="clear" w:color="auto" w:fill="F2F2F2"/>
          </w:tcPr>
          <w:p w14:paraId="3D2BAA0C" w14:textId="3FD2031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F276919" w14:textId="76CDA71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13.139,50</w:t>
            </w:r>
          </w:p>
        </w:tc>
        <w:tc>
          <w:tcPr>
            <w:tcW w:w="960" w:type="dxa"/>
            <w:shd w:val="clear" w:color="auto" w:fill="F2F2F2"/>
          </w:tcPr>
          <w:p w14:paraId="35F7BCA6" w14:textId="4A8F91A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169153EB" w14:textId="77777777" w:rsidTr="000450B6">
        <w:tc>
          <w:tcPr>
            <w:tcW w:w="5171" w:type="dxa"/>
          </w:tcPr>
          <w:p w14:paraId="22F5041D" w14:textId="604D0B6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CAB8ABA" w14:textId="06BB4EA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13.139,50</w:t>
            </w:r>
          </w:p>
        </w:tc>
        <w:tc>
          <w:tcPr>
            <w:tcW w:w="1300" w:type="dxa"/>
          </w:tcPr>
          <w:p w14:paraId="4BF5D245" w14:textId="5AC432A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906C98" w14:textId="33D82B6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13.139,50</w:t>
            </w:r>
          </w:p>
        </w:tc>
        <w:tc>
          <w:tcPr>
            <w:tcW w:w="960" w:type="dxa"/>
          </w:tcPr>
          <w:p w14:paraId="2FA2E0A8" w14:textId="0705D62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D20600B" w14:textId="77777777" w:rsidTr="000450B6">
        <w:tc>
          <w:tcPr>
            <w:tcW w:w="5171" w:type="dxa"/>
            <w:shd w:val="clear" w:color="auto" w:fill="CBFFCB"/>
          </w:tcPr>
          <w:p w14:paraId="10CB9130" w14:textId="0E11834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522 KAPITALNE POMOĆI IZ DRŽAVNOG PRORAČUNA</w:t>
            </w:r>
          </w:p>
        </w:tc>
        <w:tc>
          <w:tcPr>
            <w:tcW w:w="1300" w:type="dxa"/>
            <w:shd w:val="clear" w:color="auto" w:fill="CBFFCB"/>
          </w:tcPr>
          <w:p w14:paraId="6C8D8B51" w14:textId="50E6093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36.764,22</w:t>
            </w:r>
          </w:p>
        </w:tc>
        <w:tc>
          <w:tcPr>
            <w:tcW w:w="1300" w:type="dxa"/>
            <w:shd w:val="clear" w:color="auto" w:fill="CBFFCB"/>
          </w:tcPr>
          <w:p w14:paraId="0D269B10" w14:textId="23FD702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D177960" w14:textId="4CC57AB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36.764,22</w:t>
            </w:r>
          </w:p>
        </w:tc>
        <w:tc>
          <w:tcPr>
            <w:tcW w:w="960" w:type="dxa"/>
            <w:shd w:val="clear" w:color="auto" w:fill="CBFFCB"/>
          </w:tcPr>
          <w:p w14:paraId="28981312" w14:textId="4F0093F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4338BF8" w14:textId="77777777" w:rsidTr="000450B6">
        <w:tc>
          <w:tcPr>
            <w:tcW w:w="5171" w:type="dxa"/>
            <w:shd w:val="clear" w:color="auto" w:fill="F2F2F2"/>
          </w:tcPr>
          <w:p w14:paraId="6EAB2F83" w14:textId="788DA639"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384AAE59" w14:textId="6D2EBFB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36.764,22</w:t>
            </w:r>
          </w:p>
        </w:tc>
        <w:tc>
          <w:tcPr>
            <w:tcW w:w="1300" w:type="dxa"/>
            <w:shd w:val="clear" w:color="auto" w:fill="F2F2F2"/>
          </w:tcPr>
          <w:p w14:paraId="240F6C9E" w14:textId="357E5FD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EC6AC88" w14:textId="4C2FC57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36.764,22</w:t>
            </w:r>
          </w:p>
        </w:tc>
        <w:tc>
          <w:tcPr>
            <w:tcW w:w="960" w:type="dxa"/>
            <w:shd w:val="clear" w:color="auto" w:fill="F2F2F2"/>
          </w:tcPr>
          <w:p w14:paraId="26D5D405" w14:textId="5FB885C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49D870A" w14:textId="77777777" w:rsidTr="000450B6">
        <w:tc>
          <w:tcPr>
            <w:tcW w:w="5171" w:type="dxa"/>
          </w:tcPr>
          <w:p w14:paraId="71C23351" w14:textId="0A52770F"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2379DD1" w14:textId="18AE278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36.764,22</w:t>
            </w:r>
          </w:p>
        </w:tc>
        <w:tc>
          <w:tcPr>
            <w:tcW w:w="1300" w:type="dxa"/>
          </w:tcPr>
          <w:p w14:paraId="6AAE2A46" w14:textId="6C3059C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98A6FB" w14:textId="15F06C4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36.764,22</w:t>
            </w:r>
          </w:p>
        </w:tc>
        <w:tc>
          <w:tcPr>
            <w:tcW w:w="960" w:type="dxa"/>
          </w:tcPr>
          <w:p w14:paraId="194AC613" w14:textId="4375A7F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390AC15" w14:textId="77777777" w:rsidTr="000450B6">
        <w:trPr>
          <w:trHeight w:val="540"/>
        </w:trPr>
        <w:tc>
          <w:tcPr>
            <w:tcW w:w="5171" w:type="dxa"/>
            <w:shd w:val="clear" w:color="auto" w:fill="DAE8F2"/>
            <w:vAlign w:val="center"/>
          </w:tcPr>
          <w:p w14:paraId="6E6674DB" w14:textId="1026A79B"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KAPITALNI PROJEKT K200310 UREĐENJE VANJSKOG PROSTORA DRUŠTVENOG DOMA S IZGRADNJOM SPORTSKOG SADRŽAJA U NASELJU ADA</w:t>
            </w:r>
          </w:p>
        </w:tc>
        <w:tc>
          <w:tcPr>
            <w:tcW w:w="1300" w:type="dxa"/>
            <w:shd w:val="clear" w:color="auto" w:fill="DAE8F2"/>
            <w:vAlign w:val="center"/>
          </w:tcPr>
          <w:p w14:paraId="6B9DF48F" w14:textId="35F8901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91.129,85</w:t>
            </w:r>
          </w:p>
        </w:tc>
        <w:tc>
          <w:tcPr>
            <w:tcW w:w="1300" w:type="dxa"/>
            <w:shd w:val="clear" w:color="auto" w:fill="DAE8F2"/>
            <w:vAlign w:val="center"/>
          </w:tcPr>
          <w:p w14:paraId="25BC0DA8" w14:textId="1BBCB7B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3A64BBAD" w14:textId="31DFEC6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91.129,85</w:t>
            </w:r>
          </w:p>
        </w:tc>
        <w:tc>
          <w:tcPr>
            <w:tcW w:w="960" w:type="dxa"/>
            <w:shd w:val="clear" w:color="auto" w:fill="DAE8F2"/>
            <w:vAlign w:val="center"/>
          </w:tcPr>
          <w:p w14:paraId="4580A6ED" w14:textId="767BE80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5254012F" w14:textId="77777777" w:rsidTr="000450B6">
        <w:tc>
          <w:tcPr>
            <w:tcW w:w="5171" w:type="dxa"/>
            <w:shd w:val="clear" w:color="auto" w:fill="CBFFCB"/>
          </w:tcPr>
          <w:p w14:paraId="2F304AF9" w14:textId="7BBE4176"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6AB90E9E" w14:textId="4CE2407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8.850,19</w:t>
            </w:r>
          </w:p>
        </w:tc>
        <w:tc>
          <w:tcPr>
            <w:tcW w:w="1300" w:type="dxa"/>
            <w:shd w:val="clear" w:color="auto" w:fill="CBFFCB"/>
          </w:tcPr>
          <w:p w14:paraId="5872AD45" w14:textId="1ECF944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26E2328" w14:textId="1C7773F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8.850,19</w:t>
            </w:r>
          </w:p>
        </w:tc>
        <w:tc>
          <w:tcPr>
            <w:tcW w:w="960" w:type="dxa"/>
            <w:shd w:val="clear" w:color="auto" w:fill="CBFFCB"/>
          </w:tcPr>
          <w:p w14:paraId="16478F60" w14:textId="2DA8388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666F62D" w14:textId="77777777" w:rsidTr="000450B6">
        <w:tc>
          <w:tcPr>
            <w:tcW w:w="5171" w:type="dxa"/>
            <w:shd w:val="clear" w:color="auto" w:fill="F2F2F2"/>
          </w:tcPr>
          <w:p w14:paraId="33F95BC7" w14:textId="06FECEA1"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lastRenderedPageBreak/>
              <w:t>4 Rashodi za nabavu nefinancijske imovine</w:t>
            </w:r>
          </w:p>
        </w:tc>
        <w:tc>
          <w:tcPr>
            <w:tcW w:w="1300" w:type="dxa"/>
            <w:shd w:val="clear" w:color="auto" w:fill="F2F2F2"/>
          </w:tcPr>
          <w:p w14:paraId="0042B046" w14:textId="7849A56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8.850,19</w:t>
            </w:r>
          </w:p>
        </w:tc>
        <w:tc>
          <w:tcPr>
            <w:tcW w:w="1300" w:type="dxa"/>
            <w:shd w:val="clear" w:color="auto" w:fill="F2F2F2"/>
          </w:tcPr>
          <w:p w14:paraId="19710BC7" w14:textId="3C5AE24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20DD9A6D" w14:textId="05A81F8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8.850,19</w:t>
            </w:r>
          </w:p>
        </w:tc>
        <w:tc>
          <w:tcPr>
            <w:tcW w:w="960" w:type="dxa"/>
            <w:shd w:val="clear" w:color="auto" w:fill="F2F2F2"/>
          </w:tcPr>
          <w:p w14:paraId="707A143A" w14:textId="1DCF48E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CC84AAA" w14:textId="77777777" w:rsidTr="000450B6">
        <w:tc>
          <w:tcPr>
            <w:tcW w:w="5171" w:type="dxa"/>
          </w:tcPr>
          <w:p w14:paraId="2C8DEE35" w14:textId="0AE5535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BF82691" w14:textId="1ABB2CE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8.850,19</w:t>
            </w:r>
          </w:p>
        </w:tc>
        <w:tc>
          <w:tcPr>
            <w:tcW w:w="1300" w:type="dxa"/>
          </w:tcPr>
          <w:p w14:paraId="59EC752C" w14:textId="19B6CD9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57F36C" w14:textId="14FA301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8.850,19</w:t>
            </w:r>
          </w:p>
        </w:tc>
        <w:tc>
          <w:tcPr>
            <w:tcW w:w="960" w:type="dxa"/>
          </w:tcPr>
          <w:p w14:paraId="4C22594A" w14:textId="5D139D1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C46F114" w14:textId="77777777" w:rsidTr="000450B6">
        <w:tc>
          <w:tcPr>
            <w:tcW w:w="5171" w:type="dxa"/>
            <w:shd w:val="clear" w:color="auto" w:fill="CBFFCB"/>
          </w:tcPr>
          <w:p w14:paraId="62FF8907" w14:textId="789B7B7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0038B86C" w14:textId="7FDC269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21.726,68</w:t>
            </w:r>
          </w:p>
        </w:tc>
        <w:tc>
          <w:tcPr>
            <w:tcW w:w="1300" w:type="dxa"/>
            <w:shd w:val="clear" w:color="auto" w:fill="CBFFCB"/>
          </w:tcPr>
          <w:p w14:paraId="1B07C9C6" w14:textId="3BC289F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4D46FCD" w14:textId="31347BD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21.726,68</w:t>
            </w:r>
          </w:p>
        </w:tc>
        <w:tc>
          <w:tcPr>
            <w:tcW w:w="960" w:type="dxa"/>
            <w:shd w:val="clear" w:color="auto" w:fill="CBFFCB"/>
          </w:tcPr>
          <w:p w14:paraId="34D1B62F" w14:textId="458095A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4933080" w14:textId="77777777" w:rsidTr="000450B6">
        <w:tc>
          <w:tcPr>
            <w:tcW w:w="5171" w:type="dxa"/>
            <w:shd w:val="clear" w:color="auto" w:fill="F2F2F2"/>
          </w:tcPr>
          <w:p w14:paraId="4AF03620" w14:textId="2DB8824E"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7C5933BA" w14:textId="1A6BC21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21.726,68</w:t>
            </w:r>
          </w:p>
        </w:tc>
        <w:tc>
          <w:tcPr>
            <w:tcW w:w="1300" w:type="dxa"/>
            <w:shd w:val="clear" w:color="auto" w:fill="F2F2F2"/>
          </w:tcPr>
          <w:p w14:paraId="05227011" w14:textId="330147A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531FBA5" w14:textId="5326384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21.726,68</w:t>
            </w:r>
          </w:p>
        </w:tc>
        <w:tc>
          <w:tcPr>
            <w:tcW w:w="960" w:type="dxa"/>
            <w:shd w:val="clear" w:color="auto" w:fill="F2F2F2"/>
          </w:tcPr>
          <w:p w14:paraId="398F96A6" w14:textId="7C4972C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1B308422" w14:textId="77777777" w:rsidTr="000450B6">
        <w:tc>
          <w:tcPr>
            <w:tcW w:w="5171" w:type="dxa"/>
          </w:tcPr>
          <w:p w14:paraId="407D50B5" w14:textId="2F49DFD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28DFF1B" w14:textId="401C627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21.726,68</w:t>
            </w:r>
          </w:p>
        </w:tc>
        <w:tc>
          <w:tcPr>
            <w:tcW w:w="1300" w:type="dxa"/>
          </w:tcPr>
          <w:p w14:paraId="3C806FFF" w14:textId="1BFA4DA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556487" w14:textId="6C81615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21.726,68</w:t>
            </w:r>
          </w:p>
        </w:tc>
        <w:tc>
          <w:tcPr>
            <w:tcW w:w="960" w:type="dxa"/>
          </w:tcPr>
          <w:p w14:paraId="34FE4F2F" w14:textId="3A7F715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3C6384A" w14:textId="77777777" w:rsidTr="000450B6">
        <w:tc>
          <w:tcPr>
            <w:tcW w:w="5171" w:type="dxa"/>
            <w:shd w:val="clear" w:color="auto" w:fill="CBFFCB"/>
          </w:tcPr>
          <w:p w14:paraId="284B304D" w14:textId="266A4FC4"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43 ŠUMSKI DOPRINOS</w:t>
            </w:r>
          </w:p>
        </w:tc>
        <w:tc>
          <w:tcPr>
            <w:tcW w:w="1300" w:type="dxa"/>
            <w:shd w:val="clear" w:color="auto" w:fill="CBFFCB"/>
          </w:tcPr>
          <w:p w14:paraId="6788CBA4" w14:textId="5782E6B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12.690,09</w:t>
            </w:r>
          </w:p>
        </w:tc>
        <w:tc>
          <w:tcPr>
            <w:tcW w:w="1300" w:type="dxa"/>
            <w:shd w:val="clear" w:color="auto" w:fill="CBFFCB"/>
          </w:tcPr>
          <w:p w14:paraId="05F95256" w14:textId="53DA1CD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8D8551B" w14:textId="7191A24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12.690,09</w:t>
            </w:r>
          </w:p>
        </w:tc>
        <w:tc>
          <w:tcPr>
            <w:tcW w:w="960" w:type="dxa"/>
            <w:shd w:val="clear" w:color="auto" w:fill="CBFFCB"/>
          </w:tcPr>
          <w:p w14:paraId="2E45B890" w14:textId="7B0B316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6D0CF2F" w14:textId="77777777" w:rsidTr="000450B6">
        <w:tc>
          <w:tcPr>
            <w:tcW w:w="5171" w:type="dxa"/>
            <w:shd w:val="clear" w:color="auto" w:fill="F2F2F2"/>
          </w:tcPr>
          <w:p w14:paraId="2548D2C6" w14:textId="53A910A5"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75CAB757" w14:textId="17F06A3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12.690,09</w:t>
            </w:r>
          </w:p>
        </w:tc>
        <w:tc>
          <w:tcPr>
            <w:tcW w:w="1300" w:type="dxa"/>
            <w:shd w:val="clear" w:color="auto" w:fill="F2F2F2"/>
          </w:tcPr>
          <w:p w14:paraId="7CE87465" w14:textId="7D27F63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CC64731" w14:textId="011D1F8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12.690,09</w:t>
            </w:r>
          </w:p>
        </w:tc>
        <w:tc>
          <w:tcPr>
            <w:tcW w:w="960" w:type="dxa"/>
            <w:shd w:val="clear" w:color="auto" w:fill="F2F2F2"/>
          </w:tcPr>
          <w:p w14:paraId="5DA6106B" w14:textId="554E600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8699C61" w14:textId="77777777" w:rsidTr="000450B6">
        <w:tc>
          <w:tcPr>
            <w:tcW w:w="5171" w:type="dxa"/>
          </w:tcPr>
          <w:p w14:paraId="3E61F5D4" w14:textId="66A10C61"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F20A001" w14:textId="4B64C89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12.690,09</w:t>
            </w:r>
          </w:p>
        </w:tc>
        <w:tc>
          <w:tcPr>
            <w:tcW w:w="1300" w:type="dxa"/>
          </w:tcPr>
          <w:p w14:paraId="31A725F9" w14:textId="7470438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68929A" w14:textId="11DADFB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12.690,09</w:t>
            </w:r>
          </w:p>
        </w:tc>
        <w:tc>
          <w:tcPr>
            <w:tcW w:w="960" w:type="dxa"/>
          </w:tcPr>
          <w:p w14:paraId="6ACD1348" w14:textId="14C460B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8622924" w14:textId="77777777" w:rsidTr="000450B6">
        <w:tc>
          <w:tcPr>
            <w:tcW w:w="5171" w:type="dxa"/>
            <w:shd w:val="clear" w:color="auto" w:fill="CBFFCB"/>
          </w:tcPr>
          <w:p w14:paraId="12A9F1D2" w14:textId="68D1371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44 PRIHODI OD LEGALIZACIJE</w:t>
            </w:r>
          </w:p>
        </w:tc>
        <w:tc>
          <w:tcPr>
            <w:tcW w:w="1300" w:type="dxa"/>
            <w:shd w:val="clear" w:color="auto" w:fill="CBFFCB"/>
          </w:tcPr>
          <w:p w14:paraId="1CAECDD2" w14:textId="3D3B9F0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1.409,91</w:t>
            </w:r>
          </w:p>
        </w:tc>
        <w:tc>
          <w:tcPr>
            <w:tcW w:w="1300" w:type="dxa"/>
            <w:shd w:val="clear" w:color="auto" w:fill="CBFFCB"/>
          </w:tcPr>
          <w:p w14:paraId="791AC488" w14:textId="3350034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2F28E0B" w14:textId="1F9A24F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1.409,91</w:t>
            </w:r>
          </w:p>
        </w:tc>
        <w:tc>
          <w:tcPr>
            <w:tcW w:w="960" w:type="dxa"/>
            <w:shd w:val="clear" w:color="auto" w:fill="CBFFCB"/>
          </w:tcPr>
          <w:p w14:paraId="7E40008D" w14:textId="7789DD3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ED56489" w14:textId="77777777" w:rsidTr="000450B6">
        <w:tc>
          <w:tcPr>
            <w:tcW w:w="5171" w:type="dxa"/>
            <w:shd w:val="clear" w:color="auto" w:fill="F2F2F2"/>
          </w:tcPr>
          <w:p w14:paraId="112D0CD9" w14:textId="7B7EAF3D"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085289D2" w14:textId="46159E5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1.409,91</w:t>
            </w:r>
          </w:p>
        </w:tc>
        <w:tc>
          <w:tcPr>
            <w:tcW w:w="1300" w:type="dxa"/>
            <w:shd w:val="clear" w:color="auto" w:fill="F2F2F2"/>
          </w:tcPr>
          <w:p w14:paraId="617DFE7A" w14:textId="466827B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9986936" w14:textId="24C8E64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1.409,91</w:t>
            </w:r>
          </w:p>
        </w:tc>
        <w:tc>
          <w:tcPr>
            <w:tcW w:w="960" w:type="dxa"/>
            <w:shd w:val="clear" w:color="auto" w:fill="F2F2F2"/>
          </w:tcPr>
          <w:p w14:paraId="2708FCC2" w14:textId="4A373E9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3D3EBEF" w14:textId="77777777" w:rsidTr="000450B6">
        <w:tc>
          <w:tcPr>
            <w:tcW w:w="5171" w:type="dxa"/>
          </w:tcPr>
          <w:p w14:paraId="38A70063" w14:textId="240F23F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9C69C8B" w14:textId="73E3832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1.409,91</w:t>
            </w:r>
          </w:p>
        </w:tc>
        <w:tc>
          <w:tcPr>
            <w:tcW w:w="1300" w:type="dxa"/>
          </w:tcPr>
          <w:p w14:paraId="537084BE" w14:textId="7A2C94B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A15DCB" w14:textId="1B52070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1.409,91</w:t>
            </w:r>
          </w:p>
        </w:tc>
        <w:tc>
          <w:tcPr>
            <w:tcW w:w="960" w:type="dxa"/>
          </w:tcPr>
          <w:p w14:paraId="2F97F662" w14:textId="34E4433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9E6713C" w14:textId="77777777" w:rsidTr="000450B6">
        <w:tc>
          <w:tcPr>
            <w:tcW w:w="5171" w:type="dxa"/>
            <w:shd w:val="clear" w:color="auto" w:fill="CBFFCB"/>
          </w:tcPr>
          <w:p w14:paraId="48403B8A" w14:textId="5892CC22"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61 KAPITALNE DONACIJE OD NEPROFITNIH ORGANIZACIJA</w:t>
            </w:r>
          </w:p>
        </w:tc>
        <w:tc>
          <w:tcPr>
            <w:tcW w:w="1300" w:type="dxa"/>
            <w:shd w:val="clear" w:color="auto" w:fill="CBFFCB"/>
          </w:tcPr>
          <w:p w14:paraId="633909B4" w14:textId="12AE1D2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46.452,98</w:t>
            </w:r>
          </w:p>
        </w:tc>
        <w:tc>
          <w:tcPr>
            <w:tcW w:w="1300" w:type="dxa"/>
            <w:shd w:val="clear" w:color="auto" w:fill="CBFFCB"/>
          </w:tcPr>
          <w:p w14:paraId="1E361FCD" w14:textId="3CA2259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D6EB40C" w14:textId="3389987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46.452,98</w:t>
            </w:r>
          </w:p>
        </w:tc>
        <w:tc>
          <w:tcPr>
            <w:tcW w:w="960" w:type="dxa"/>
            <w:shd w:val="clear" w:color="auto" w:fill="CBFFCB"/>
          </w:tcPr>
          <w:p w14:paraId="3AFDE928" w14:textId="40AB731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A470BAA" w14:textId="77777777" w:rsidTr="000450B6">
        <w:tc>
          <w:tcPr>
            <w:tcW w:w="5171" w:type="dxa"/>
            <w:shd w:val="clear" w:color="auto" w:fill="F2F2F2"/>
          </w:tcPr>
          <w:p w14:paraId="531B19AF" w14:textId="52975A04"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51B52950" w14:textId="13651C7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46.452,98</w:t>
            </w:r>
          </w:p>
        </w:tc>
        <w:tc>
          <w:tcPr>
            <w:tcW w:w="1300" w:type="dxa"/>
            <w:shd w:val="clear" w:color="auto" w:fill="F2F2F2"/>
          </w:tcPr>
          <w:p w14:paraId="2DFEBAA1" w14:textId="29014F2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204A80CA" w14:textId="324764A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46.452,98</w:t>
            </w:r>
          </w:p>
        </w:tc>
        <w:tc>
          <w:tcPr>
            <w:tcW w:w="960" w:type="dxa"/>
            <w:shd w:val="clear" w:color="auto" w:fill="F2F2F2"/>
          </w:tcPr>
          <w:p w14:paraId="653B981A" w14:textId="77ED962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6089717" w14:textId="77777777" w:rsidTr="000450B6">
        <w:tc>
          <w:tcPr>
            <w:tcW w:w="5171" w:type="dxa"/>
          </w:tcPr>
          <w:p w14:paraId="7CBBF9C4" w14:textId="2299361B"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269DB26" w14:textId="6ABD811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46.452,98</w:t>
            </w:r>
          </w:p>
        </w:tc>
        <w:tc>
          <w:tcPr>
            <w:tcW w:w="1300" w:type="dxa"/>
          </w:tcPr>
          <w:p w14:paraId="42091FE4" w14:textId="030E8D6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19348F" w14:textId="605267E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46.452,98</w:t>
            </w:r>
          </w:p>
        </w:tc>
        <w:tc>
          <w:tcPr>
            <w:tcW w:w="960" w:type="dxa"/>
          </w:tcPr>
          <w:p w14:paraId="29023DC6" w14:textId="5469D6F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6D09154" w14:textId="77777777" w:rsidTr="000450B6">
        <w:trPr>
          <w:trHeight w:val="540"/>
        </w:trPr>
        <w:tc>
          <w:tcPr>
            <w:tcW w:w="5171" w:type="dxa"/>
            <w:shd w:val="clear" w:color="auto" w:fill="DAE8F2"/>
            <w:vAlign w:val="center"/>
          </w:tcPr>
          <w:p w14:paraId="4031911F" w14:textId="0A6409A7"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KAPITALNI PROJEKT K200313 IZGRADNJA PJEŠAČKE STAZE OD NASELJA ŠODOLOVCI DO NASELJA KOPRIVNA</w:t>
            </w:r>
          </w:p>
        </w:tc>
        <w:tc>
          <w:tcPr>
            <w:tcW w:w="1300" w:type="dxa"/>
            <w:shd w:val="clear" w:color="auto" w:fill="DAE8F2"/>
            <w:vAlign w:val="center"/>
          </w:tcPr>
          <w:p w14:paraId="48993072" w14:textId="3AD2FFB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9.750,00</w:t>
            </w:r>
          </w:p>
        </w:tc>
        <w:tc>
          <w:tcPr>
            <w:tcW w:w="1300" w:type="dxa"/>
            <w:shd w:val="clear" w:color="auto" w:fill="DAE8F2"/>
            <w:vAlign w:val="center"/>
          </w:tcPr>
          <w:p w14:paraId="37E46B9E" w14:textId="4BA9FF1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1015CF2" w14:textId="53AB810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9.750,00</w:t>
            </w:r>
          </w:p>
        </w:tc>
        <w:tc>
          <w:tcPr>
            <w:tcW w:w="960" w:type="dxa"/>
            <w:shd w:val="clear" w:color="auto" w:fill="DAE8F2"/>
            <w:vAlign w:val="center"/>
          </w:tcPr>
          <w:p w14:paraId="3C5793DE" w14:textId="7582A0F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35CD959E" w14:textId="77777777" w:rsidTr="000450B6">
        <w:tc>
          <w:tcPr>
            <w:tcW w:w="5171" w:type="dxa"/>
            <w:shd w:val="clear" w:color="auto" w:fill="CBFFCB"/>
          </w:tcPr>
          <w:p w14:paraId="63791CEA" w14:textId="2AF1A3F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38571AF8" w14:textId="132C253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9.750,00</w:t>
            </w:r>
          </w:p>
        </w:tc>
        <w:tc>
          <w:tcPr>
            <w:tcW w:w="1300" w:type="dxa"/>
            <w:shd w:val="clear" w:color="auto" w:fill="CBFFCB"/>
          </w:tcPr>
          <w:p w14:paraId="00B26D65" w14:textId="1F9C1A0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81B723D" w14:textId="429E513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9.750,00</w:t>
            </w:r>
          </w:p>
        </w:tc>
        <w:tc>
          <w:tcPr>
            <w:tcW w:w="960" w:type="dxa"/>
            <w:shd w:val="clear" w:color="auto" w:fill="CBFFCB"/>
          </w:tcPr>
          <w:p w14:paraId="2FFA70FE" w14:textId="4E9F3F7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DEB7D04" w14:textId="77777777" w:rsidTr="000450B6">
        <w:tc>
          <w:tcPr>
            <w:tcW w:w="5171" w:type="dxa"/>
            <w:shd w:val="clear" w:color="auto" w:fill="F2F2F2"/>
          </w:tcPr>
          <w:p w14:paraId="213C6182" w14:textId="2E27F146"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24758016" w14:textId="4D5FD6B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9.750,00</w:t>
            </w:r>
          </w:p>
        </w:tc>
        <w:tc>
          <w:tcPr>
            <w:tcW w:w="1300" w:type="dxa"/>
            <w:shd w:val="clear" w:color="auto" w:fill="F2F2F2"/>
          </w:tcPr>
          <w:p w14:paraId="4ABF86E3" w14:textId="70BCB42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0A68377" w14:textId="1257D9D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9.750,00</w:t>
            </w:r>
          </w:p>
        </w:tc>
        <w:tc>
          <w:tcPr>
            <w:tcW w:w="960" w:type="dxa"/>
            <w:shd w:val="clear" w:color="auto" w:fill="F2F2F2"/>
          </w:tcPr>
          <w:p w14:paraId="7F0E2D44" w14:textId="4F4CE43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755C28D" w14:textId="77777777" w:rsidTr="000450B6">
        <w:tc>
          <w:tcPr>
            <w:tcW w:w="5171" w:type="dxa"/>
          </w:tcPr>
          <w:p w14:paraId="6AC93051" w14:textId="101583C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34F7C1A" w14:textId="246C1F2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1300" w:type="dxa"/>
          </w:tcPr>
          <w:p w14:paraId="5B58C1D8" w14:textId="62F3590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11517C" w14:textId="2CAA6CA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960" w:type="dxa"/>
          </w:tcPr>
          <w:p w14:paraId="6E6FEFF7" w14:textId="2117351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68377C8" w14:textId="77777777" w:rsidTr="000450B6">
        <w:trPr>
          <w:trHeight w:val="540"/>
        </w:trPr>
        <w:tc>
          <w:tcPr>
            <w:tcW w:w="5171" w:type="dxa"/>
            <w:shd w:val="clear" w:color="auto" w:fill="17365D"/>
            <w:vAlign w:val="center"/>
          </w:tcPr>
          <w:p w14:paraId="485EA3C1" w14:textId="1C96ED6E"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2004 ZAŠTITA OKOLIŠA</w:t>
            </w:r>
          </w:p>
        </w:tc>
        <w:tc>
          <w:tcPr>
            <w:tcW w:w="1300" w:type="dxa"/>
            <w:shd w:val="clear" w:color="auto" w:fill="17365D"/>
            <w:vAlign w:val="center"/>
          </w:tcPr>
          <w:p w14:paraId="71BCF096" w14:textId="651F55A9"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123.609,45</w:t>
            </w:r>
          </w:p>
        </w:tc>
        <w:tc>
          <w:tcPr>
            <w:tcW w:w="1300" w:type="dxa"/>
            <w:shd w:val="clear" w:color="auto" w:fill="17365D"/>
            <w:vAlign w:val="center"/>
          </w:tcPr>
          <w:p w14:paraId="7866A3A6" w14:textId="7E261B88"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14A10C92" w14:textId="16FB1E8E"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123.609,45</w:t>
            </w:r>
          </w:p>
        </w:tc>
        <w:tc>
          <w:tcPr>
            <w:tcW w:w="960" w:type="dxa"/>
            <w:shd w:val="clear" w:color="auto" w:fill="17365D"/>
            <w:vAlign w:val="center"/>
          </w:tcPr>
          <w:p w14:paraId="016BFADC" w14:textId="3ACFE1A9"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33361547" w14:textId="77777777" w:rsidTr="000450B6">
        <w:trPr>
          <w:trHeight w:val="540"/>
        </w:trPr>
        <w:tc>
          <w:tcPr>
            <w:tcW w:w="5171" w:type="dxa"/>
            <w:shd w:val="clear" w:color="auto" w:fill="DAE8F2"/>
            <w:vAlign w:val="center"/>
          </w:tcPr>
          <w:p w14:paraId="56F3040B" w14:textId="3CDB13EB"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A200401 ZBRINJAVANJE OTPADA</w:t>
            </w:r>
          </w:p>
        </w:tc>
        <w:tc>
          <w:tcPr>
            <w:tcW w:w="1300" w:type="dxa"/>
            <w:shd w:val="clear" w:color="auto" w:fill="DAE8F2"/>
            <w:vAlign w:val="center"/>
          </w:tcPr>
          <w:p w14:paraId="43EEFB1A" w14:textId="3B97F10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10.340,42</w:t>
            </w:r>
          </w:p>
        </w:tc>
        <w:tc>
          <w:tcPr>
            <w:tcW w:w="1300" w:type="dxa"/>
            <w:shd w:val="clear" w:color="auto" w:fill="DAE8F2"/>
            <w:vAlign w:val="center"/>
          </w:tcPr>
          <w:p w14:paraId="4223FDDF" w14:textId="4F060DB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79CF1D4A" w14:textId="364897C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10.340,42</w:t>
            </w:r>
          </w:p>
        </w:tc>
        <w:tc>
          <w:tcPr>
            <w:tcW w:w="960" w:type="dxa"/>
            <w:shd w:val="clear" w:color="auto" w:fill="DAE8F2"/>
            <w:vAlign w:val="center"/>
          </w:tcPr>
          <w:p w14:paraId="19A39273" w14:textId="19F3313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072CAA5D" w14:textId="77777777" w:rsidTr="000450B6">
        <w:tc>
          <w:tcPr>
            <w:tcW w:w="5171" w:type="dxa"/>
            <w:shd w:val="clear" w:color="auto" w:fill="CBFFCB"/>
          </w:tcPr>
          <w:p w14:paraId="6917E967" w14:textId="57906DF4"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13 PRIHODI OD NEFINANCIJSKE IMOVINE</w:t>
            </w:r>
          </w:p>
        </w:tc>
        <w:tc>
          <w:tcPr>
            <w:tcW w:w="1300" w:type="dxa"/>
            <w:shd w:val="clear" w:color="auto" w:fill="CBFFCB"/>
          </w:tcPr>
          <w:p w14:paraId="5561FA65" w14:textId="5AD6FE0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10.340,42</w:t>
            </w:r>
          </w:p>
        </w:tc>
        <w:tc>
          <w:tcPr>
            <w:tcW w:w="1300" w:type="dxa"/>
            <w:shd w:val="clear" w:color="auto" w:fill="CBFFCB"/>
          </w:tcPr>
          <w:p w14:paraId="2ACFD6B3" w14:textId="04DB80C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26C5AFC" w14:textId="73E8E56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10.340,42</w:t>
            </w:r>
          </w:p>
        </w:tc>
        <w:tc>
          <w:tcPr>
            <w:tcW w:w="960" w:type="dxa"/>
            <w:shd w:val="clear" w:color="auto" w:fill="CBFFCB"/>
          </w:tcPr>
          <w:p w14:paraId="11EB33BE" w14:textId="48B6863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1B3FCBE" w14:textId="77777777" w:rsidTr="000450B6">
        <w:tc>
          <w:tcPr>
            <w:tcW w:w="5171" w:type="dxa"/>
            <w:shd w:val="clear" w:color="auto" w:fill="F2F2F2"/>
          </w:tcPr>
          <w:p w14:paraId="676E03EF" w14:textId="00F3F5F2"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299D7FF" w14:textId="2A2EEE2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10.340,42</w:t>
            </w:r>
          </w:p>
        </w:tc>
        <w:tc>
          <w:tcPr>
            <w:tcW w:w="1300" w:type="dxa"/>
            <w:shd w:val="clear" w:color="auto" w:fill="F2F2F2"/>
          </w:tcPr>
          <w:p w14:paraId="630001E4" w14:textId="657217B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25560C6" w14:textId="6504C7D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10.340,42</w:t>
            </w:r>
          </w:p>
        </w:tc>
        <w:tc>
          <w:tcPr>
            <w:tcW w:w="960" w:type="dxa"/>
            <w:shd w:val="clear" w:color="auto" w:fill="F2F2F2"/>
          </w:tcPr>
          <w:p w14:paraId="706E4758" w14:textId="037485E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C078071" w14:textId="77777777" w:rsidTr="000450B6">
        <w:tc>
          <w:tcPr>
            <w:tcW w:w="5171" w:type="dxa"/>
          </w:tcPr>
          <w:p w14:paraId="39905FFE" w14:textId="26D759C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2BF6983" w14:textId="2E9AE76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10.340,42</w:t>
            </w:r>
          </w:p>
        </w:tc>
        <w:tc>
          <w:tcPr>
            <w:tcW w:w="1300" w:type="dxa"/>
          </w:tcPr>
          <w:p w14:paraId="343FC96A" w14:textId="07AC2D4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1EC70B" w14:textId="735245A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10.340,42</w:t>
            </w:r>
          </w:p>
        </w:tc>
        <w:tc>
          <w:tcPr>
            <w:tcW w:w="960" w:type="dxa"/>
          </w:tcPr>
          <w:p w14:paraId="4DC6BB2D" w14:textId="3647D6D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AF8AB47" w14:textId="77777777" w:rsidTr="000450B6">
        <w:trPr>
          <w:trHeight w:val="540"/>
        </w:trPr>
        <w:tc>
          <w:tcPr>
            <w:tcW w:w="5171" w:type="dxa"/>
            <w:shd w:val="clear" w:color="auto" w:fill="DAE8F2"/>
            <w:vAlign w:val="center"/>
          </w:tcPr>
          <w:p w14:paraId="633A7723" w14:textId="30CFB7D5"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KAPITALNI PROJEKT K200405 OČUVANJE OKOLIŠA NA PODRUČJU OPĆINE ŠODOLOVCI</w:t>
            </w:r>
          </w:p>
        </w:tc>
        <w:tc>
          <w:tcPr>
            <w:tcW w:w="1300" w:type="dxa"/>
            <w:shd w:val="clear" w:color="auto" w:fill="DAE8F2"/>
            <w:vAlign w:val="center"/>
          </w:tcPr>
          <w:p w14:paraId="54F96F6D" w14:textId="2BCC35B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58.029,97</w:t>
            </w:r>
          </w:p>
        </w:tc>
        <w:tc>
          <w:tcPr>
            <w:tcW w:w="1300" w:type="dxa"/>
            <w:shd w:val="clear" w:color="auto" w:fill="DAE8F2"/>
            <w:vAlign w:val="center"/>
          </w:tcPr>
          <w:p w14:paraId="00349027" w14:textId="5436081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7B8ADCB0" w14:textId="37E2682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58.029,97</w:t>
            </w:r>
          </w:p>
        </w:tc>
        <w:tc>
          <w:tcPr>
            <w:tcW w:w="960" w:type="dxa"/>
            <w:shd w:val="clear" w:color="auto" w:fill="DAE8F2"/>
            <w:vAlign w:val="center"/>
          </w:tcPr>
          <w:p w14:paraId="194158CF" w14:textId="03C2605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371F1FE7" w14:textId="77777777" w:rsidTr="000450B6">
        <w:tc>
          <w:tcPr>
            <w:tcW w:w="5171" w:type="dxa"/>
            <w:shd w:val="clear" w:color="auto" w:fill="CBFFCB"/>
          </w:tcPr>
          <w:p w14:paraId="1F2F1D77" w14:textId="4017BFC7"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6D8A2872" w14:textId="6A250D7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2.632,72</w:t>
            </w:r>
          </w:p>
        </w:tc>
        <w:tc>
          <w:tcPr>
            <w:tcW w:w="1300" w:type="dxa"/>
            <w:shd w:val="clear" w:color="auto" w:fill="CBFFCB"/>
          </w:tcPr>
          <w:p w14:paraId="683E872C" w14:textId="2A831FD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1D49ED7" w14:textId="036A6EF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2.632,72</w:t>
            </w:r>
          </w:p>
        </w:tc>
        <w:tc>
          <w:tcPr>
            <w:tcW w:w="960" w:type="dxa"/>
            <w:shd w:val="clear" w:color="auto" w:fill="CBFFCB"/>
          </w:tcPr>
          <w:p w14:paraId="14DE819D" w14:textId="253032C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B3F02B4" w14:textId="77777777" w:rsidTr="000450B6">
        <w:tc>
          <w:tcPr>
            <w:tcW w:w="5171" w:type="dxa"/>
            <w:shd w:val="clear" w:color="auto" w:fill="F2F2F2"/>
          </w:tcPr>
          <w:p w14:paraId="004555D3" w14:textId="3B57B9D0"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EFA1FA5" w14:textId="2F80354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2.632,72</w:t>
            </w:r>
          </w:p>
        </w:tc>
        <w:tc>
          <w:tcPr>
            <w:tcW w:w="1300" w:type="dxa"/>
            <w:shd w:val="clear" w:color="auto" w:fill="F2F2F2"/>
          </w:tcPr>
          <w:p w14:paraId="5C9CEC49" w14:textId="6489DBE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B21919A" w14:textId="17C5522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2.632,72</w:t>
            </w:r>
          </w:p>
        </w:tc>
        <w:tc>
          <w:tcPr>
            <w:tcW w:w="960" w:type="dxa"/>
            <w:shd w:val="clear" w:color="auto" w:fill="F2F2F2"/>
          </w:tcPr>
          <w:p w14:paraId="21DB75B2" w14:textId="07EE89D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B4EDD20" w14:textId="77777777" w:rsidTr="000450B6">
        <w:tc>
          <w:tcPr>
            <w:tcW w:w="5171" w:type="dxa"/>
          </w:tcPr>
          <w:p w14:paraId="3AB2B0A4" w14:textId="5B85DC4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42F5FAA" w14:textId="395FB35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2.632,72</w:t>
            </w:r>
          </w:p>
        </w:tc>
        <w:tc>
          <w:tcPr>
            <w:tcW w:w="1300" w:type="dxa"/>
          </w:tcPr>
          <w:p w14:paraId="5875DFA9" w14:textId="276F982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124D9B" w14:textId="7F2DB71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2.632,72</w:t>
            </w:r>
          </w:p>
        </w:tc>
        <w:tc>
          <w:tcPr>
            <w:tcW w:w="960" w:type="dxa"/>
          </w:tcPr>
          <w:p w14:paraId="02380CC7" w14:textId="17D59E7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0928B95" w14:textId="77777777" w:rsidTr="000450B6">
        <w:tc>
          <w:tcPr>
            <w:tcW w:w="5171" w:type="dxa"/>
            <w:shd w:val="clear" w:color="auto" w:fill="CBFFCB"/>
          </w:tcPr>
          <w:p w14:paraId="496CAB6A" w14:textId="7101CAA3"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68F8EB3B" w14:textId="6CC7C48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15.243,96</w:t>
            </w:r>
          </w:p>
        </w:tc>
        <w:tc>
          <w:tcPr>
            <w:tcW w:w="1300" w:type="dxa"/>
            <w:shd w:val="clear" w:color="auto" w:fill="CBFFCB"/>
          </w:tcPr>
          <w:p w14:paraId="30651B97" w14:textId="46CC407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1E02B93" w14:textId="24D12C8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15.243,96</w:t>
            </w:r>
          </w:p>
        </w:tc>
        <w:tc>
          <w:tcPr>
            <w:tcW w:w="960" w:type="dxa"/>
            <w:shd w:val="clear" w:color="auto" w:fill="CBFFCB"/>
          </w:tcPr>
          <w:p w14:paraId="7FF47752" w14:textId="07A726F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3E5AB00" w14:textId="77777777" w:rsidTr="000450B6">
        <w:tc>
          <w:tcPr>
            <w:tcW w:w="5171" w:type="dxa"/>
            <w:shd w:val="clear" w:color="auto" w:fill="F2F2F2"/>
          </w:tcPr>
          <w:p w14:paraId="6B6BE7D2" w14:textId="3CDDF3BF"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25A949CB" w14:textId="29DCAA9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15.243,96</w:t>
            </w:r>
          </w:p>
        </w:tc>
        <w:tc>
          <w:tcPr>
            <w:tcW w:w="1300" w:type="dxa"/>
            <w:shd w:val="clear" w:color="auto" w:fill="F2F2F2"/>
          </w:tcPr>
          <w:p w14:paraId="6A80B6CD" w14:textId="1188881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6F1D04E" w14:textId="3DDAC20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15.243,96</w:t>
            </w:r>
          </w:p>
        </w:tc>
        <w:tc>
          <w:tcPr>
            <w:tcW w:w="960" w:type="dxa"/>
            <w:shd w:val="clear" w:color="auto" w:fill="F2F2F2"/>
          </w:tcPr>
          <w:p w14:paraId="65D12783" w14:textId="0C51C22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AB90972" w14:textId="77777777" w:rsidTr="000450B6">
        <w:tc>
          <w:tcPr>
            <w:tcW w:w="5171" w:type="dxa"/>
          </w:tcPr>
          <w:p w14:paraId="0DE6CB9B" w14:textId="17AC26C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A1DB5D9" w14:textId="42580A9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15.243,96</w:t>
            </w:r>
          </w:p>
        </w:tc>
        <w:tc>
          <w:tcPr>
            <w:tcW w:w="1300" w:type="dxa"/>
          </w:tcPr>
          <w:p w14:paraId="10D63D0C" w14:textId="469A1C9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F0A877" w14:textId="2147A46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15.243,96</w:t>
            </w:r>
          </w:p>
        </w:tc>
        <w:tc>
          <w:tcPr>
            <w:tcW w:w="960" w:type="dxa"/>
          </w:tcPr>
          <w:p w14:paraId="7C7B8C0F" w14:textId="5479B05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5E6A98E" w14:textId="77777777" w:rsidTr="000450B6">
        <w:tc>
          <w:tcPr>
            <w:tcW w:w="5171" w:type="dxa"/>
            <w:shd w:val="clear" w:color="auto" w:fill="CBFFCB"/>
          </w:tcPr>
          <w:p w14:paraId="755BD763" w14:textId="2D0395A3"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513 TEKUĆE POMOĆI OD IZVANPRORAČUNSKIH KORISNIKA</w:t>
            </w:r>
          </w:p>
        </w:tc>
        <w:tc>
          <w:tcPr>
            <w:tcW w:w="1300" w:type="dxa"/>
            <w:shd w:val="clear" w:color="auto" w:fill="CBFFCB"/>
          </w:tcPr>
          <w:p w14:paraId="5F62F6A3" w14:textId="7D905B2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530,89</w:t>
            </w:r>
          </w:p>
        </w:tc>
        <w:tc>
          <w:tcPr>
            <w:tcW w:w="1300" w:type="dxa"/>
            <w:shd w:val="clear" w:color="auto" w:fill="CBFFCB"/>
          </w:tcPr>
          <w:p w14:paraId="729CA6D9" w14:textId="2606490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EB9D8A7" w14:textId="5A2B70D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530,89</w:t>
            </w:r>
          </w:p>
        </w:tc>
        <w:tc>
          <w:tcPr>
            <w:tcW w:w="960" w:type="dxa"/>
            <w:shd w:val="clear" w:color="auto" w:fill="CBFFCB"/>
          </w:tcPr>
          <w:p w14:paraId="3AB96864" w14:textId="4F9410B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99D35FD" w14:textId="77777777" w:rsidTr="000450B6">
        <w:tc>
          <w:tcPr>
            <w:tcW w:w="5171" w:type="dxa"/>
            <w:shd w:val="clear" w:color="auto" w:fill="F2F2F2"/>
          </w:tcPr>
          <w:p w14:paraId="5AF56B96" w14:textId="3F2CFD7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142D411F" w14:textId="3C0537F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530,89</w:t>
            </w:r>
          </w:p>
        </w:tc>
        <w:tc>
          <w:tcPr>
            <w:tcW w:w="1300" w:type="dxa"/>
            <w:shd w:val="clear" w:color="auto" w:fill="F2F2F2"/>
          </w:tcPr>
          <w:p w14:paraId="2727FDC2" w14:textId="2F40E83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43EB77F" w14:textId="6819EFA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530,89</w:t>
            </w:r>
          </w:p>
        </w:tc>
        <w:tc>
          <w:tcPr>
            <w:tcW w:w="960" w:type="dxa"/>
            <w:shd w:val="clear" w:color="auto" w:fill="F2F2F2"/>
          </w:tcPr>
          <w:p w14:paraId="35124992" w14:textId="460CD4A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E9FD67B" w14:textId="77777777" w:rsidTr="000450B6">
        <w:tc>
          <w:tcPr>
            <w:tcW w:w="5171" w:type="dxa"/>
          </w:tcPr>
          <w:p w14:paraId="3927C3FE" w14:textId="14F3F21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596B353" w14:textId="6D9A57A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530,89</w:t>
            </w:r>
          </w:p>
        </w:tc>
        <w:tc>
          <w:tcPr>
            <w:tcW w:w="1300" w:type="dxa"/>
          </w:tcPr>
          <w:p w14:paraId="416A5F01" w14:textId="5521ADE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CB79C3" w14:textId="081A84D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530,89</w:t>
            </w:r>
          </w:p>
        </w:tc>
        <w:tc>
          <w:tcPr>
            <w:tcW w:w="960" w:type="dxa"/>
          </w:tcPr>
          <w:p w14:paraId="210B03DC" w14:textId="7C67E05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7E327DB" w14:textId="77777777" w:rsidTr="000450B6">
        <w:tc>
          <w:tcPr>
            <w:tcW w:w="5171" w:type="dxa"/>
            <w:shd w:val="clear" w:color="auto" w:fill="CBFFCB"/>
          </w:tcPr>
          <w:p w14:paraId="795A16A3" w14:textId="107CF2E0"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523 KAPITALNE POMOĆI OD IZVANPRORAČUNSKIH KORISNIKA</w:t>
            </w:r>
          </w:p>
        </w:tc>
        <w:tc>
          <w:tcPr>
            <w:tcW w:w="1300" w:type="dxa"/>
            <w:shd w:val="clear" w:color="auto" w:fill="CBFFCB"/>
          </w:tcPr>
          <w:p w14:paraId="102361C1" w14:textId="247E279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39.622,40</w:t>
            </w:r>
          </w:p>
        </w:tc>
        <w:tc>
          <w:tcPr>
            <w:tcW w:w="1300" w:type="dxa"/>
            <w:shd w:val="clear" w:color="auto" w:fill="CBFFCB"/>
          </w:tcPr>
          <w:p w14:paraId="3869EA60" w14:textId="16C15F6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25146BB" w14:textId="137628A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39.622,40</w:t>
            </w:r>
          </w:p>
        </w:tc>
        <w:tc>
          <w:tcPr>
            <w:tcW w:w="960" w:type="dxa"/>
            <w:shd w:val="clear" w:color="auto" w:fill="CBFFCB"/>
          </w:tcPr>
          <w:p w14:paraId="13135651" w14:textId="3702123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B694677" w14:textId="77777777" w:rsidTr="000450B6">
        <w:tc>
          <w:tcPr>
            <w:tcW w:w="5171" w:type="dxa"/>
            <w:shd w:val="clear" w:color="auto" w:fill="F2F2F2"/>
          </w:tcPr>
          <w:p w14:paraId="06222B03" w14:textId="60C1098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67D8B6A7" w14:textId="6896CEF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39.622,40</w:t>
            </w:r>
          </w:p>
        </w:tc>
        <w:tc>
          <w:tcPr>
            <w:tcW w:w="1300" w:type="dxa"/>
            <w:shd w:val="clear" w:color="auto" w:fill="F2F2F2"/>
          </w:tcPr>
          <w:p w14:paraId="7FE41714" w14:textId="7C8EB48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C56687A" w14:textId="09B1180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39.622,40</w:t>
            </w:r>
          </w:p>
        </w:tc>
        <w:tc>
          <w:tcPr>
            <w:tcW w:w="960" w:type="dxa"/>
            <w:shd w:val="clear" w:color="auto" w:fill="F2F2F2"/>
          </w:tcPr>
          <w:p w14:paraId="49F3073B" w14:textId="69F3B52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1DD22DB5" w14:textId="77777777" w:rsidTr="000450B6">
        <w:tc>
          <w:tcPr>
            <w:tcW w:w="5171" w:type="dxa"/>
          </w:tcPr>
          <w:p w14:paraId="7EDB4EC4" w14:textId="2330454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E69C212" w14:textId="0DDDB9E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39.622,40</w:t>
            </w:r>
          </w:p>
        </w:tc>
        <w:tc>
          <w:tcPr>
            <w:tcW w:w="1300" w:type="dxa"/>
          </w:tcPr>
          <w:p w14:paraId="7A46F298" w14:textId="0E31FDA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D5AB0E" w14:textId="2EDDD47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39.622,40</w:t>
            </w:r>
          </w:p>
        </w:tc>
        <w:tc>
          <w:tcPr>
            <w:tcW w:w="960" w:type="dxa"/>
          </w:tcPr>
          <w:p w14:paraId="360FF90D" w14:textId="0F2D251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97B9714" w14:textId="77777777" w:rsidTr="000450B6">
        <w:trPr>
          <w:trHeight w:val="540"/>
        </w:trPr>
        <w:tc>
          <w:tcPr>
            <w:tcW w:w="5171" w:type="dxa"/>
            <w:shd w:val="clear" w:color="auto" w:fill="DAE8F2"/>
            <w:vAlign w:val="center"/>
          </w:tcPr>
          <w:p w14:paraId="1A679017" w14:textId="655F8F3D"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TEKUĆI PROJEKT T200404 UKLANJANJE OTPADA ODBAČENOG U OKOLIŠ NA LOKACIJI U ŠODOLOVCIMA K.Č.BR. 300/1</w:t>
            </w:r>
          </w:p>
        </w:tc>
        <w:tc>
          <w:tcPr>
            <w:tcW w:w="1300" w:type="dxa"/>
            <w:shd w:val="clear" w:color="auto" w:fill="DAE8F2"/>
            <w:vAlign w:val="center"/>
          </w:tcPr>
          <w:p w14:paraId="120F80EC" w14:textId="1E07011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51.989,06</w:t>
            </w:r>
          </w:p>
        </w:tc>
        <w:tc>
          <w:tcPr>
            <w:tcW w:w="1300" w:type="dxa"/>
            <w:shd w:val="clear" w:color="auto" w:fill="DAE8F2"/>
            <w:vAlign w:val="center"/>
          </w:tcPr>
          <w:p w14:paraId="77D1AAE8" w14:textId="0DC262D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419689EE" w14:textId="7557B45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51.989,06</w:t>
            </w:r>
          </w:p>
        </w:tc>
        <w:tc>
          <w:tcPr>
            <w:tcW w:w="960" w:type="dxa"/>
            <w:shd w:val="clear" w:color="auto" w:fill="DAE8F2"/>
            <w:vAlign w:val="center"/>
          </w:tcPr>
          <w:p w14:paraId="47364ED8" w14:textId="40AF4C3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04B7ABC9" w14:textId="77777777" w:rsidTr="000450B6">
        <w:tc>
          <w:tcPr>
            <w:tcW w:w="5171" w:type="dxa"/>
            <w:shd w:val="clear" w:color="auto" w:fill="CBFFCB"/>
          </w:tcPr>
          <w:p w14:paraId="7798FECB" w14:textId="1545FA61"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4373BB64" w14:textId="38A3077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10.399,81</w:t>
            </w:r>
          </w:p>
        </w:tc>
        <w:tc>
          <w:tcPr>
            <w:tcW w:w="1300" w:type="dxa"/>
            <w:shd w:val="clear" w:color="auto" w:fill="CBFFCB"/>
          </w:tcPr>
          <w:p w14:paraId="49E8B8BB" w14:textId="6162F0A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003A9C4" w14:textId="2BB64B1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10.399,81</w:t>
            </w:r>
          </w:p>
        </w:tc>
        <w:tc>
          <w:tcPr>
            <w:tcW w:w="960" w:type="dxa"/>
            <w:shd w:val="clear" w:color="auto" w:fill="CBFFCB"/>
          </w:tcPr>
          <w:p w14:paraId="279470CA" w14:textId="0B6AD1A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512E163" w14:textId="77777777" w:rsidTr="000450B6">
        <w:tc>
          <w:tcPr>
            <w:tcW w:w="5171" w:type="dxa"/>
            <w:shd w:val="clear" w:color="auto" w:fill="F2F2F2"/>
          </w:tcPr>
          <w:p w14:paraId="66B3C1B1" w14:textId="705D8A8C"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191A88FB" w14:textId="4F99192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10.399,81</w:t>
            </w:r>
          </w:p>
        </w:tc>
        <w:tc>
          <w:tcPr>
            <w:tcW w:w="1300" w:type="dxa"/>
            <w:shd w:val="clear" w:color="auto" w:fill="F2F2F2"/>
          </w:tcPr>
          <w:p w14:paraId="2A05CB51" w14:textId="3F67474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B55BCDD" w14:textId="78268BF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10.399,81</w:t>
            </w:r>
          </w:p>
        </w:tc>
        <w:tc>
          <w:tcPr>
            <w:tcW w:w="960" w:type="dxa"/>
            <w:shd w:val="clear" w:color="auto" w:fill="F2F2F2"/>
          </w:tcPr>
          <w:p w14:paraId="633B4D57" w14:textId="79D56C4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56AA230" w14:textId="77777777" w:rsidTr="000450B6">
        <w:tc>
          <w:tcPr>
            <w:tcW w:w="5171" w:type="dxa"/>
          </w:tcPr>
          <w:p w14:paraId="2F917CD7" w14:textId="56DCCE6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6F219D" w14:textId="6FE7EDE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10.399,81</w:t>
            </w:r>
          </w:p>
        </w:tc>
        <w:tc>
          <w:tcPr>
            <w:tcW w:w="1300" w:type="dxa"/>
          </w:tcPr>
          <w:p w14:paraId="7169783F" w14:textId="2F9ED3F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36FE99" w14:textId="7B36A02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10.399,81</w:t>
            </w:r>
          </w:p>
        </w:tc>
        <w:tc>
          <w:tcPr>
            <w:tcW w:w="960" w:type="dxa"/>
          </w:tcPr>
          <w:p w14:paraId="36D21B35" w14:textId="79AA771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8500E73" w14:textId="77777777" w:rsidTr="000450B6">
        <w:tc>
          <w:tcPr>
            <w:tcW w:w="5171" w:type="dxa"/>
            <w:shd w:val="clear" w:color="auto" w:fill="CBFFCB"/>
          </w:tcPr>
          <w:p w14:paraId="71480C43" w14:textId="42471D61"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513 TEKUĆE POMOĆI OD IZVANPRORAČUNSKIH KORISNIKA</w:t>
            </w:r>
          </w:p>
        </w:tc>
        <w:tc>
          <w:tcPr>
            <w:tcW w:w="1300" w:type="dxa"/>
            <w:shd w:val="clear" w:color="auto" w:fill="CBFFCB"/>
          </w:tcPr>
          <w:p w14:paraId="740B6D0F" w14:textId="3D3EF6A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41.589,25</w:t>
            </w:r>
          </w:p>
        </w:tc>
        <w:tc>
          <w:tcPr>
            <w:tcW w:w="1300" w:type="dxa"/>
            <w:shd w:val="clear" w:color="auto" w:fill="CBFFCB"/>
          </w:tcPr>
          <w:p w14:paraId="7563C910" w14:textId="3388DAB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0256B51" w14:textId="243AFF2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41.589,25</w:t>
            </w:r>
          </w:p>
        </w:tc>
        <w:tc>
          <w:tcPr>
            <w:tcW w:w="960" w:type="dxa"/>
            <w:shd w:val="clear" w:color="auto" w:fill="CBFFCB"/>
          </w:tcPr>
          <w:p w14:paraId="0692C9B0" w14:textId="065BA49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9DAD0F3" w14:textId="77777777" w:rsidTr="000450B6">
        <w:tc>
          <w:tcPr>
            <w:tcW w:w="5171" w:type="dxa"/>
            <w:shd w:val="clear" w:color="auto" w:fill="F2F2F2"/>
          </w:tcPr>
          <w:p w14:paraId="59EF1979" w14:textId="4A8EC5A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4B120FB" w14:textId="62418D8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41.589,25</w:t>
            </w:r>
          </w:p>
        </w:tc>
        <w:tc>
          <w:tcPr>
            <w:tcW w:w="1300" w:type="dxa"/>
            <w:shd w:val="clear" w:color="auto" w:fill="F2F2F2"/>
          </w:tcPr>
          <w:p w14:paraId="5A4B17D8" w14:textId="07DF698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DDEB16F" w14:textId="20E0590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41.589,25</w:t>
            </w:r>
          </w:p>
        </w:tc>
        <w:tc>
          <w:tcPr>
            <w:tcW w:w="960" w:type="dxa"/>
            <w:shd w:val="clear" w:color="auto" w:fill="F2F2F2"/>
          </w:tcPr>
          <w:p w14:paraId="33499B62" w14:textId="59C52EF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D69F8F4" w14:textId="77777777" w:rsidTr="000450B6">
        <w:tc>
          <w:tcPr>
            <w:tcW w:w="5171" w:type="dxa"/>
          </w:tcPr>
          <w:p w14:paraId="5AAAAAF4" w14:textId="15808D3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06D4774" w14:textId="7FB5880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41.589,25</w:t>
            </w:r>
          </w:p>
        </w:tc>
        <w:tc>
          <w:tcPr>
            <w:tcW w:w="1300" w:type="dxa"/>
          </w:tcPr>
          <w:p w14:paraId="5B5B0DCC" w14:textId="722FB48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2D3116" w14:textId="2B2E80E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41.589,25</w:t>
            </w:r>
          </w:p>
        </w:tc>
        <w:tc>
          <w:tcPr>
            <w:tcW w:w="960" w:type="dxa"/>
          </w:tcPr>
          <w:p w14:paraId="13C0FB00" w14:textId="3215001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AE25FD0" w14:textId="77777777" w:rsidTr="000450B6">
        <w:trPr>
          <w:trHeight w:val="540"/>
        </w:trPr>
        <w:tc>
          <w:tcPr>
            <w:tcW w:w="5171" w:type="dxa"/>
            <w:shd w:val="clear" w:color="auto" w:fill="DAE8F2"/>
            <w:vAlign w:val="center"/>
          </w:tcPr>
          <w:p w14:paraId="4ED5FB44" w14:textId="0982AF11"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TEKUĆI PROJEKT T200406 UKLANJANJE OTPADA ODBAČENOG U OKOLIŠ NA LOKACIJAMA U P. SLATINI I PALAČI</w:t>
            </w:r>
          </w:p>
        </w:tc>
        <w:tc>
          <w:tcPr>
            <w:tcW w:w="1300" w:type="dxa"/>
            <w:shd w:val="clear" w:color="auto" w:fill="DAE8F2"/>
            <w:vAlign w:val="center"/>
          </w:tcPr>
          <w:p w14:paraId="021536C6" w14:textId="7582E66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3.250,00</w:t>
            </w:r>
          </w:p>
        </w:tc>
        <w:tc>
          <w:tcPr>
            <w:tcW w:w="1300" w:type="dxa"/>
            <w:shd w:val="clear" w:color="auto" w:fill="DAE8F2"/>
            <w:vAlign w:val="center"/>
          </w:tcPr>
          <w:p w14:paraId="02E2FFF5" w14:textId="39CF003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9820C0F" w14:textId="5547704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3.250,00</w:t>
            </w:r>
          </w:p>
        </w:tc>
        <w:tc>
          <w:tcPr>
            <w:tcW w:w="960" w:type="dxa"/>
            <w:shd w:val="clear" w:color="auto" w:fill="DAE8F2"/>
            <w:vAlign w:val="center"/>
          </w:tcPr>
          <w:p w14:paraId="6D1572CF" w14:textId="30AB462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38DAADDE" w14:textId="77777777" w:rsidTr="000450B6">
        <w:tc>
          <w:tcPr>
            <w:tcW w:w="5171" w:type="dxa"/>
            <w:shd w:val="clear" w:color="auto" w:fill="CBFFCB"/>
          </w:tcPr>
          <w:p w14:paraId="7492D955" w14:textId="384CF34B"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40A885A5" w14:textId="7B1E4F5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650,00</w:t>
            </w:r>
          </w:p>
        </w:tc>
        <w:tc>
          <w:tcPr>
            <w:tcW w:w="1300" w:type="dxa"/>
            <w:shd w:val="clear" w:color="auto" w:fill="CBFFCB"/>
          </w:tcPr>
          <w:p w14:paraId="1C1BD6D9" w14:textId="54D5FD2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30DF661" w14:textId="305D2DC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650,00</w:t>
            </w:r>
          </w:p>
        </w:tc>
        <w:tc>
          <w:tcPr>
            <w:tcW w:w="960" w:type="dxa"/>
            <w:shd w:val="clear" w:color="auto" w:fill="CBFFCB"/>
          </w:tcPr>
          <w:p w14:paraId="79B1E63D" w14:textId="01B169F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C43195A" w14:textId="77777777" w:rsidTr="000450B6">
        <w:tc>
          <w:tcPr>
            <w:tcW w:w="5171" w:type="dxa"/>
            <w:shd w:val="clear" w:color="auto" w:fill="F2F2F2"/>
          </w:tcPr>
          <w:p w14:paraId="7CB0D715" w14:textId="3530811D"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27383179" w14:textId="20D6134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650,00</w:t>
            </w:r>
          </w:p>
        </w:tc>
        <w:tc>
          <w:tcPr>
            <w:tcW w:w="1300" w:type="dxa"/>
            <w:shd w:val="clear" w:color="auto" w:fill="F2F2F2"/>
          </w:tcPr>
          <w:p w14:paraId="31CEB7B7" w14:textId="4FAE20D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26AA944" w14:textId="662E019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650,00</w:t>
            </w:r>
          </w:p>
        </w:tc>
        <w:tc>
          <w:tcPr>
            <w:tcW w:w="960" w:type="dxa"/>
            <w:shd w:val="clear" w:color="auto" w:fill="F2F2F2"/>
          </w:tcPr>
          <w:p w14:paraId="30EC81FA" w14:textId="0DFED30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EBDEC3A" w14:textId="77777777" w:rsidTr="000450B6">
        <w:tc>
          <w:tcPr>
            <w:tcW w:w="5171" w:type="dxa"/>
          </w:tcPr>
          <w:p w14:paraId="17D0C92A" w14:textId="471C2A9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FC21DBC" w14:textId="1E9A9B3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14FB8818" w14:textId="2C40E42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A0CF8C" w14:textId="507D398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960" w:type="dxa"/>
          </w:tcPr>
          <w:p w14:paraId="0446E4A3" w14:textId="6F13F07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7B01DF9" w14:textId="77777777" w:rsidTr="000450B6">
        <w:tc>
          <w:tcPr>
            <w:tcW w:w="5171" w:type="dxa"/>
            <w:shd w:val="clear" w:color="auto" w:fill="CBFFCB"/>
          </w:tcPr>
          <w:p w14:paraId="295E6F49" w14:textId="5A7A9D6A"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lastRenderedPageBreak/>
              <w:t>IZVOR 513 TEKUĆE POMOĆI OD IZVANPRORAČUNSKIH KORISNIKA</w:t>
            </w:r>
          </w:p>
        </w:tc>
        <w:tc>
          <w:tcPr>
            <w:tcW w:w="1300" w:type="dxa"/>
            <w:shd w:val="clear" w:color="auto" w:fill="CBFFCB"/>
          </w:tcPr>
          <w:p w14:paraId="26E01378" w14:textId="2CF5E20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2.600,00</w:t>
            </w:r>
          </w:p>
        </w:tc>
        <w:tc>
          <w:tcPr>
            <w:tcW w:w="1300" w:type="dxa"/>
            <w:shd w:val="clear" w:color="auto" w:fill="CBFFCB"/>
          </w:tcPr>
          <w:p w14:paraId="7D57B529" w14:textId="6FEDA77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8CDEC8B" w14:textId="0B3EA0E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2.600,00</w:t>
            </w:r>
          </w:p>
        </w:tc>
        <w:tc>
          <w:tcPr>
            <w:tcW w:w="960" w:type="dxa"/>
            <w:shd w:val="clear" w:color="auto" w:fill="CBFFCB"/>
          </w:tcPr>
          <w:p w14:paraId="7EF853B4" w14:textId="7CAE9BF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6CF0E8F" w14:textId="77777777" w:rsidTr="000450B6">
        <w:tc>
          <w:tcPr>
            <w:tcW w:w="5171" w:type="dxa"/>
            <w:shd w:val="clear" w:color="auto" w:fill="F2F2F2"/>
          </w:tcPr>
          <w:p w14:paraId="10F821F5" w14:textId="606E5CE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1A3B6695" w14:textId="04EE619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2.600,00</w:t>
            </w:r>
          </w:p>
        </w:tc>
        <w:tc>
          <w:tcPr>
            <w:tcW w:w="1300" w:type="dxa"/>
            <w:shd w:val="clear" w:color="auto" w:fill="F2F2F2"/>
          </w:tcPr>
          <w:p w14:paraId="73DB2CE8" w14:textId="48235BC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A56A4C3" w14:textId="0F851E1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2.600,00</w:t>
            </w:r>
          </w:p>
        </w:tc>
        <w:tc>
          <w:tcPr>
            <w:tcW w:w="960" w:type="dxa"/>
            <w:shd w:val="clear" w:color="auto" w:fill="F2F2F2"/>
          </w:tcPr>
          <w:p w14:paraId="28FB96A5" w14:textId="00E10E3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FDC9D4C" w14:textId="77777777" w:rsidTr="000450B6">
        <w:tc>
          <w:tcPr>
            <w:tcW w:w="5171" w:type="dxa"/>
          </w:tcPr>
          <w:p w14:paraId="651243A3" w14:textId="3D8B324B"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8B9A733" w14:textId="20153E3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555000FB" w14:textId="6A017F9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427286" w14:textId="56882D4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960" w:type="dxa"/>
          </w:tcPr>
          <w:p w14:paraId="05307A9D" w14:textId="413EC95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F529C4E" w14:textId="77777777" w:rsidTr="000450B6">
        <w:trPr>
          <w:trHeight w:val="540"/>
        </w:trPr>
        <w:tc>
          <w:tcPr>
            <w:tcW w:w="5171" w:type="dxa"/>
            <w:shd w:val="clear" w:color="auto" w:fill="17365D"/>
            <w:vAlign w:val="center"/>
          </w:tcPr>
          <w:p w14:paraId="26F5D26E" w14:textId="0F4329E4"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2005 ZAŠTITA ŽIVOTINJA</w:t>
            </w:r>
          </w:p>
        </w:tc>
        <w:tc>
          <w:tcPr>
            <w:tcW w:w="1300" w:type="dxa"/>
            <w:shd w:val="clear" w:color="auto" w:fill="17365D"/>
            <w:vAlign w:val="center"/>
          </w:tcPr>
          <w:p w14:paraId="3F96887F" w14:textId="1EAAC33B"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730,00</w:t>
            </w:r>
          </w:p>
        </w:tc>
        <w:tc>
          <w:tcPr>
            <w:tcW w:w="1300" w:type="dxa"/>
            <w:shd w:val="clear" w:color="auto" w:fill="17365D"/>
            <w:vAlign w:val="center"/>
          </w:tcPr>
          <w:p w14:paraId="0CFF555E" w14:textId="18107924"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3A7AB9D6" w14:textId="4B04113A"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730,00</w:t>
            </w:r>
          </w:p>
        </w:tc>
        <w:tc>
          <w:tcPr>
            <w:tcW w:w="960" w:type="dxa"/>
            <w:shd w:val="clear" w:color="auto" w:fill="17365D"/>
            <w:vAlign w:val="center"/>
          </w:tcPr>
          <w:p w14:paraId="1138138C" w14:textId="7615ABEB"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5B2A02CD" w14:textId="77777777" w:rsidTr="000450B6">
        <w:trPr>
          <w:trHeight w:val="540"/>
        </w:trPr>
        <w:tc>
          <w:tcPr>
            <w:tcW w:w="5171" w:type="dxa"/>
            <w:shd w:val="clear" w:color="auto" w:fill="DAE8F2"/>
            <w:vAlign w:val="center"/>
          </w:tcPr>
          <w:p w14:paraId="0E42B7CF" w14:textId="75BA5740"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A200501 MJERE I AKTIVNOSTI ZA OSIGURANJE ZAŠTITE ŽIVOTINJA</w:t>
            </w:r>
          </w:p>
        </w:tc>
        <w:tc>
          <w:tcPr>
            <w:tcW w:w="1300" w:type="dxa"/>
            <w:shd w:val="clear" w:color="auto" w:fill="DAE8F2"/>
            <w:vAlign w:val="center"/>
          </w:tcPr>
          <w:p w14:paraId="30923D0B" w14:textId="08B217D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730,00</w:t>
            </w:r>
          </w:p>
        </w:tc>
        <w:tc>
          <w:tcPr>
            <w:tcW w:w="1300" w:type="dxa"/>
            <w:shd w:val="clear" w:color="auto" w:fill="DAE8F2"/>
            <w:vAlign w:val="center"/>
          </w:tcPr>
          <w:p w14:paraId="753C955A" w14:textId="3349EBB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303A8D0A" w14:textId="35E4F6C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730,00</w:t>
            </w:r>
          </w:p>
        </w:tc>
        <w:tc>
          <w:tcPr>
            <w:tcW w:w="960" w:type="dxa"/>
            <w:shd w:val="clear" w:color="auto" w:fill="DAE8F2"/>
            <w:vAlign w:val="center"/>
          </w:tcPr>
          <w:p w14:paraId="51418F79" w14:textId="2BDB9FE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EC3C461" w14:textId="77777777" w:rsidTr="000450B6">
        <w:tc>
          <w:tcPr>
            <w:tcW w:w="5171" w:type="dxa"/>
            <w:shd w:val="clear" w:color="auto" w:fill="CBFFCB"/>
          </w:tcPr>
          <w:p w14:paraId="57454A8B" w14:textId="5751900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1849AB3D" w14:textId="6F0F781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730,00</w:t>
            </w:r>
          </w:p>
        </w:tc>
        <w:tc>
          <w:tcPr>
            <w:tcW w:w="1300" w:type="dxa"/>
            <w:shd w:val="clear" w:color="auto" w:fill="CBFFCB"/>
          </w:tcPr>
          <w:p w14:paraId="5D3AF67C" w14:textId="3F7F0DD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A0EDD25" w14:textId="08435C0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730,00</w:t>
            </w:r>
          </w:p>
        </w:tc>
        <w:tc>
          <w:tcPr>
            <w:tcW w:w="960" w:type="dxa"/>
            <w:shd w:val="clear" w:color="auto" w:fill="CBFFCB"/>
          </w:tcPr>
          <w:p w14:paraId="6746B612" w14:textId="1B2D7D3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A5630CC" w14:textId="77777777" w:rsidTr="000450B6">
        <w:tc>
          <w:tcPr>
            <w:tcW w:w="5171" w:type="dxa"/>
            <w:shd w:val="clear" w:color="auto" w:fill="F2F2F2"/>
          </w:tcPr>
          <w:p w14:paraId="05973C77" w14:textId="279AB297"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15F74F17" w14:textId="74C2125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730,00</w:t>
            </w:r>
          </w:p>
        </w:tc>
        <w:tc>
          <w:tcPr>
            <w:tcW w:w="1300" w:type="dxa"/>
            <w:shd w:val="clear" w:color="auto" w:fill="F2F2F2"/>
          </w:tcPr>
          <w:p w14:paraId="4BA1DF20" w14:textId="5446520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BF9AA31" w14:textId="28C56F7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730,00</w:t>
            </w:r>
          </w:p>
        </w:tc>
        <w:tc>
          <w:tcPr>
            <w:tcW w:w="960" w:type="dxa"/>
            <w:shd w:val="clear" w:color="auto" w:fill="F2F2F2"/>
          </w:tcPr>
          <w:p w14:paraId="5402CBED" w14:textId="3953214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C541F0B" w14:textId="77777777" w:rsidTr="000450B6">
        <w:tc>
          <w:tcPr>
            <w:tcW w:w="5171" w:type="dxa"/>
          </w:tcPr>
          <w:p w14:paraId="2B8EEC0A" w14:textId="5237B86B"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5020524" w14:textId="3EAACF6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730,00</w:t>
            </w:r>
          </w:p>
        </w:tc>
        <w:tc>
          <w:tcPr>
            <w:tcW w:w="1300" w:type="dxa"/>
          </w:tcPr>
          <w:p w14:paraId="598BF0D2" w14:textId="39E3061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A291B6" w14:textId="556DAD9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730,00</w:t>
            </w:r>
          </w:p>
        </w:tc>
        <w:tc>
          <w:tcPr>
            <w:tcW w:w="960" w:type="dxa"/>
          </w:tcPr>
          <w:p w14:paraId="3FBCE2C3" w14:textId="6BA9891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7C7E39D" w14:textId="77777777" w:rsidTr="000450B6">
        <w:trPr>
          <w:trHeight w:val="540"/>
        </w:trPr>
        <w:tc>
          <w:tcPr>
            <w:tcW w:w="5171" w:type="dxa"/>
            <w:shd w:val="clear" w:color="auto" w:fill="17365D"/>
            <w:vAlign w:val="center"/>
          </w:tcPr>
          <w:p w14:paraId="46CFADE8" w14:textId="1A73C37F"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2006 POTPORA POLJOPRIVREDI</w:t>
            </w:r>
          </w:p>
        </w:tc>
        <w:tc>
          <w:tcPr>
            <w:tcW w:w="1300" w:type="dxa"/>
            <w:shd w:val="clear" w:color="auto" w:fill="17365D"/>
            <w:vAlign w:val="center"/>
          </w:tcPr>
          <w:p w14:paraId="284F7A7E" w14:textId="661FA139"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5.000,00</w:t>
            </w:r>
          </w:p>
        </w:tc>
        <w:tc>
          <w:tcPr>
            <w:tcW w:w="1300" w:type="dxa"/>
            <w:shd w:val="clear" w:color="auto" w:fill="17365D"/>
            <w:vAlign w:val="center"/>
          </w:tcPr>
          <w:p w14:paraId="0C1B0C1E" w14:textId="6678E97D"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04AC944C" w14:textId="47A23BD3"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5.000,00</w:t>
            </w:r>
          </w:p>
        </w:tc>
        <w:tc>
          <w:tcPr>
            <w:tcW w:w="960" w:type="dxa"/>
            <w:shd w:val="clear" w:color="auto" w:fill="17365D"/>
            <w:vAlign w:val="center"/>
          </w:tcPr>
          <w:p w14:paraId="6BC1E054" w14:textId="35DDD835"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0B4FF5D8" w14:textId="77777777" w:rsidTr="000450B6">
        <w:trPr>
          <w:trHeight w:val="540"/>
        </w:trPr>
        <w:tc>
          <w:tcPr>
            <w:tcW w:w="5171" w:type="dxa"/>
            <w:shd w:val="clear" w:color="auto" w:fill="DAE8F2"/>
            <w:vAlign w:val="center"/>
          </w:tcPr>
          <w:p w14:paraId="5281E40A" w14:textId="1597095B"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A200601 UREĐENJE POLJSKIH PUTEVA</w:t>
            </w:r>
          </w:p>
        </w:tc>
        <w:tc>
          <w:tcPr>
            <w:tcW w:w="1300" w:type="dxa"/>
            <w:shd w:val="clear" w:color="auto" w:fill="DAE8F2"/>
            <w:vAlign w:val="center"/>
          </w:tcPr>
          <w:p w14:paraId="5C16406D" w14:textId="5E4EB02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5.000,00</w:t>
            </w:r>
          </w:p>
        </w:tc>
        <w:tc>
          <w:tcPr>
            <w:tcW w:w="1300" w:type="dxa"/>
            <w:shd w:val="clear" w:color="auto" w:fill="DAE8F2"/>
            <w:vAlign w:val="center"/>
          </w:tcPr>
          <w:p w14:paraId="5CB28BE8" w14:textId="0BC824E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48AE3C37" w14:textId="183B906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5.000,00</w:t>
            </w:r>
          </w:p>
        </w:tc>
        <w:tc>
          <w:tcPr>
            <w:tcW w:w="960" w:type="dxa"/>
            <w:shd w:val="clear" w:color="auto" w:fill="DAE8F2"/>
            <w:vAlign w:val="center"/>
          </w:tcPr>
          <w:p w14:paraId="5F48EA43" w14:textId="401E750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57A6D457" w14:textId="77777777" w:rsidTr="000450B6">
        <w:tc>
          <w:tcPr>
            <w:tcW w:w="5171" w:type="dxa"/>
            <w:shd w:val="clear" w:color="auto" w:fill="CBFFCB"/>
          </w:tcPr>
          <w:p w14:paraId="45E59583" w14:textId="362CF216"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45 PRIHODI OD PRODAJE DRŽ. POLJOP. ZEMLJIŠTA</w:t>
            </w:r>
          </w:p>
        </w:tc>
        <w:tc>
          <w:tcPr>
            <w:tcW w:w="1300" w:type="dxa"/>
            <w:shd w:val="clear" w:color="auto" w:fill="CBFFCB"/>
          </w:tcPr>
          <w:p w14:paraId="13A59517" w14:textId="754FFFB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5.000,00</w:t>
            </w:r>
          </w:p>
        </w:tc>
        <w:tc>
          <w:tcPr>
            <w:tcW w:w="1300" w:type="dxa"/>
            <w:shd w:val="clear" w:color="auto" w:fill="CBFFCB"/>
          </w:tcPr>
          <w:p w14:paraId="5255464E" w14:textId="19122BD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C770BF5" w14:textId="69294DB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5.000,00</w:t>
            </w:r>
          </w:p>
        </w:tc>
        <w:tc>
          <w:tcPr>
            <w:tcW w:w="960" w:type="dxa"/>
            <w:shd w:val="clear" w:color="auto" w:fill="CBFFCB"/>
          </w:tcPr>
          <w:p w14:paraId="6E1285E0" w14:textId="7096770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C7A6B9F" w14:textId="77777777" w:rsidTr="000450B6">
        <w:tc>
          <w:tcPr>
            <w:tcW w:w="5171" w:type="dxa"/>
            <w:shd w:val="clear" w:color="auto" w:fill="F2F2F2"/>
          </w:tcPr>
          <w:p w14:paraId="2E9B51C3" w14:textId="3F7F7AE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179C6096" w14:textId="189B602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5.000,00</w:t>
            </w:r>
          </w:p>
        </w:tc>
        <w:tc>
          <w:tcPr>
            <w:tcW w:w="1300" w:type="dxa"/>
            <w:shd w:val="clear" w:color="auto" w:fill="F2F2F2"/>
          </w:tcPr>
          <w:p w14:paraId="65321D8D" w14:textId="1BC4059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EA499DE" w14:textId="4A175AC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5.000,00</w:t>
            </w:r>
          </w:p>
        </w:tc>
        <w:tc>
          <w:tcPr>
            <w:tcW w:w="960" w:type="dxa"/>
            <w:shd w:val="clear" w:color="auto" w:fill="F2F2F2"/>
          </w:tcPr>
          <w:p w14:paraId="1BAFA5DA" w14:textId="7D01835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6A546F1" w14:textId="77777777" w:rsidTr="000450B6">
        <w:tc>
          <w:tcPr>
            <w:tcW w:w="5171" w:type="dxa"/>
          </w:tcPr>
          <w:p w14:paraId="75C5C549" w14:textId="2D9F4BE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F2E828C" w14:textId="53302AF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653069A" w14:textId="79ED599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3148AA" w14:textId="2191D19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7FBD925F" w14:textId="722347E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0B8E44C" w14:textId="77777777" w:rsidTr="000450B6">
        <w:trPr>
          <w:trHeight w:val="540"/>
        </w:trPr>
        <w:tc>
          <w:tcPr>
            <w:tcW w:w="5171" w:type="dxa"/>
            <w:shd w:val="clear" w:color="auto" w:fill="17365D"/>
            <w:vAlign w:val="center"/>
          </w:tcPr>
          <w:p w14:paraId="0CB14581" w14:textId="201AFF78"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2008 SOCIJALNA SKRB</w:t>
            </w:r>
          </w:p>
        </w:tc>
        <w:tc>
          <w:tcPr>
            <w:tcW w:w="1300" w:type="dxa"/>
            <w:shd w:val="clear" w:color="auto" w:fill="17365D"/>
            <w:vAlign w:val="center"/>
          </w:tcPr>
          <w:p w14:paraId="07C42CC0" w14:textId="46C7597D"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4.770,00</w:t>
            </w:r>
          </w:p>
        </w:tc>
        <w:tc>
          <w:tcPr>
            <w:tcW w:w="1300" w:type="dxa"/>
            <w:shd w:val="clear" w:color="auto" w:fill="17365D"/>
            <w:vAlign w:val="center"/>
          </w:tcPr>
          <w:p w14:paraId="0BF56EC9" w14:textId="68C0E168"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61A7CEDD" w14:textId="4A943A2F"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4.770,00</w:t>
            </w:r>
          </w:p>
        </w:tc>
        <w:tc>
          <w:tcPr>
            <w:tcW w:w="960" w:type="dxa"/>
            <w:shd w:val="clear" w:color="auto" w:fill="17365D"/>
            <w:vAlign w:val="center"/>
          </w:tcPr>
          <w:p w14:paraId="7DB7D6D0" w14:textId="3388EA07"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13019EAE" w14:textId="77777777" w:rsidTr="000450B6">
        <w:trPr>
          <w:trHeight w:val="540"/>
        </w:trPr>
        <w:tc>
          <w:tcPr>
            <w:tcW w:w="5171" w:type="dxa"/>
            <w:shd w:val="clear" w:color="auto" w:fill="DAE8F2"/>
            <w:vAlign w:val="center"/>
          </w:tcPr>
          <w:p w14:paraId="0A722A89" w14:textId="40312C76"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A200801 JEDNOKRATNE POMOĆI</w:t>
            </w:r>
          </w:p>
        </w:tc>
        <w:tc>
          <w:tcPr>
            <w:tcW w:w="1300" w:type="dxa"/>
            <w:shd w:val="clear" w:color="auto" w:fill="DAE8F2"/>
            <w:vAlign w:val="center"/>
          </w:tcPr>
          <w:p w14:paraId="58D675D4" w14:textId="39838DF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4.370,00</w:t>
            </w:r>
          </w:p>
        </w:tc>
        <w:tc>
          <w:tcPr>
            <w:tcW w:w="1300" w:type="dxa"/>
            <w:shd w:val="clear" w:color="auto" w:fill="DAE8F2"/>
            <w:vAlign w:val="center"/>
          </w:tcPr>
          <w:p w14:paraId="3673185D" w14:textId="06EB556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787A7329" w14:textId="0D37AA6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4.370,00</w:t>
            </w:r>
          </w:p>
        </w:tc>
        <w:tc>
          <w:tcPr>
            <w:tcW w:w="960" w:type="dxa"/>
            <w:shd w:val="clear" w:color="auto" w:fill="DAE8F2"/>
            <w:vAlign w:val="center"/>
          </w:tcPr>
          <w:p w14:paraId="0CA0E1C3" w14:textId="2B92144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75E06A24" w14:textId="77777777" w:rsidTr="000450B6">
        <w:tc>
          <w:tcPr>
            <w:tcW w:w="5171" w:type="dxa"/>
            <w:shd w:val="clear" w:color="auto" w:fill="CBFFCB"/>
          </w:tcPr>
          <w:p w14:paraId="2F68EDC5" w14:textId="3D54F11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67765EED" w14:textId="7EB2160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4.370,00</w:t>
            </w:r>
          </w:p>
        </w:tc>
        <w:tc>
          <w:tcPr>
            <w:tcW w:w="1300" w:type="dxa"/>
            <w:shd w:val="clear" w:color="auto" w:fill="CBFFCB"/>
          </w:tcPr>
          <w:p w14:paraId="4324AB6D" w14:textId="11043BD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0D13BB4" w14:textId="6A77DE7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4.370,00</w:t>
            </w:r>
          </w:p>
        </w:tc>
        <w:tc>
          <w:tcPr>
            <w:tcW w:w="960" w:type="dxa"/>
            <w:shd w:val="clear" w:color="auto" w:fill="CBFFCB"/>
          </w:tcPr>
          <w:p w14:paraId="25EC50B1" w14:textId="139FADF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6C43457" w14:textId="77777777" w:rsidTr="000450B6">
        <w:tc>
          <w:tcPr>
            <w:tcW w:w="5171" w:type="dxa"/>
            <w:shd w:val="clear" w:color="auto" w:fill="F2F2F2"/>
          </w:tcPr>
          <w:p w14:paraId="53DCFDF8" w14:textId="7018BAD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6007F2ED" w14:textId="7FC547C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4.370,00</w:t>
            </w:r>
          </w:p>
        </w:tc>
        <w:tc>
          <w:tcPr>
            <w:tcW w:w="1300" w:type="dxa"/>
            <w:shd w:val="clear" w:color="auto" w:fill="F2F2F2"/>
          </w:tcPr>
          <w:p w14:paraId="2BFF5427" w14:textId="4E60D1E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D4C1EC7" w14:textId="73614E9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4.370,00</w:t>
            </w:r>
          </w:p>
        </w:tc>
        <w:tc>
          <w:tcPr>
            <w:tcW w:w="960" w:type="dxa"/>
            <w:shd w:val="clear" w:color="auto" w:fill="F2F2F2"/>
          </w:tcPr>
          <w:p w14:paraId="6C45A47D" w14:textId="77105E6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CE5C05D" w14:textId="77777777" w:rsidTr="000450B6">
        <w:tc>
          <w:tcPr>
            <w:tcW w:w="5171" w:type="dxa"/>
          </w:tcPr>
          <w:p w14:paraId="210A877B" w14:textId="5511830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BFC2AC3" w14:textId="1BDC9C2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4.370,00</w:t>
            </w:r>
          </w:p>
        </w:tc>
        <w:tc>
          <w:tcPr>
            <w:tcW w:w="1300" w:type="dxa"/>
          </w:tcPr>
          <w:p w14:paraId="040153B5" w14:textId="7960551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F50A90" w14:textId="7FAE59E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4.370,00</w:t>
            </w:r>
          </w:p>
        </w:tc>
        <w:tc>
          <w:tcPr>
            <w:tcW w:w="960" w:type="dxa"/>
          </w:tcPr>
          <w:p w14:paraId="70A31EE9" w14:textId="5EBB01D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CDA0074" w14:textId="77777777" w:rsidTr="000450B6">
        <w:trPr>
          <w:trHeight w:val="540"/>
        </w:trPr>
        <w:tc>
          <w:tcPr>
            <w:tcW w:w="5171" w:type="dxa"/>
            <w:shd w:val="clear" w:color="auto" w:fill="DAE8F2"/>
            <w:vAlign w:val="center"/>
          </w:tcPr>
          <w:p w14:paraId="3A7DB1B8" w14:textId="42503CA7"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A200804 NAKNADE U NARAVI SOCIJALNO UGROŽENIM KUĆANSTVIMA</w:t>
            </w:r>
          </w:p>
        </w:tc>
        <w:tc>
          <w:tcPr>
            <w:tcW w:w="1300" w:type="dxa"/>
            <w:shd w:val="clear" w:color="auto" w:fill="DAE8F2"/>
            <w:vAlign w:val="center"/>
          </w:tcPr>
          <w:p w14:paraId="0317B3EB" w14:textId="1B33BCB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400,00</w:t>
            </w:r>
          </w:p>
        </w:tc>
        <w:tc>
          <w:tcPr>
            <w:tcW w:w="1300" w:type="dxa"/>
            <w:shd w:val="clear" w:color="auto" w:fill="DAE8F2"/>
            <w:vAlign w:val="center"/>
          </w:tcPr>
          <w:p w14:paraId="3F5DEA34" w14:textId="2ADAACF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10EEB0B3" w14:textId="222A515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400,00</w:t>
            </w:r>
          </w:p>
        </w:tc>
        <w:tc>
          <w:tcPr>
            <w:tcW w:w="960" w:type="dxa"/>
            <w:shd w:val="clear" w:color="auto" w:fill="DAE8F2"/>
            <w:vAlign w:val="center"/>
          </w:tcPr>
          <w:p w14:paraId="2FFD8B69" w14:textId="4C7ED5F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68D2239" w14:textId="77777777" w:rsidTr="000450B6">
        <w:tc>
          <w:tcPr>
            <w:tcW w:w="5171" w:type="dxa"/>
            <w:shd w:val="clear" w:color="auto" w:fill="CBFFCB"/>
          </w:tcPr>
          <w:p w14:paraId="235146EB" w14:textId="3F66A84B"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001A6B5C" w14:textId="6053247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400,00</w:t>
            </w:r>
          </w:p>
        </w:tc>
        <w:tc>
          <w:tcPr>
            <w:tcW w:w="1300" w:type="dxa"/>
            <w:shd w:val="clear" w:color="auto" w:fill="CBFFCB"/>
          </w:tcPr>
          <w:p w14:paraId="10954E90" w14:textId="70A9E77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AF3AF3F" w14:textId="4121364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400,00</w:t>
            </w:r>
          </w:p>
        </w:tc>
        <w:tc>
          <w:tcPr>
            <w:tcW w:w="960" w:type="dxa"/>
            <w:shd w:val="clear" w:color="auto" w:fill="CBFFCB"/>
          </w:tcPr>
          <w:p w14:paraId="0196F04B" w14:textId="322BA28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60F8ECDF" w14:textId="77777777" w:rsidTr="000450B6">
        <w:tc>
          <w:tcPr>
            <w:tcW w:w="5171" w:type="dxa"/>
            <w:shd w:val="clear" w:color="auto" w:fill="F2F2F2"/>
          </w:tcPr>
          <w:p w14:paraId="68C2619C" w14:textId="48A4091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4279BB5" w14:textId="57FDAEA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400,00</w:t>
            </w:r>
          </w:p>
        </w:tc>
        <w:tc>
          <w:tcPr>
            <w:tcW w:w="1300" w:type="dxa"/>
            <w:shd w:val="clear" w:color="auto" w:fill="F2F2F2"/>
          </w:tcPr>
          <w:p w14:paraId="7E8D0FCB" w14:textId="3A21AA0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4A3E2EC" w14:textId="3884062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400,00</w:t>
            </w:r>
          </w:p>
        </w:tc>
        <w:tc>
          <w:tcPr>
            <w:tcW w:w="960" w:type="dxa"/>
            <w:shd w:val="clear" w:color="auto" w:fill="F2F2F2"/>
          </w:tcPr>
          <w:p w14:paraId="1E453B19" w14:textId="3BED414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8260787" w14:textId="77777777" w:rsidTr="000450B6">
        <w:tc>
          <w:tcPr>
            <w:tcW w:w="5171" w:type="dxa"/>
          </w:tcPr>
          <w:p w14:paraId="0436D0EE" w14:textId="45FBB05E"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5F9F1C2" w14:textId="63A9D65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20BC7B44" w14:textId="058FEF4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D1A6BB" w14:textId="7DDAD79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7AF65BA0" w14:textId="4F8ED96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BA0FF8D" w14:textId="77777777" w:rsidTr="000450B6">
        <w:trPr>
          <w:trHeight w:val="540"/>
        </w:trPr>
        <w:tc>
          <w:tcPr>
            <w:tcW w:w="5171" w:type="dxa"/>
            <w:shd w:val="clear" w:color="auto" w:fill="17365D"/>
            <w:vAlign w:val="center"/>
          </w:tcPr>
          <w:p w14:paraId="5E5224CA" w14:textId="1A78B7FD"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2009 PROSTORNO UREĐENJE I UNAPREĐENJE STANOVANJA</w:t>
            </w:r>
          </w:p>
        </w:tc>
        <w:tc>
          <w:tcPr>
            <w:tcW w:w="1300" w:type="dxa"/>
            <w:shd w:val="clear" w:color="auto" w:fill="17365D"/>
            <w:vAlign w:val="center"/>
          </w:tcPr>
          <w:p w14:paraId="105A36F9" w14:textId="243730D1"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45.228,17</w:t>
            </w:r>
          </w:p>
        </w:tc>
        <w:tc>
          <w:tcPr>
            <w:tcW w:w="1300" w:type="dxa"/>
            <w:shd w:val="clear" w:color="auto" w:fill="17365D"/>
            <w:vAlign w:val="center"/>
          </w:tcPr>
          <w:p w14:paraId="6FFB9CE9" w14:textId="74587579"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15,00</w:t>
            </w:r>
          </w:p>
        </w:tc>
        <w:tc>
          <w:tcPr>
            <w:tcW w:w="1300" w:type="dxa"/>
            <w:shd w:val="clear" w:color="auto" w:fill="17365D"/>
            <w:vAlign w:val="center"/>
          </w:tcPr>
          <w:p w14:paraId="22BF882A" w14:textId="009FA1F7"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45.243,17</w:t>
            </w:r>
          </w:p>
        </w:tc>
        <w:tc>
          <w:tcPr>
            <w:tcW w:w="960" w:type="dxa"/>
            <w:shd w:val="clear" w:color="auto" w:fill="17365D"/>
            <w:vAlign w:val="center"/>
          </w:tcPr>
          <w:p w14:paraId="28D76DEE" w14:textId="07152FB7"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100,03%</w:t>
            </w:r>
          </w:p>
        </w:tc>
      </w:tr>
      <w:tr w:rsidR="000450B6" w:rsidRPr="000450B6" w14:paraId="388D7CDA" w14:textId="77777777" w:rsidTr="000450B6">
        <w:trPr>
          <w:trHeight w:val="540"/>
        </w:trPr>
        <w:tc>
          <w:tcPr>
            <w:tcW w:w="5171" w:type="dxa"/>
            <w:shd w:val="clear" w:color="auto" w:fill="DAE8F2"/>
            <w:vAlign w:val="center"/>
          </w:tcPr>
          <w:p w14:paraId="55137365" w14:textId="26FB795C"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A200901 BOŽIĆNI I NOVOGODIŠNJI POKLON PAKETIĆI</w:t>
            </w:r>
          </w:p>
        </w:tc>
        <w:tc>
          <w:tcPr>
            <w:tcW w:w="1300" w:type="dxa"/>
            <w:shd w:val="clear" w:color="auto" w:fill="DAE8F2"/>
            <w:vAlign w:val="center"/>
          </w:tcPr>
          <w:p w14:paraId="663ED330" w14:textId="186B80D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7.970,00</w:t>
            </w:r>
          </w:p>
        </w:tc>
        <w:tc>
          <w:tcPr>
            <w:tcW w:w="1300" w:type="dxa"/>
            <w:shd w:val="clear" w:color="auto" w:fill="DAE8F2"/>
            <w:vAlign w:val="center"/>
          </w:tcPr>
          <w:p w14:paraId="1338CF0D" w14:textId="6F395C7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056BEDCF" w14:textId="069E18B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7.970,00</w:t>
            </w:r>
          </w:p>
        </w:tc>
        <w:tc>
          <w:tcPr>
            <w:tcW w:w="960" w:type="dxa"/>
            <w:shd w:val="clear" w:color="auto" w:fill="DAE8F2"/>
            <w:vAlign w:val="center"/>
          </w:tcPr>
          <w:p w14:paraId="188EC7A3" w14:textId="7A267D7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7B809BE8" w14:textId="77777777" w:rsidTr="000450B6">
        <w:tc>
          <w:tcPr>
            <w:tcW w:w="5171" w:type="dxa"/>
            <w:shd w:val="clear" w:color="auto" w:fill="CBFFCB"/>
          </w:tcPr>
          <w:p w14:paraId="3744D6FB" w14:textId="0FEA02DA"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66F81FF7" w14:textId="1F7C2A8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7.970,00</w:t>
            </w:r>
          </w:p>
        </w:tc>
        <w:tc>
          <w:tcPr>
            <w:tcW w:w="1300" w:type="dxa"/>
            <w:shd w:val="clear" w:color="auto" w:fill="CBFFCB"/>
          </w:tcPr>
          <w:p w14:paraId="57EF3D31" w14:textId="7977716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00B6150" w14:textId="764559E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7.970,00</w:t>
            </w:r>
          </w:p>
        </w:tc>
        <w:tc>
          <w:tcPr>
            <w:tcW w:w="960" w:type="dxa"/>
            <w:shd w:val="clear" w:color="auto" w:fill="CBFFCB"/>
          </w:tcPr>
          <w:p w14:paraId="1FA0EBBE" w14:textId="5D96A74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36AB029" w14:textId="77777777" w:rsidTr="000450B6">
        <w:tc>
          <w:tcPr>
            <w:tcW w:w="5171" w:type="dxa"/>
            <w:shd w:val="clear" w:color="auto" w:fill="F2F2F2"/>
          </w:tcPr>
          <w:p w14:paraId="392C3D5A" w14:textId="4EF4CDC4"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13A6887" w14:textId="2086ACE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7.970,00</w:t>
            </w:r>
          </w:p>
        </w:tc>
        <w:tc>
          <w:tcPr>
            <w:tcW w:w="1300" w:type="dxa"/>
            <w:shd w:val="clear" w:color="auto" w:fill="F2F2F2"/>
          </w:tcPr>
          <w:p w14:paraId="68C90424" w14:textId="69A2CA9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2B0D816" w14:textId="2542EC0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7.970,00</w:t>
            </w:r>
          </w:p>
        </w:tc>
        <w:tc>
          <w:tcPr>
            <w:tcW w:w="960" w:type="dxa"/>
            <w:shd w:val="clear" w:color="auto" w:fill="F2F2F2"/>
          </w:tcPr>
          <w:p w14:paraId="555E72E5" w14:textId="1366AFD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09C5A091" w14:textId="77777777" w:rsidTr="000450B6">
        <w:tc>
          <w:tcPr>
            <w:tcW w:w="5171" w:type="dxa"/>
          </w:tcPr>
          <w:p w14:paraId="0114AF3F" w14:textId="7DAD9C3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193C4ED" w14:textId="084FA78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CF6850C" w14:textId="72DAB81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5B179B" w14:textId="4BD5203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69A5694D" w14:textId="4A420AD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028C2B6C" w14:textId="77777777" w:rsidTr="000450B6">
        <w:tc>
          <w:tcPr>
            <w:tcW w:w="5171" w:type="dxa"/>
          </w:tcPr>
          <w:p w14:paraId="5F82470A" w14:textId="566A7CD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3EC3E40" w14:textId="4E441D3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7.310,00</w:t>
            </w:r>
          </w:p>
        </w:tc>
        <w:tc>
          <w:tcPr>
            <w:tcW w:w="1300" w:type="dxa"/>
          </w:tcPr>
          <w:p w14:paraId="391CDB24" w14:textId="2620F6E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0FCF45" w14:textId="59AC0F4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7.310,00</w:t>
            </w:r>
          </w:p>
        </w:tc>
        <w:tc>
          <w:tcPr>
            <w:tcW w:w="960" w:type="dxa"/>
          </w:tcPr>
          <w:p w14:paraId="308F3FB7" w14:textId="38D2BBB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062BEC5" w14:textId="77777777" w:rsidTr="000450B6">
        <w:trPr>
          <w:trHeight w:val="540"/>
        </w:trPr>
        <w:tc>
          <w:tcPr>
            <w:tcW w:w="5171" w:type="dxa"/>
            <w:shd w:val="clear" w:color="auto" w:fill="DAE8F2"/>
            <w:vAlign w:val="center"/>
          </w:tcPr>
          <w:p w14:paraId="48E03B05" w14:textId="173D8A46"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A200902 NAKNADE ZA NOVOROĐENU DJECU</w:t>
            </w:r>
          </w:p>
        </w:tc>
        <w:tc>
          <w:tcPr>
            <w:tcW w:w="1300" w:type="dxa"/>
            <w:shd w:val="clear" w:color="auto" w:fill="DAE8F2"/>
            <w:vAlign w:val="center"/>
          </w:tcPr>
          <w:p w14:paraId="5D4504FC" w14:textId="2EEE58E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15.600,00</w:t>
            </w:r>
          </w:p>
        </w:tc>
        <w:tc>
          <w:tcPr>
            <w:tcW w:w="1300" w:type="dxa"/>
            <w:shd w:val="clear" w:color="auto" w:fill="DAE8F2"/>
            <w:vAlign w:val="center"/>
          </w:tcPr>
          <w:p w14:paraId="3BDD0D0A" w14:textId="08D5559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2A4A1C24" w14:textId="7B42044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15.600,00</w:t>
            </w:r>
          </w:p>
        </w:tc>
        <w:tc>
          <w:tcPr>
            <w:tcW w:w="960" w:type="dxa"/>
            <w:shd w:val="clear" w:color="auto" w:fill="DAE8F2"/>
            <w:vAlign w:val="center"/>
          </w:tcPr>
          <w:p w14:paraId="78264CF1" w14:textId="2EAB2A5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9912689" w14:textId="77777777" w:rsidTr="000450B6">
        <w:tc>
          <w:tcPr>
            <w:tcW w:w="5171" w:type="dxa"/>
            <w:shd w:val="clear" w:color="auto" w:fill="CBFFCB"/>
          </w:tcPr>
          <w:p w14:paraId="3AF71665" w14:textId="7080160E"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34230339" w14:textId="7CDB117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15.600,00</w:t>
            </w:r>
          </w:p>
        </w:tc>
        <w:tc>
          <w:tcPr>
            <w:tcW w:w="1300" w:type="dxa"/>
            <w:shd w:val="clear" w:color="auto" w:fill="CBFFCB"/>
          </w:tcPr>
          <w:p w14:paraId="3E3F7614" w14:textId="7B390DB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3A1A4F9" w14:textId="56D0147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15.600,00</w:t>
            </w:r>
          </w:p>
        </w:tc>
        <w:tc>
          <w:tcPr>
            <w:tcW w:w="960" w:type="dxa"/>
            <w:shd w:val="clear" w:color="auto" w:fill="CBFFCB"/>
          </w:tcPr>
          <w:p w14:paraId="0B42B7C8" w14:textId="07AD5A1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608553D" w14:textId="77777777" w:rsidTr="000450B6">
        <w:tc>
          <w:tcPr>
            <w:tcW w:w="5171" w:type="dxa"/>
            <w:shd w:val="clear" w:color="auto" w:fill="F2F2F2"/>
          </w:tcPr>
          <w:p w14:paraId="1E23A99B" w14:textId="08BAC00F"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92E56E8" w14:textId="7F66AA1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15.600,00</w:t>
            </w:r>
          </w:p>
        </w:tc>
        <w:tc>
          <w:tcPr>
            <w:tcW w:w="1300" w:type="dxa"/>
            <w:shd w:val="clear" w:color="auto" w:fill="F2F2F2"/>
          </w:tcPr>
          <w:p w14:paraId="61C8DF14" w14:textId="2097CF0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222EDDC" w14:textId="7AEE32D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15.600,00</w:t>
            </w:r>
          </w:p>
        </w:tc>
        <w:tc>
          <w:tcPr>
            <w:tcW w:w="960" w:type="dxa"/>
            <w:shd w:val="clear" w:color="auto" w:fill="F2F2F2"/>
          </w:tcPr>
          <w:p w14:paraId="410C0AD5" w14:textId="1F21EA4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B16FF42" w14:textId="77777777" w:rsidTr="000450B6">
        <w:tc>
          <w:tcPr>
            <w:tcW w:w="5171" w:type="dxa"/>
          </w:tcPr>
          <w:p w14:paraId="14845EE8" w14:textId="6C4B659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539B489" w14:textId="2385FB6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15.600,00</w:t>
            </w:r>
          </w:p>
        </w:tc>
        <w:tc>
          <w:tcPr>
            <w:tcW w:w="1300" w:type="dxa"/>
          </w:tcPr>
          <w:p w14:paraId="01CFC5D6" w14:textId="660A36E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E562F5" w14:textId="30E9BE6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15.600,00</w:t>
            </w:r>
          </w:p>
        </w:tc>
        <w:tc>
          <w:tcPr>
            <w:tcW w:w="960" w:type="dxa"/>
          </w:tcPr>
          <w:p w14:paraId="6D121E08" w14:textId="123B020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2975D6A" w14:textId="77777777" w:rsidTr="000450B6">
        <w:trPr>
          <w:trHeight w:val="540"/>
        </w:trPr>
        <w:tc>
          <w:tcPr>
            <w:tcW w:w="5171" w:type="dxa"/>
            <w:shd w:val="clear" w:color="auto" w:fill="DAE8F2"/>
            <w:vAlign w:val="center"/>
          </w:tcPr>
          <w:p w14:paraId="43E7A681" w14:textId="23E77730"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A200903 NAKNADE GRAĐANIMA U NARAVI</w:t>
            </w:r>
          </w:p>
        </w:tc>
        <w:tc>
          <w:tcPr>
            <w:tcW w:w="1300" w:type="dxa"/>
            <w:shd w:val="clear" w:color="auto" w:fill="DAE8F2"/>
            <w:vAlign w:val="center"/>
          </w:tcPr>
          <w:p w14:paraId="28EB7596" w14:textId="01D4317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2.060,00</w:t>
            </w:r>
          </w:p>
        </w:tc>
        <w:tc>
          <w:tcPr>
            <w:tcW w:w="1300" w:type="dxa"/>
            <w:shd w:val="clear" w:color="auto" w:fill="DAE8F2"/>
            <w:vAlign w:val="center"/>
          </w:tcPr>
          <w:p w14:paraId="6C0AC359" w14:textId="4479C76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73F50E96" w14:textId="0EE4280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2.060,00</w:t>
            </w:r>
          </w:p>
        </w:tc>
        <w:tc>
          <w:tcPr>
            <w:tcW w:w="960" w:type="dxa"/>
            <w:shd w:val="clear" w:color="auto" w:fill="DAE8F2"/>
            <w:vAlign w:val="center"/>
          </w:tcPr>
          <w:p w14:paraId="1B3D8801" w14:textId="61E0119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5BA6172E" w14:textId="77777777" w:rsidTr="000450B6">
        <w:tc>
          <w:tcPr>
            <w:tcW w:w="5171" w:type="dxa"/>
            <w:shd w:val="clear" w:color="auto" w:fill="CBFFCB"/>
          </w:tcPr>
          <w:p w14:paraId="524A80E0" w14:textId="0DD43161"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0F3EF1E3" w14:textId="20771EC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2.060,00</w:t>
            </w:r>
          </w:p>
        </w:tc>
        <w:tc>
          <w:tcPr>
            <w:tcW w:w="1300" w:type="dxa"/>
            <w:shd w:val="clear" w:color="auto" w:fill="CBFFCB"/>
          </w:tcPr>
          <w:p w14:paraId="7CD24324" w14:textId="14E43ED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966A654" w14:textId="134A83D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2.060,00</w:t>
            </w:r>
          </w:p>
        </w:tc>
        <w:tc>
          <w:tcPr>
            <w:tcW w:w="960" w:type="dxa"/>
            <w:shd w:val="clear" w:color="auto" w:fill="CBFFCB"/>
          </w:tcPr>
          <w:p w14:paraId="6207ADDE" w14:textId="2CB06D2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0971938" w14:textId="77777777" w:rsidTr="000450B6">
        <w:tc>
          <w:tcPr>
            <w:tcW w:w="5171" w:type="dxa"/>
            <w:shd w:val="clear" w:color="auto" w:fill="F2F2F2"/>
          </w:tcPr>
          <w:p w14:paraId="05632CA0" w14:textId="6FAF7340"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8B3AE9F" w14:textId="38E54C7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2.060,00</w:t>
            </w:r>
          </w:p>
        </w:tc>
        <w:tc>
          <w:tcPr>
            <w:tcW w:w="1300" w:type="dxa"/>
            <w:shd w:val="clear" w:color="auto" w:fill="F2F2F2"/>
          </w:tcPr>
          <w:p w14:paraId="303EE1F4" w14:textId="4FB378E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76F1F76" w14:textId="3332F41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2.060,00</w:t>
            </w:r>
          </w:p>
        </w:tc>
        <w:tc>
          <w:tcPr>
            <w:tcW w:w="960" w:type="dxa"/>
            <w:shd w:val="clear" w:color="auto" w:fill="F2F2F2"/>
          </w:tcPr>
          <w:p w14:paraId="7D16D931" w14:textId="44C9ED1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293F59E" w14:textId="77777777" w:rsidTr="000450B6">
        <w:tc>
          <w:tcPr>
            <w:tcW w:w="5171" w:type="dxa"/>
          </w:tcPr>
          <w:p w14:paraId="5A7E66E3" w14:textId="11428CF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E3DE94F" w14:textId="412675A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682C432E" w14:textId="7B7D9CE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1A207E" w14:textId="1CF8499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960" w:type="dxa"/>
          </w:tcPr>
          <w:p w14:paraId="565D4103" w14:textId="7C2B13D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EBA8457" w14:textId="77777777" w:rsidTr="000450B6">
        <w:trPr>
          <w:trHeight w:val="540"/>
        </w:trPr>
        <w:tc>
          <w:tcPr>
            <w:tcW w:w="5171" w:type="dxa"/>
            <w:shd w:val="clear" w:color="auto" w:fill="DAE8F2"/>
            <w:vAlign w:val="center"/>
          </w:tcPr>
          <w:p w14:paraId="45706923" w14:textId="5473EE26"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A200906 NOVAČNI DODACI UMIROVLJENICIMA POVODOM BLAGDANA</w:t>
            </w:r>
          </w:p>
        </w:tc>
        <w:tc>
          <w:tcPr>
            <w:tcW w:w="1300" w:type="dxa"/>
            <w:shd w:val="clear" w:color="auto" w:fill="DAE8F2"/>
            <w:vAlign w:val="center"/>
          </w:tcPr>
          <w:p w14:paraId="047E30E5" w14:textId="7E83FB0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16.000,00</w:t>
            </w:r>
          </w:p>
        </w:tc>
        <w:tc>
          <w:tcPr>
            <w:tcW w:w="1300" w:type="dxa"/>
            <w:shd w:val="clear" w:color="auto" w:fill="DAE8F2"/>
            <w:vAlign w:val="center"/>
          </w:tcPr>
          <w:p w14:paraId="7826781C" w14:textId="2842F3F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76DACFD7" w14:textId="2B97423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16.000,00</w:t>
            </w:r>
          </w:p>
        </w:tc>
        <w:tc>
          <w:tcPr>
            <w:tcW w:w="960" w:type="dxa"/>
            <w:shd w:val="clear" w:color="auto" w:fill="DAE8F2"/>
            <w:vAlign w:val="center"/>
          </w:tcPr>
          <w:p w14:paraId="43646D1B" w14:textId="64D359B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C397696" w14:textId="77777777" w:rsidTr="000450B6">
        <w:tc>
          <w:tcPr>
            <w:tcW w:w="5171" w:type="dxa"/>
            <w:shd w:val="clear" w:color="auto" w:fill="CBFFCB"/>
          </w:tcPr>
          <w:p w14:paraId="22F52A54" w14:textId="6387098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3265A970" w14:textId="4E85A5F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16.000,00</w:t>
            </w:r>
          </w:p>
        </w:tc>
        <w:tc>
          <w:tcPr>
            <w:tcW w:w="1300" w:type="dxa"/>
            <w:shd w:val="clear" w:color="auto" w:fill="CBFFCB"/>
          </w:tcPr>
          <w:p w14:paraId="01220E20" w14:textId="783D117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2848C56" w14:textId="59D4753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16.000,00</w:t>
            </w:r>
          </w:p>
        </w:tc>
        <w:tc>
          <w:tcPr>
            <w:tcW w:w="960" w:type="dxa"/>
            <w:shd w:val="clear" w:color="auto" w:fill="CBFFCB"/>
          </w:tcPr>
          <w:p w14:paraId="02088741" w14:textId="46A1E7F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99BCED1" w14:textId="77777777" w:rsidTr="000450B6">
        <w:tc>
          <w:tcPr>
            <w:tcW w:w="5171" w:type="dxa"/>
            <w:shd w:val="clear" w:color="auto" w:fill="F2F2F2"/>
          </w:tcPr>
          <w:p w14:paraId="507837DC" w14:textId="0959DC14"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2F03D36E" w14:textId="575CAEE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16.000,00</w:t>
            </w:r>
          </w:p>
        </w:tc>
        <w:tc>
          <w:tcPr>
            <w:tcW w:w="1300" w:type="dxa"/>
            <w:shd w:val="clear" w:color="auto" w:fill="F2F2F2"/>
          </w:tcPr>
          <w:p w14:paraId="40D2FB01" w14:textId="19AF94C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8F4193F" w14:textId="7FEACE6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16.000,00</w:t>
            </w:r>
          </w:p>
        </w:tc>
        <w:tc>
          <w:tcPr>
            <w:tcW w:w="960" w:type="dxa"/>
            <w:shd w:val="clear" w:color="auto" w:fill="F2F2F2"/>
          </w:tcPr>
          <w:p w14:paraId="47797574" w14:textId="6DFE711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8D5C7C6" w14:textId="77777777" w:rsidTr="000450B6">
        <w:tc>
          <w:tcPr>
            <w:tcW w:w="5171" w:type="dxa"/>
          </w:tcPr>
          <w:p w14:paraId="27E4D94A" w14:textId="4C5DDAA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lastRenderedPageBreak/>
              <w:t>37 Naknade građanima i kućanstvima na temelju osiguranja i druge naknade</w:t>
            </w:r>
          </w:p>
        </w:tc>
        <w:tc>
          <w:tcPr>
            <w:tcW w:w="1300" w:type="dxa"/>
          </w:tcPr>
          <w:p w14:paraId="1170BD68" w14:textId="479A562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2D1F0A3C" w14:textId="06E8821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D87644" w14:textId="20D4923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7D3DD9B4" w14:textId="15FA0F3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4666605" w14:textId="77777777" w:rsidTr="000450B6">
        <w:trPr>
          <w:trHeight w:val="540"/>
        </w:trPr>
        <w:tc>
          <w:tcPr>
            <w:tcW w:w="5171" w:type="dxa"/>
            <w:shd w:val="clear" w:color="auto" w:fill="DAE8F2"/>
            <w:vAlign w:val="center"/>
          </w:tcPr>
          <w:p w14:paraId="3ABACF73" w14:textId="7764A927"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A200908 PROSLAVA DJEČJEG DANA U OPĆINI ŠODOLOVCI</w:t>
            </w:r>
          </w:p>
        </w:tc>
        <w:tc>
          <w:tcPr>
            <w:tcW w:w="1300" w:type="dxa"/>
            <w:shd w:val="clear" w:color="auto" w:fill="DAE8F2"/>
            <w:vAlign w:val="center"/>
          </w:tcPr>
          <w:p w14:paraId="2BB53CB4" w14:textId="6BBA271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618,17</w:t>
            </w:r>
          </w:p>
        </w:tc>
        <w:tc>
          <w:tcPr>
            <w:tcW w:w="1300" w:type="dxa"/>
            <w:shd w:val="clear" w:color="auto" w:fill="DAE8F2"/>
            <w:vAlign w:val="center"/>
          </w:tcPr>
          <w:p w14:paraId="62E69BA2" w14:textId="5F7B7DB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43ED7250" w14:textId="1F93C5C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618,17</w:t>
            </w:r>
          </w:p>
        </w:tc>
        <w:tc>
          <w:tcPr>
            <w:tcW w:w="960" w:type="dxa"/>
            <w:shd w:val="clear" w:color="auto" w:fill="DAE8F2"/>
            <w:vAlign w:val="center"/>
          </w:tcPr>
          <w:p w14:paraId="07474673" w14:textId="03164DE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25DEBE98" w14:textId="77777777" w:rsidTr="000450B6">
        <w:tc>
          <w:tcPr>
            <w:tcW w:w="5171" w:type="dxa"/>
            <w:shd w:val="clear" w:color="auto" w:fill="CBFFCB"/>
          </w:tcPr>
          <w:p w14:paraId="0A5D2FE7" w14:textId="6D42991E"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34036D03" w14:textId="2EF9142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618,17</w:t>
            </w:r>
          </w:p>
        </w:tc>
        <w:tc>
          <w:tcPr>
            <w:tcW w:w="1300" w:type="dxa"/>
            <w:shd w:val="clear" w:color="auto" w:fill="CBFFCB"/>
          </w:tcPr>
          <w:p w14:paraId="0279D97F" w14:textId="2487DAF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799829B" w14:textId="0AE8F12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618,17</w:t>
            </w:r>
          </w:p>
        </w:tc>
        <w:tc>
          <w:tcPr>
            <w:tcW w:w="960" w:type="dxa"/>
            <w:shd w:val="clear" w:color="auto" w:fill="CBFFCB"/>
          </w:tcPr>
          <w:p w14:paraId="773420E4" w14:textId="2579405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21C4024" w14:textId="77777777" w:rsidTr="000450B6">
        <w:tc>
          <w:tcPr>
            <w:tcW w:w="5171" w:type="dxa"/>
            <w:shd w:val="clear" w:color="auto" w:fill="F2F2F2"/>
          </w:tcPr>
          <w:p w14:paraId="602661D8" w14:textId="30D5722E"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B849082" w14:textId="078A250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618,17</w:t>
            </w:r>
          </w:p>
        </w:tc>
        <w:tc>
          <w:tcPr>
            <w:tcW w:w="1300" w:type="dxa"/>
            <w:shd w:val="clear" w:color="auto" w:fill="F2F2F2"/>
          </w:tcPr>
          <w:p w14:paraId="67A89A6C" w14:textId="59BB60F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A392136" w14:textId="04840BB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618,17</w:t>
            </w:r>
          </w:p>
        </w:tc>
        <w:tc>
          <w:tcPr>
            <w:tcW w:w="960" w:type="dxa"/>
            <w:shd w:val="clear" w:color="auto" w:fill="F2F2F2"/>
          </w:tcPr>
          <w:p w14:paraId="0CBBF7C0" w14:textId="58C274D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1317181" w14:textId="77777777" w:rsidTr="000450B6">
        <w:tc>
          <w:tcPr>
            <w:tcW w:w="5171" w:type="dxa"/>
          </w:tcPr>
          <w:p w14:paraId="5C1F2F0C" w14:textId="10DC44E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35CD646" w14:textId="6D4CCA4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318,17</w:t>
            </w:r>
          </w:p>
        </w:tc>
        <w:tc>
          <w:tcPr>
            <w:tcW w:w="1300" w:type="dxa"/>
          </w:tcPr>
          <w:p w14:paraId="0B94F906" w14:textId="35F9F17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221A7E" w14:textId="50B262F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318,17</w:t>
            </w:r>
          </w:p>
        </w:tc>
        <w:tc>
          <w:tcPr>
            <w:tcW w:w="960" w:type="dxa"/>
          </w:tcPr>
          <w:p w14:paraId="505F4045" w14:textId="668C532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53BAB22E" w14:textId="77777777" w:rsidTr="000450B6">
        <w:tc>
          <w:tcPr>
            <w:tcW w:w="5171" w:type="dxa"/>
          </w:tcPr>
          <w:p w14:paraId="144FA3FB" w14:textId="3C52794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E529A3E" w14:textId="4302BE0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51F40FFE" w14:textId="5B41FA3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166A74" w14:textId="0D284B9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45FE9C30" w14:textId="5DE8001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0613183" w14:textId="77777777" w:rsidTr="000450B6">
        <w:trPr>
          <w:trHeight w:val="540"/>
        </w:trPr>
        <w:tc>
          <w:tcPr>
            <w:tcW w:w="5171" w:type="dxa"/>
            <w:shd w:val="clear" w:color="auto" w:fill="DAE8F2"/>
            <w:vAlign w:val="center"/>
          </w:tcPr>
          <w:p w14:paraId="58264BC7" w14:textId="6BB54F18"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KAPITALNI PROJEKT K200901 PROJEKT WiFi4EU</w:t>
            </w:r>
          </w:p>
        </w:tc>
        <w:tc>
          <w:tcPr>
            <w:tcW w:w="1300" w:type="dxa"/>
            <w:shd w:val="clear" w:color="auto" w:fill="DAE8F2"/>
            <w:vAlign w:val="center"/>
          </w:tcPr>
          <w:p w14:paraId="50360043" w14:textId="25A84A2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2.980,00</w:t>
            </w:r>
          </w:p>
        </w:tc>
        <w:tc>
          <w:tcPr>
            <w:tcW w:w="1300" w:type="dxa"/>
            <w:shd w:val="clear" w:color="auto" w:fill="DAE8F2"/>
            <w:vAlign w:val="center"/>
          </w:tcPr>
          <w:p w14:paraId="42B4E48E" w14:textId="4430719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15,00</w:t>
            </w:r>
          </w:p>
        </w:tc>
        <w:tc>
          <w:tcPr>
            <w:tcW w:w="1300" w:type="dxa"/>
            <w:shd w:val="clear" w:color="auto" w:fill="DAE8F2"/>
            <w:vAlign w:val="center"/>
          </w:tcPr>
          <w:p w14:paraId="30B0E9BD" w14:textId="118257A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2.995,00</w:t>
            </w:r>
          </w:p>
        </w:tc>
        <w:tc>
          <w:tcPr>
            <w:tcW w:w="960" w:type="dxa"/>
            <w:shd w:val="clear" w:color="auto" w:fill="DAE8F2"/>
            <w:vAlign w:val="center"/>
          </w:tcPr>
          <w:p w14:paraId="0E03BC73" w14:textId="5069FC3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100,50%</w:t>
            </w:r>
          </w:p>
        </w:tc>
      </w:tr>
      <w:tr w:rsidR="000450B6" w:rsidRPr="000450B6" w14:paraId="45160A9D" w14:textId="77777777" w:rsidTr="000450B6">
        <w:tc>
          <w:tcPr>
            <w:tcW w:w="5171" w:type="dxa"/>
            <w:shd w:val="clear" w:color="auto" w:fill="CBFFCB"/>
          </w:tcPr>
          <w:p w14:paraId="7A45414C" w14:textId="79A1F994"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4DE6E6F6" w14:textId="55F0AD1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2.980,00</w:t>
            </w:r>
          </w:p>
        </w:tc>
        <w:tc>
          <w:tcPr>
            <w:tcW w:w="1300" w:type="dxa"/>
            <w:shd w:val="clear" w:color="auto" w:fill="CBFFCB"/>
          </w:tcPr>
          <w:p w14:paraId="2E374A01" w14:textId="0D2CE47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15,00</w:t>
            </w:r>
          </w:p>
        </w:tc>
        <w:tc>
          <w:tcPr>
            <w:tcW w:w="1300" w:type="dxa"/>
            <w:shd w:val="clear" w:color="auto" w:fill="CBFFCB"/>
          </w:tcPr>
          <w:p w14:paraId="1A1ECBA7" w14:textId="0E45309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2.995,00</w:t>
            </w:r>
          </w:p>
        </w:tc>
        <w:tc>
          <w:tcPr>
            <w:tcW w:w="960" w:type="dxa"/>
            <w:shd w:val="clear" w:color="auto" w:fill="CBFFCB"/>
          </w:tcPr>
          <w:p w14:paraId="2A777D7E" w14:textId="0F65499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100,50%</w:t>
            </w:r>
          </w:p>
        </w:tc>
      </w:tr>
      <w:tr w:rsidR="000450B6" w:rsidRPr="000450B6" w14:paraId="19E764F4" w14:textId="77777777" w:rsidTr="000450B6">
        <w:tc>
          <w:tcPr>
            <w:tcW w:w="5171" w:type="dxa"/>
            <w:shd w:val="clear" w:color="auto" w:fill="F2F2F2"/>
          </w:tcPr>
          <w:p w14:paraId="11ABC78C" w14:textId="5D18A22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6131357" w14:textId="1511B73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2.980,00</w:t>
            </w:r>
          </w:p>
        </w:tc>
        <w:tc>
          <w:tcPr>
            <w:tcW w:w="1300" w:type="dxa"/>
            <w:shd w:val="clear" w:color="auto" w:fill="F2F2F2"/>
          </w:tcPr>
          <w:p w14:paraId="24D99D0A" w14:textId="63AF8FC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15,00</w:t>
            </w:r>
          </w:p>
        </w:tc>
        <w:tc>
          <w:tcPr>
            <w:tcW w:w="1300" w:type="dxa"/>
            <w:shd w:val="clear" w:color="auto" w:fill="F2F2F2"/>
          </w:tcPr>
          <w:p w14:paraId="4B6A5775" w14:textId="612B9F5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2.995,00</w:t>
            </w:r>
          </w:p>
        </w:tc>
        <w:tc>
          <w:tcPr>
            <w:tcW w:w="960" w:type="dxa"/>
            <w:shd w:val="clear" w:color="auto" w:fill="F2F2F2"/>
          </w:tcPr>
          <w:p w14:paraId="49AA00A4" w14:textId="618D4CA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100,50%</w:t>
            </w:r>
          </w:p>
        </w:tc>
      </w:tr>
      <w:tr w:rsidR="000450B6" w14:paraId="7DB34186" w14:textId="77777777" w:rsidTr="000450B6">
        <w:tc>
          <w:tcPr>
            <w:tcW w:w="5171" w:type="dxa"/>
          </w:tcPr>
          <w:p w14:paraId="2CCEBFF7" w14:textId="60E5BD1F"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A73A34" w14:textId="6895297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2.980,00</w:t>
            </w:r>
          </w:p>
        </w:tc>
        <w:tc>
          <w:tcPr>
            <w:tcW w:w="1300" w:type="dxa"/>
          </w:tcPr>
          <w:p w14:paraId="34709DB4" w14:textId="3D63FCC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15,00</w:t>
            </w:r>
          </w:p>
        </w:tc>
        <w:tc>
          <w:tcPr>
            <w:tcW w:w="1300" w:type="dxa"/>
          </w:tcPr>
          <w:p w14:paraId="5F5EE0CC" w14:textId="3FE5AD5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2.995,00</w:t>
            </w:r>
          </w:p>
        </w:tc>
        <w:tc>
          <w:tcPr>
            <w:tcW w:w="960" w:type="dxa"/>
          </w:tcPr>
          <w:p w14:paraId="55E2ED37" w14:textId="6936F7C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100,50%</w:t>
            </w:r>
          </w:p>
        </w:tc>
      </w:tr>
      <w:tr w:rsidR="000450B6" w:rsidRPr="000450B6" w14:paraId="49C000CB" w14:textId="77777777" w:rsidTr="000450B6">
        <w:trPr>
          <w:trHeight w:val="540"/>
        </w:trPr>
        <w:tc>
          <w:tcPr>
            <w:tcW w:w="5171" w:type="dxa"/>
            <w:shd w:val="clear" w:color="auto" w:fill="17365D"/>
            <w:vAlign w:val="center"/>
          </w:tcPr>
          <w:p w14:paraId="6AD4BA00" w14:textId="65EB583E"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2010 OBRAZOVANJE</w:t>
            </w:r>
          </w:p>
        </w:tc>
        <w:tc>
          <w:tcPr>
            <w:tcW w:w="1300" w:type="dxa"/>
            <w:shd w:val="clear" w:color="auto" w:fill="17365D"/>
            <w:vAlign w:val="center"/>
          </w:tcPr>
          <w:p w14:paraId="7DF08D7A" w14:textId="10A51CF7"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56.090,10</w:t>
            </w:r>
          </w:p>
        </w:tc>
        <w:tc>
          <w:tcPr>
            <w:tcW w:w="1300" w:type="dxa"/>
            <w:shd w:val="clear" w:color="auto" w:fill="17365D"/>
            <w:vAlign w:val="center"/>
          </w:tcPr>
          <w:p w14:paraId="10708EB7" w14:textId="2954EC6D"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491FACAA" w14:textId="39FECA05"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56.090,10</w:t>
            </w:r>
          </w:p>
        </w:tc>
        <w:tc>
          <w:tcPr>
            <w:tcW w:w="960" w:type="dxa"/>
            <w:shd w:val="clear" w:color="auto" w:fill="17365D"/>
            <w:vAlign w:val="center"/>
          </w:tcPr>
          <w:p w14:paraId="5F2FD9B6" w14:textId="7E98F309"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6DADAFB2" w14:textId="77777777" w:rsidTr="000450B6">
        <w:trPr>
          <w:trHeight w:val="540"/>
        </w:trPr>
        <w:tc>
          <w:tcPr>
            <w:tcW w:w="5171" w:type="dxa"/>
            <w:shd w:val="clear" w:color="auto" w:fill="DAE8F2"/>
            <w:vAlign w:val="center"/>
          </w:tcPr>
          <w:p w14:paraId="2FD2A142" w14:textId="3B3A2438"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A201001 PREDŠKOLSKO OBRAZOVANJE</w:t>
            </w:r>
          </w:p>
        </w:tc>
        <w:tc>
          <w:tcPr>
            <w:tcW w:w="1300" w:type="dxa"/>
            <w:shd w:val="clear" w:color="auto" w:fill="DAE8F2"/>
            <w:vAlign w:val="center"/>
          </w:tcPr>
          <w:p w14:paraId="3E813EF0" w14:textId="408C576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31.608,17</w:t>
            </w:r>
          </w:p>
        </w:tc>
        <w:tc>
          <w:tcPr>
            <w:tcW w:w="1300" w:type="dxa"/>
            <w:shd w:val="clear" w:color="auto" w:fill="DAE8F2"/>
            <w:vAlign w:val="center"/>
          </w:tcPr>
          <w:p w14:paraId="7F584E7B" w14:textId="6302DDB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79C7C7F4" w14:textId="7FFFBB1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31.608,17</w:t>
            </w:r>
          </w:p>
        </w:tc>
        <w:tc>
          <w:tcPr>
            <w:tcW w:w="960" w:type="dxa"/>
            <w:shd w:val="clear" w:color="auto" w:fill="DAE8F2"/>
            <w:vAlign w:val="center"/>
          </w:tcPr>
          <w:p w14:paraId="004EE4D7" w14:textId="10BA7CB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0EF76DFE" w14:textId="77777777" w:rsidTr="000450B6">
        <w:tc>
          <w:tcPr>
            <w:tcW w:w="5171" w:type="dxa"/>
            <w:shd w:val="clear" w:color="auto" w:fill="CBFFCB"/>
          </w:tcPr>
          <w:p w14:paraId="0499CCB8" w14:textId="45435B07"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1B4F73DB" w14:textId="4407E66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3.608,17</w:t>
            </w:r>
          </w:p>
        </w:tc>
        <w:tc>
          <w:tcPr>
            <w:tcW w:w="1300" w:type="dxa"/>
            <w:shd w:val="clear" w:color="auto" w:fill="CBFFCB"/>
          </w:tcPr>
          <w:p w14:paraId="521C5733" w14:textId="7E1E9C2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44A13AD" w14:textId="7758D6A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3.608,17</w:t>
            </w:r>
          </w:p>
        </w:tc>
        <w:tc>
          <w:tcPr>
            <w:tcW w:w="960" w:type="dxa"/>
            <w:shd w:val="clear" w:color="auto" w:fill="CBFFCB"/>
          </w:tcPr>
          <w:p w14:paraId="48E186A6" w14:textId="2630EE0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88665BF" w14:textId="77777777" w:rsidTr="000450B6">
        <w:tc>
          <w:tcPr>
            <w:tcW w:w="5171" w:type="dxa"/>
            <w:shd w:val="clear" w:color="auto" w:fill="F2F2F2"/>
          </w:tcPr>
          <w:p w14:paraId="462C9982" w14:textId="46FA18D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809D9E2" w14:textId="0397E2C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3.608,17</w:t>
            </w:r>
          </w:p>
        </w:tc>
        <w:tc>
          <w:tcPr>
            <w:tcW w:w="1300" w:type="dxa"/>
            <w:shd w:val="clear" w:color="auto" w:fill="F2F2F2"/>
          </w:tcPr>
          <w:p w14:paraId="6CF87BC8" w14:textId="74E28FC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3B188D7" w14:textId="32B2AFB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3.608,17</w:t>
            </w:r>
          </w:p>
        </w:tc>
        <w:tc>
          <w:tcPr>
            <w:tcW w:w="960" w:type="dxa"/>
            <w:shd w:val="clear" w:color="auto" w:fill="F2F2F2"/>
          </w:tcPr>
          <w:p w14:paraId="1CDB6A36" w14:textId="0C0AF07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40F5E06" w14:textId="77777777" w:rsidTr="000450B6">
        <w:tc>
          <w:tcPr>
            <w:tcW w:w="5171" w:type="dxa"/>
          </w:tcPr>
          <w:p w14:paraId="713B0133" w14:textId="7C96DFC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A9EA20" w14:textId="43148A3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3.229,48</w:t>
            </w:r>
          </w:p>
        </w:tc>
        <w:tc>
          <w:tcPr>
            <w:tcW w:w="1300" w:type="dxa"/>
          </w:tcPr>
          <w:p w14:paraId="3487BD58" w14:textId="060782F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77AC37" w14:textId="693780B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3.229,48</w:t>
            </w:r>
          </w:p>
        </w:tc>
        <w:tc>
          <w:tcPr>
            <w:tcW w:w="960" w:type="dxa"/>
          </w:tcPr>
          <w:p w14:paraId="48168C40" w14:textId="1152B20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417F4354" w14:textId="77777777" w:rsidTr="000450B6">
        <w:tc>
          <w:tcPr>
            <w:tcW w:w="5171" w:type="dxa"/>
          </w:tcPr>
          <w:p w14:paraId="3B8D6C2D" w14:textId="4A46CB6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3B7BD037" w14:textId="18F5F8C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17EFADF7" w14:textId="2F54986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F1AA5B" w14:textId="5B68235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322145CB" w14:textId="45201AE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289CEC8F" w14:textId="77777777" w:rsidTr="000450B6">
        <w:tc>
          <w:tcPr>
            <w:tcW w:w="5171" w:type="dxa"/>
          </w:tcPr>
          <w:p w14:paraId="2455F096" w14:textId="272C039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FFB8336" w14:textId="5E92E76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78,69</w:t>
            </w:r>
          </w:p>
        </w:tc>
        <w:tc>
          <w:tcPr>
            <w:tcW w:w="1300" w:type="dxa"/>
          </w:tcPr>
          <w:p w14:paraId="3EE5647E" w14:textId="44C3277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4D0042" w14:textId="0DCD599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78,69</w:t>
            </w:r>
          </w:p>
        </w:tc>
        <w:tc>
          <w:tcPr>
            <w:tcW w:w="960" w:type="dxa"/>
          </w:tcPr>
          <w:p w14:paraId="020F8639" w14:textId="19F1F40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C7E7DA4" w14:textId="77777777" w:rsidTr="000450B6">
        <w:tc>
          <w:tcPr>
            <w:tcW w:w="5171" w:type="dxa"/>
            <w:shd w:val="clear" w:color="auto" w:fill="CBFFCB"/>
          </w:tcPr>
          <w:p w14:paraId="16677BF7" w14:textId="4BA6F98F"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1B0B79D7" w14:textId="5FC0BBE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28.000,00</w:t>
            </w:r>
          </w:p>
        </w:tc>
        <w:tc>
          <w:tcPr>
            <w:tcW w:w="1300" w:type="dxa"/>
            <w:shd w:val="clear" w:color="auto" w:fill="CBFFCB"/>
          </w:tcPr>
          <w:p w14:paraId="224DEF0B" w14:textId="7FF4E49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2D84CD8" w14:textId="70F2F2C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28.000,00</w:t>
            </w:r>
          </w:p>
        </w:tc>
        <w:tc>
          <w:tcPr>
            <w:tcW w:w="960" w:type="dxa"/>
            <w:shd w:val="clear" w:color="auto" w:fill="CBFFCB"/>
          </w:tcPr>
          <w:p w14:paraId="5F08B7C2" w14:textId="3358F93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6478F59B" w14:textId="77777777" w:rsidTr="000450B6">
        <w:tc>
          <w:tcPr>
            <w:tcW w:w="5171" w:type="dxa"/>
            <w:shd w:val="clear" w:color="auto" w:fill="F2F2F2"/>
          </w:tcPr>
          <w:p w14:paraId="22ADE0BE" w14:textId="0F731B72"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3939891" w14:textId="4DF0999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28.000,00</w:t>
            </w:r>
          </w:p>
        </w:tc>
        <w:tc>
          <w:tcPr>
            <w:tcW w:w="1300" w:type="dxa"/>
            <w:shd w:val="clear" w:color="auto" w:fill="F2F2F2"/>
          </w:tcPr>
          <w:p w14:paraId="5050A75A" w14:textId="2241F48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130F5C5" w14:textId="574EA66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28.000,00</w:t>
            </w:r>
          </w:p>
        </w:tc>
        <w:tc>
          <w:tcPr>
            <w:tcW w:w="960" w:type="dxa"/>
            <w:shd w:val="clear" w:color="auto" w:fill="F2F2F2"/>
          </w:tcPr>
          <w:p w14:paraId="0E516AC0" w14:textId="7F5187B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00457D6C" w14:textId="77777777" w:rsidTr="000450B6">
        <w:tc>
          <w:tcPr>
            <w:tcW w:w="5171" w:type="dxa"/>
          </w:tcPr>
          <w:p w14:paraId="15E6FCA0" w14:textId="04E9388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9763375" w14:textId="022A77E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26A0FC3A" w14:textId="3246872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F9060E" w14:textId="56BB0F7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960" w:type="dxa"/>
          </w:tcPr>
          <w:p w14:paraId="5469F76A" w14:textId="614C47F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7A3A90B" w14:textId="77777777" w:rsidTr="000450B6">
        <w:trPr>
          <w:trHeight w:val="540"/>
        </w:trPr>
        <w:tc>
          <w:tcPr>
            <w:tcW w:w="5171" w:type="dxa"/>
            <w:shd w:val="clear" w:color="auto" w:fill="DAE8F2"/>
            <w:vAlign w:val="center"/>
          </w:tcPr>
          <w:p w14:paraId="5496E18C" w14:textId="4C98C571"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A201002 OSNOVNOŠKOLSKO OBRAZOVANJE</w:t>
            </w:r>
          </w:p>
        </w:tc>
        <w:tc>
          <w:tcPr>
            <w:tcW w:w="1300" w:type="dxa"/>
            <w:shd w:val="clear" w:color="auto" w:fill="DAE8F2"/>
            <w:vAlign w:val="center"/>
          </w:tcPr>
          <w:p w14:paraId="3B579EBD" w14:textId="1BDB4D9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1.721,93</w:t>
            </w:r>
          </w:p>
        </w:tc>
        <w:tc>
          <w:tcPr>
            <w:tcW w:w="1300" w:type="dxa"/>
            <w:shd w:val="clear" w:color="auto" w:fill="DAE8F2"/>
            <w:vAlign w:val="center"/>
          </w:tcPr>
          <w:p w14:paraId="2B717B33" w14:textId="473CE6B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3B901265" w14:textId="066B9ED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1.721,93</w:t>
            </w:r>
          </w:p>
        </w:tc>
        <w:tc>
          <w:tcPr>
            <w:tcW w:w="960" w:type="dxa"/>
            <w:shd w:val="clear" w:color="auto" w:fill="DAE8F2"/>
            <w:vAlign w:val="center"/>
          </w:tcPr>
          <w:p w14:paraId="211E6F61" w14:textId="69B8BBC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56A6F44" w14:textId="77777777" w:rsidTr="000450B6">
        <w:tc>
          <w:tcPr>
            <w:tcW w:w="5171" w:type="dxa"/>
            <w:shd w:val="clear" w:color="auto" w:fill="CBFFCB"/>
          </w:tcPr>
          <w:p w14:paraId="1F2E3B72" w14:textId="2F3B3A1A"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4BAB3F15" w14:textId="0E30CC5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1.721,93</w:t>
            </w:r>
          </w:p>
        </w:tc>
        <w:tc>
          <w:tcPr>
            <w:tcW w:w="1300" w:type="dxa"/>
            <w:shd w:val="clear" w:color="auto" w:fill="CBFFCB"/>
          </w:tcPr>
          <w:p w14:paraId="039FEB17" w14:textId="011BF7B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90A7865" w14:textId="28FB776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1.721,93</w:t>
            </w:r>
          </w:p>
        </w:tc>
        <w:tc>
          <w:tcPr>
            <w:tcW w:w="960" w:type="dxa"/>
            <w:shd w:val="clear" w:color="auto" w:fill="CBFFCB"/>
          </w:tcPr>
          <w:p w14:paraId="11B98686" w14:textId="5220ACA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E32198A" w14:textId="77777777" w:rsidTr="000450B6">
        <w:tc>
          <w:tcPr>
            <w:tcW w:w="5171" w:type="dxa"/>
            <w:shd w:val="clear" w:color="auto" w:fill="F2F2F2"/>
          </w:tcPr>
          <w:p w14:paraId="6A5819A8" w14:textId="430AAA29"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0DD2F3D" w14:textId="0B2EB75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1.721,93</w:t>
            </w:r>
          </w:p>
        </w:tc>
        <w:tc>
          <w:tcPr>
            <w:tcW w:w="1300" w:type="dxa"/>
            <w:shd w:val="clear" w:color="auto" w:fill="F2F2F2"/>
          </w:tcPr>
          <w:p w14:paraId="506A1A37" w14:textId="1A3D6E2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17C8EC5" w14:textId="41B6F82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1.721,93</w:t>
            </w:r>
          </w:p>
        </w:tc>
        <w:tc>
          <w:tcPr>
            <w:tcW w:w="960" w:type="dxa"/>
            <w:shd w:val="clear" w:color="auto" w:fill="F2F2F2"/>
          </w:tcPr>
          <w:p w14:paraId="727DC66C" w14:textId="235AB5E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8DA62E9" w14:textId="77777777" w:rsidTr="000450B6">
        <w:tc>
          <w:tcPr>
            <w:tcW w:w="5171" w:type="dxa"/>
          </w:tcPr>
          <w:p w14:paraId="1523390D" w14:textId="2D1150E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0350562F" w14:textId="0C5A442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3C06EDDD" w14:textId="7DF46A0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E0183E" w14:textId="24943F5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600EF503" w14:textId="664E103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6BE6C31F" w14:textId="77777777" w:rsidTr="000450B6">
        <w:tc>
          <w:tcPr>
            <w:tcW w:w="5171" w:type="dxa"/>
          </w:tcPr>
          <w:p w14:paraId="56DC719C" w14:textId="0ED868E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1FF47CF" w14:textId="1F3D74C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921,93</w:t>
            </w:r>
          </w:p>
        </w:tc>
        <w:tc>
          <w:tcPr>
            <w:tcW w:w="1300" w:type="dxa"/>
          </w:tcPr>
          <w:p w14:paraId="1972BDBF" w14:textId="13B6EB9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E6114A" w14:textId="6B78B0C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921,93</w:t>
            </w:r>
          </w:p>
        </w:tc>
        <w:tc>
          <w:tcPr>
            <w:tcW w:w="960" w:type="dxa"/>
          </w:tcPr>
          <w:p w14:paraId="523239F8" w14:textId="1022D9F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DFD1903" w14:textId="77777777" w:rsidTr="000450B6">
        <w:trPr>
          <w:trHeight w:val="540"/>
        </w:trPr>
        <w:tc>
          <w:tcPr>
            <w:tcW w:w="5171" w:type="dxa"/>
            <w:shd w:val="clear" w:color="auto" w:fill="DAE8F2"/>
            <w:vAlign w:val="center"/>
          </w:tcPr>
          <w:p w14:paraId="399926FE" w14:textId="11B55C50"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A201003 SREDNJOŠKOLSKO OBRAZIVANJE</w:t>
            </w:r>
          </w:p>
        </w:tc>
        <w:tc>
          <w:tcPr>
            <w:tcW w:w="1300" w:type="dxa"/>
            <w:shd w:val="clear" w:color="auto" w:fill="DAE8F2"/>
            <w:vAlign w:val="center"/>
          </w:tcPr>
          <w:p w14:paraId="4379BFC1" w14:textId="75A322D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16.260,00</w:t>
            </w:r>
          </w:p>
        </w:tc>
        <w:tc>
          <w:tcPr>
            <w:tcW w:w="1300" w:type="dxa"/>
            <w:shd w:val="clear" w:color="auto" w:fill="DAE8F2"/>
            <w:vAlign w:val="center"/>
          </w:tcPr>
          <w:p w14:paraId="30BE3504" w14:textId="0E7C20F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0C04B57F" w14:textId="4B08963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16.260,00</w:t>
            </w:r>
          </w:p>
        </w:tc>
        <w:tc>
          <w:tcPr>
            <w:tcW w:w="960" w:type="dxa"/>
            <w:shd w:val="clear" w:color="auto" w:fill="DAE8F2"/>
            <w:vAlign w:val="center"/>
          </w:tcPr>
          <w:p w14:paraId="2BB370DA" w14:textId="2376AB1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51170202" w14:textId="77777777" w:rsidTr="000450B6">
        <w:tc>
          <w:tcPr>
            <w:tcW w:w="5171" w:type="dxa"/>
            <w:shd w:val="clear" w:color="auto" w:fill="CBFFCB"/>
          </w:tcPr>
          <w:p w14:paraId="2D676595" w14:textId="7AB4EF9F"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72B0D154" w14:textId="0A59B25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16.260,00</w:t>
            </w:r>
          </w:p>
        </w:tc>
        <w:tc>
          <w:tcPr>
            <w:tcW w:w="1300" w:type="dxa"/>
            <w:shd w:val="clear" w:color="auto" w:fill="CBFFCB"/>
          </w:tcPr>
          <w:p w14:paraId="045B794F" w14:textId="2E1C0FD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4496D7E" w14:textId="0597BF1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16.260,00</w:t>
            </w:r>
          </w:p>
        </w:tc>
        <w:tc>
          <w:tcPr>
            <w:tcW w:w="960" w:type="dxa"/>
            <w:shd w:val="clear" w:color="auto" w:fill="CBFFCB"/>
          </w:tcPr>
          <w:p w14:paraId="4FFA518A" w14:textId="29897F2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6C09703" w14:textId="77777777" w:rsidTr="000450B6">
        <w:tc>
          <w:tcPr>
            <w:tcW w:w="5171" w:type="dxa"/>
            <w:shd w:val="clear" w:color="auto" w:fill="F2F2F2"/>
          </w:tcPr>
          <w:p w14:paraId="1B528512" w14:textId="456E101A"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7C7CAB9" w14:textId="2A6C904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16.260,00</w:t>
            </w:r>
          </w:p>
        </w:tc>
        <w:tc>
          <w:tcPr>
            <w:tcW w:w="1300" w:type="dxa"/>
            <w:shd w:val="clear" w:color="auto" w:fill="F2F2F2"/>
          </w:tcPr>
          <w:p w14:paraId="56B8E41C" w14:textId="21E7138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E13FC43" w14:textId="38E452C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16.260,00</w:t>
            </w:r>
          </w:p>
        </w:tc>
        <w:tc>
          <w:tcPr>
            <w:tcW w:w="960" w:type="dxa"/>
            <w:shd w:val="clear" w:color="auto" w:fill="F2F2F2"/>
          </w:tcPr>
          <w:p w14:paraId="2FC15402" w14:textId="2A4822A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FBBD07D" w14:textId="77777777" w:rsidTr="000450B6">
        <w:tc>
          <w:tcPr>
            <w:tcW w:w="5171" w:type="dxa"/>
          </w:tcPr>
          <w:p w14:paraId="68CCD96E" w14:textId="533A175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5BE4002" w14:textId="769D31F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1300" w:type="dxa"/>
          </w:tcPr>
          <w:p w14:paraId="3EAA478C" w14:textId="07931C7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878FE4" w14:textId="31B7B03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960" w:type="dxa"/>
          </w:tcPr>
          <w:p w14:paraId="5CA7E2FC" w14:textId="6EEFDD2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99C061E" w14:textId="77777777" w:rsidTr="000450B6">
        <w:trPr>
          <w:trHeight w:val="540"/>
        </w:trPr>
        <w:tc>
          <w:tcPr>
            <w:tcW w:w="5171" w:type="dxa"/>
            <w:shd w:val="clear" w:color="auto" w:fill="DAE8F2"/>
            <w:vAlign w:val="center"/>
          </w:tcPr>
          <w:p w14:paraId="11F4716F" w14:textId="71A3B843"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A201004 VISOKO OBRAZOVANJE</w:t>
            </w:r>
          </w:p>
        </w:tc>
        <w:tc>
          <w:tcPr>
            <w:tcW w:w="1300" w:type="dxa"/>
            <w:shd w:val="clear" w:color="auto" w:fill="DAE8F2"/>
            <w:vAlign w:val="center"/>
          </w:tcPr>
          <w:p w14:paraId="69B071A2" w14:textId="30E0DCD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6.500,00</w:t>
            </w:r>
          </w:p>
        </w:tc>
        <w:tc>
          <w:tcPr>
            <w:tcW w:w="1300" w:type="dxa"/>
            <w:shd w:val="clear" w:color="auto" w:fill="DAE8F2"/>
            <w:vAlign w:val="center"/>
          </w:tcPr>
          <w:p w14:paraId="31044A8A" w14:textId="3D854A1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0CAC5F30" w14:textId="3D777B3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6.500,00</w:t>
            </w:r>
          </w:p>
        </w:tc>
        <w:tc>
          <w:tcPr>
            <w:tcW w:w="960" w:type="dxa"/>
            <w:shd w:val="clear" w:color="auto" w:fill="DAE8F2"/>
            <w:vAlign w:val="center"/>
          </w:tcPr>
          <w:p w14:paraId="4BCC59C0" w14:textId="2BBDDAC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4A13F04F" w14:textId="77777777" w:rsidTr="000450B6">
        <w:tc>
          <w:tcPr>
            <w:tcW w:w="5171" w:type="dxa"/>
            <w:shd w:val="clear" w:color="auto" w:fill="CBFFCB"/>
          </w:tcPr>
          <w:p w14:paraId="1CC4AC37" w14:textId="79F6DDFD"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400F86DB" w14:textId="0EAF243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6.500,00</w:t>
            </w:r>
          </w:p>
        </w:tc>
        <w:tc>
          <w:tcPr>
            <w:tcW w:w="1300" w:type="dxa"/>
            <w:shd w:val="clear" w:color="auto" w:fill="CBFFCB"/>
          </w:tcPr>
          <w:p w14:paraId="2EB56756" w14:textId="700CAAF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04A17AD" w14:textId="3106C76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6.500,00</w:t>
            </w:r>
          </w:p>
        </w:tc>
        <w:tc>
          <w:tcPr>
            <w:tcW w:w="960" w:type="dxa"/>
            <w:shd w:val="clear" w:color="auto" w:fill="CBFFCB"/>
          </w:tcPr>
          <w:p w14:paraId="357AFBA0" w14:textId="6C1C8AF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6CC4601" w14:textId="77777777" w:rsidTr="000450B6">
        <w:tc>
          <w:tcPr>
            <w:tcW w:w="5171" w:type="dxa"/>
            <w:shd w:val="clear" w:color="auto" w:fill="F2F2F2"/>
          </w:tcPr>
          <w:p w14:paraId="00949E27" w14:textId="65A6491C"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6083E20F" w14:textId="374FB29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6.500,00</w:t>
            </w:r>
          </w:p>
        </w:tc>
        <w:tc>
          <w:tcPr>
            <w:tcW w:w="1300" w:type="dxa"/>
            <w:shd w:val="clear" w:color="auto" w:fill="F2F2F2"/>
          </w:tcPr>
          <w:p w14:paraId="3E843384" w14:textId="0782B7D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0B91AA1" w14:textId="3CD2EE3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6.500,00</w:t>
            </w:r>
          </w:p>
        </w:tc>
        <w:tc>
          <w:tcPr>
            <w:tcW w:w="960" w:type="dxa"/>
            <w:shd w:val="clear" w:color="auto" w:fill="F2F2F2"/>
          </w:tcPr>
          <w:p w14:paraId="083F7DDD" w14:textId="030AC38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9A85FEE" w14:textId="77777777" w:rsidTr="000450B6">
        <w:tc>
          <w:tcPr>
            <w:tcW w:w="5171" w:type="dxa"/>
          </w:tcPr>
          <w:p w14:paraId="4B9CEE60" w14:textId="5B750161"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E71A71A" w14:textId="32C2D0D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492467A9" w14:textId="76D373F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A9A8B9" w14:textId="2914C81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4BBA6B04" w14:textId="1D4CC97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715B0C1" w14:textId="77777777" w:rsidTr="000450B6">
        <w:trPr>
          <w:trHeight w:val="540"/>
        </w:trPr>
        <w:tc>
          <w:tcPr>
            <w:tcW w:w="5171" w:type="dxa"/>
            <w:shd w:val="clear" w:color="auto" w:fill="17365D"/>
            <w:vAlign w:val="center"/>
          </w:tcPr>
          <w:p w14:paraId="3885A917" w14:textId="162AC34B"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2011 RAZVOJ SPORTA I REKREACIJE</w:t>
            </w:r>
          </w:p>
        </w:tc>
        <w:tc>
          <w:tcPr>
            <w:tcW w:w="1300" w:type="dxa"/>
            <w:shd w:val="clear" w:color="auto" w:fill="17365D"/>
            <w:vAlign w:val="center"/>
          </w:tcPr>
          <w:p w14:paraId="7AB49D69" w14:textId="0192CC5F"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18.089,06</w:t>
            </w:r>
          </w:p>
        </w:tc>
        <w:tc>
          <w:tcPr>
            <w:tcW w:w="1300" w:type="dxa"/>
            <w:shd w:val="clear" w:color="auto" w:fill="17365D"/>
            <w:vAlign w:val="center"/>
          </w:tcPr>
          <w:p w14:paraId="7E07BEF9" w14:textId="77B70DDC"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42.699,65</w:t>
            </w:r>
          </w:p>
        </w:tc>
        <w:tc>
          <w:tcPr>
            <w:tcW w:w="1300" w:type="dxa"/>
            <w:shd w:val="clear" w:color="auto" w:fill="17365D"/>
            <w:vAlign w:val="center"/>
          </w:tcPr>
          <w:p w14:paraId="0A366426" w14:textId="449B975A"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60.788,71</w:t>
            </w:r>
          </w:p>
        </w:tc>
        <w:tc>
          <w:tcPr>
            <w:tcW w:w="960" w:type="dxa"/>
            <w:shd w:val="clear" w:color="auto" w:fill="17365D"/>
            <w:vAlign w:val="center"/>
          </w:tcPr>
          <w:p w14:paraId="63ACCBDC" w14:textId="200A2267"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336,05%</w:t>
            </w:r>
          </w:p>
        </w:tc>
      </w:tr>
      <w:tr w:rsidR="000450B6" w:rsidRPr="000450B6" w14:paraId="7FF5ED0F" w14:textId="77777777" w:rsidTr="000450B6">
        <w:trPr>
          <w:trHeight w:val="540"/>
        </w:trPr>
        <w:tc>
          <w:tcPr>
            <w:tcW w:w="5171" w:type="dxa"/>
            <w:shd w:val="clear" w:color="auto" w:fill="DAE8F2"/>
            <w:vAlign w:val="center"/>
          </w:tcPr>
          <w:p w14:paraId="5EDE8F6C" w14:textId="18945FFF"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A201101 POTICANJE SPORTSKIH AKTIVNOSTI</w:t>
            </w:r>
          </w:p>
        </w:tc>
        <w:tc>
          <w:tcPr>
            <w:tcW w:w="1300" w:type="dxa"/>
            <w:shd w:val="clear" w:color="auto" w:fill="DAE8F2"/>
            <w:vAlign w:val="center"/>
          </w:tcPr>
          <w:p w14:paraId="1B31122E" w14:textId="0F3383B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5.710,00</w:t>
            </w:r>
          </w:p>
        </w:tc>
        <w:tc>
          <w:tcPr>
            <w:tcW w:w="1300" w:type="dxa"/>
            <w:shd w:val="clear" w:color="auto" w:fill="DAE8F2"/>
            <w:vAlign w:val="center"/>
          </w:tcPr>
          <w:p w14:paraId="4493306C" w14:textId="4651DC2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DB58489" w14:textId="4D778CA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5.710,00</w:t>
            </w:r>
          </w:p>
        </w:tc>
        <w:tc>
          <w:tcPr>
            <w:tcW w:w="960" w:type="dxa"/>
            <w:shd w:val="clear" w:color="auto" w:fill="DAE8F2"/>
            <w:vAlign w:val="center"/>
          </w:tcPr>
          <w:p w14:paraId="17AA6BCA" w14:textId="7E5AA26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0CBFB30A" w14:textId="77777777" w:rsidTr="000450B6">
        <w:tc>
          <w:tcPr>
            <w:tcW w:w="5171" w:type="dxa"/>
            <w:shd w:val="clear" w:color="auto" w:fill="CBFFCB"/>
          </w:tcPr>
          <w:p w14:paraId="753B32FB" w14:textId="31445143"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7B1FACDC" w14:textId="24EE4DE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2.000,00</w:t>
            </w:r>
          </w:p>
        </w:tc>
        <w:tc>
          <w:tcPr>
            <w:tcW w:w="1300" w:type="dxa"/>
            <w:shd w:val="clear" w:color="auto" w:fill="CBFFCB"/>
          </w:tcPr>
          <w:p w14:paraId="0937776D" w14:textId="652EA91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FED3BAF" w14:textId="4A190CC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2.000,00</w:t>
            </w:r>
          </w:p>
        </w:tc>
        <w:tc>
          <w:tcPr>
            <w:tcW w:w="960" w:type="dxa"/>
            <w:shd w:val="clear" w:color="auto" w:fill="CBFFCB"/>
          </w:tcPr>
          <w:p w14:paraId="3B176D0F" w14:textId="3E0CF89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F66A64E" w14:textId="77777777" w:rsidTr="000450B6">
        <w:tc>
          <w:tcPr>
            <w:tcW w:w="5171" w:type="dxa"/>
            <w:shd w:val="clear" w:color="auto" w:fill="F2F2F2"/>
          </w:tcPr>
          <w:p w14:paraId="18A88D1D" w14:textId="1006BE41"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153A44A4" w14:textId="6DBD74C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2.000,00</w:t>
            </w:r>
          </w:p>
        </w:tc>
        <w:tc>
          <w:tcPr>
            <w:tcW w:w="1300" w:type="dxa"/>
            <w:shd w:val="clear" w:color="auto" w:fill="F2F2F2"/>
          </w:tcPr>
          <w:p w14:paraId="7767F668" w14:textId="1835630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A64E1C6" w14:textId="5325366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2.000,00</w:t>
            </w:r>
          </w:p>
        </w:tc>
        <w:tc>
          <w:tcPr>
            <w:tcW w:w="960" w:type="dxa"/>
            <w:shd w:val="clear" w:color="auto" w:fill="F2F2F2"/>
          </w:tcPr>
          <w:p w14:paraId="3B365BA5" w14:textId="55A4B0A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3FA1578" w14:textId="77777777" w:rsidTr="000450B6">
        <w:tc>
          <w:tcPr>
            <w:tcW w:w="5171" w:type="dxa"/>
          </w:tcPr>
          <w:p w14:paraId="44060D17" w14:textId="5C16941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73116E1" w14:textId="693C9ED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1478250" w14:textId="55A7299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5F2954" w14:textId="08F3BDF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60C15581" w14:textId="09CB1EA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58AA966" w14:textId="77777777" w:rsidTr="000450B6">
        <w:tc>
          <w:tcPr>
            <w:tcW w:w="5171" w:type="dxa"/>
            <w:shd w:val="clear" w:color="auto" w:fill="CBFFCB"/>
          </w:tcPr>
          <w:p w14:paraId="6676B645" w14:textId="1391A139"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13 PRIHODI OD NEFINANCIJSKE IMOVINE</w:t>
            </w:r>
          </w:p>
        </w:tc>
        <w:tc>
          <w:tcPr>
            <w:tcW w:w="1300" w:type="dxa"/>
            <w:shd w:val="clear" w:color="auto" w:fill="CBFFCB"/>
          </w:tcPr>
          <w:p w14:paraId="733B6109" w14:textId="54E2C22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1.060,00</w:t>
            </w:r>
          </w:p>
        </w:tc>
        <w:tc>
          <w:tcPr>
            <w:tcW w:w="1300" w:type="dxa"/>
            <w:shd w:val="clear" w:color="auto" w:fill="CBFFCB"/>
          </w:tcPr>
          <w:p w14:paraId="48068CA8" w14:textId="1A3F1FB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E4EE292" w14:textId="02B0AF9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1.060,00</w:t>
            </w:r>
          </w:p>
        </w:tc>
        <w:tc>
          <w:tcPr>
            <w:tcW w:w="960" w:type="dxa"/>
            <w:shd w:val="clear" w:color="auto" w:fill="CBFFCB"/>
          </w:tcPr>
          <w:p w14:paraId="7356D733" w14:textId="4F4DBE6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BC314AB" w14:textId="77777777" w:rsidTr="000450B6">
        <w:tc>
          <w:tcPr>
            <w:tcW w:w="5171" w:type="dxa"/>
            <w:shd w:val="clear" w:color="auto" w:fill="F2F2F2"/>
          </w:tcPr>
          <w:p w14:paraId="13D73B6B" w14:textId="75FCA8FA"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30F3EE7" w14:textId="78EB7C3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1.060,00</w:t>
            </w:r>
          </w:p>
        </w:tc>
        <w:tc>
          <w:tcPr>
            <w:tcW w:w="1300" w:type="dxa"/>
            <w:shd w:val="clear" w:color="auto" w:fill="F2F2F2"/>
          </w:tcPr>
          <w:p w14:paraId="3AED0540" w14:textId="7D0A7FC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1EF4038" w14:textId="16D5287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1.060,00</w:t>
            </w:r>
          </w:p>
        </w:tc>
        <w:tc>
          <w:tcPr>
            <w:tcW w:w="960" w:type="dxa"/>
            <w:shd w:val="clear" w:color="auto" w:fill="F2F2F2"/>
          </w:tcPr>
          <w:p w14:paraId="427F6143" w14:textId="0A7D82F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439603D" w14:textId="77777777" w:rsidTr="000450B6">
        <w:tc>
          <w:tcPr>
            <w:tcW w:w="5171" w:type="dxa"/>
          </w:tcPr>
          <w:p w14:paraId="646295B0" w14:textId="082DE5C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51564BE" w14:textId="63D56A3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1300" w:type="dxa"/>
          </w:tcPr>
          <w:p w14:paraId="10C6A4C5" w14:textId="0D58DF8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ABC194" w14:textId="258326B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960" w:type="dxa"/>
          </w:tcPr>
          <w:p w14:paraId="6B2E2474" w14:textId="33700B1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4EA1FE0" w14:textId="77777777" w:rsidTr="000450B6">
        <w:tc>
          <w:tcPr>
            <w:tcW w:w="5171" w:type="dxa"/>
            <w:shd w:val="clear" w:color="auto" w:fill="CBFFCB"/>
          </w:tcPr>
          <w:p w14:paraId="0155D1AF" w14:textId="54D5DA4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5459C9DD" w14:textId="2B2379A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2.650,00</w:t>
            </w:r>
          </w:p>
        </w:tc>
        <w:tc>
          <w:tcPr>
            <w:tcW w:w="1300" w:type="dxa"/>
            <w:shd w:val="clear" w:color="auto" w:fill="CBFFCB"/>
          </w:tcPr>
          <w:p w14:paraId="13A21255" w14:textId="0B0008A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BA60D29" w14:textId="1B583BC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2.650,00</w:t>
            </w:r>
          </w:p>
        </w:tc>
        <w:tc>
          <w:tcPr>
            <w:tcW w:w="960" w:type="dxa"/>
            <w:shd w:val="clear" w:color="auto" w:fill="CBFFCB"/>
          </w:tcPr>
          <w:p w14:paraId="3C53C645" w14:textId="22FAA7C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D6CEDFB" w14:textId="77777777" w:rsidTr="000450B6">
        <w:tc>
          <w:tcPr>
            <w:tcW w:w="5171" w:type="dxa"/>
            <w:shd w:val="clear" w:color="auto" w:fill="F2F2F2"/>
          </w:tcPr>
          <w:p w14:paraId="6C1A307B" w14:textId="66F28DC6"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3C2C5DC" w14:textId="0235CBB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2.650,00</w:t>
            </w:r>
          </w:p>
        </w:tc>
        <w:tc>
          <w:tcPr>
            <w:tcW w:w="1300" w:type="dxa"/>
            <w:shd w:val="clear" w:color="auto" w:fill="F2F2F2"/>
          </w:tcPr>
          <w:p w14:paraId="222D6769" w14:textId="64D5A6D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2E4DC7E" w14:textId="736F55A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2.650,00</w:t>
            </w:r>
          </w:p>
        </w:tc>
        <w:tc>
          <w:tcPr>
            <w:tcW w:w="960" w:type="dxa"/>
            <w:shd w:val="clear" w:color="auto" w:fill="F2F2F2"/>
          </w:tcPr>
          <w:p w14:paraId="60EBB433" w14:textId="1135278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F4ECE26" w14:textId="77777777" w:rsidTr="000450B6">
        <w:tc>
          <w:tcPr>
            <w:tcW w:w="5171" w:type="dxa"/>
          </w:tcPr>
          <w:p w14:paraId="24441089" w14:textId="0D4790C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lastRenderedPageBreak/>
              <w:t>38 Ostali rashodi</w:t>
            </w:r>
          </w:p>
        </w:tc>
        <w:tc>
          <w:tcPr>
            <w:tcW w:w="1300" w:type="dxa"/>
          </w:tcPr>
          <w:p w14:paraId="623B0E17" w14:textId="0D89D74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0E987CA6" w14:textId="7C1435A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F29C30" w14:textId="2E5B1B5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185E938A" w14:textId="7835949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8871B58" w14:textId="77777777" w:rsidTr="000450B6">
        <w:trPr>
          <w:trHeight w:val="540"/>
        </w:trPr>
        <w:tc>
          <w:tcPr>
            <w:tcW w:w="5171" w:type="dxa"/>
            <w:shd w:val="clear" w:color="auto" w:fill="DAE8F2"/>
            <w:vAlign w:val="center"/>
          </w:tcPr>
          <w:p w14:paraId="49D06788" w14:textId="0230D344"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KAPITALNI PROJEKT K201103 OPREMANJE VANJSKOG FITNES VJEŽBALIŠTA U NASELJU SILAŠ</w:t>
            </w:r>
          </w:p>
        </w:tc>
        <w:tc>
          <w:tcPr>
            <w:tcW w:w="1300" w:type="dxa"/>
            <w:shd w:val="clear" w:color="auto" w:fill="DAE8F2"/>
            <w:vAlign w:val="center"/>
          </w:tcPr>
          <w:p w14:paraId="5B2098AF" w14:textId="2625987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12.379,06</w:t>
            </w:r>
          </w:p>
        </w:tc>
        <w:tc>
          <w:tcPr>
            <w:tcW w:w="1300" w:type="dxa"/>
            <w:shd w:val="clear" w:color="auto" w:fill="DAE8F2"/>
            <w:vAlign w:val="center"/>
          </w:tcPr>
          <w:p w14:paraId="0C8E47F8" w14:textId="0B55FE7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496BB921" w14:textId="7D1117A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12.379,06</w:t>
            </w:r>
          </w:p>
        </w:tc>
        <w:tc>
          <w:tcPr>
            <w:tcW w:w="960" w:type="dxa"/>
            <w:shd w:val="clear" w:color="auto" w:fill="DAE8F2"/>
            <w:vAlign w:val="center"/>
          </w:tcPr>
          <w:p w14:paraId="44A9FE21" w14:textId="13C4CFB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CA1A74C" w14:textId="77777777" w:rsidTr="000450B6">
        <w:tc>
          <w:tcPr>
            <w:tcW w:w="5171" w:type="dxa"/>
            <w:shd w:val="clear" w:color="auto" w:fill="CBFFCB"/>
          </w:tcPr>
          <w:p w14:paraId="2A5AE380" w14:textId="009BC2C3"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7BD65DEC" w14:textId="728B767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2.379,06</w:t>
            </w:r>
          </w:p>
        </w:tc>
        <w:tc>
          <w:tcPr>
            <w:tcW w:w="1300" w:type="dxa"/>
            <w:shd w:val="clear" w:color="auto" w:fill="CBFFCB"/>
          </w:tcPr>
          <w:p w14:paraId="69DE0EF5" w14:textId="6B4DE72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6F0C053" w14:textId="26AA136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2.379,06</w:t>
            </w:r>
          </w:p>
        </w:tc>
        <w:tc>
          <w:tcPr>
            <w:tcW w:w="960" w:type="dxa"/>
            <w:shd w:val="clear" w:color="auto" w:fill="CBFFCB"/>
          </w:tcPr>
          <w:p w14:paraId="5D0ED22B" w14:textId="65B6DB2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B34BA8D" w14:textId="77777777" w:rsidTr="000450B6">
        <w:tc>
          <w:tcPr>
            <w:tcW w:w="5171" w:type="dxa"/>
            <w:shd w:val="clear" w:color="auto" w:fill="F2F2F2"/>
          </w:tcPr>
          <w:p w14:paraId="7021AF3A" w14:textId="50E56FC4"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574C282C" w14:textId="0CFD830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2.379,06</w:t>
            </w:r>
          </w:p>
        </w:tc>
        <w:tc>
          <w:tcPr>
            <w:tcW w:w="1300" w:type="dxa"/>
            <w:shd w:val="clear" w:color="auto" w:fill="F2F2F2"/>
          </w:tcPr>
          <w:p w14:paraId="1FAE139A" w14:textId="7499632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432B8D5" w14:textId="3B7EFDA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2.379,06</w:t>
            </w:r>
          </w:p>
        </w:tc>
        <w:tc>
          <w:tcPr>
            <w:tcW w:w="960" w:type="dxa"/>
            <w:shd w:val="clear" w:color="auto" w:fill="F2F2F2"/>
          </w:tcPr>
          <w:p w14:paraId="58E9C4EE" w14:textId="11D4F79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0C00EE28" w14:textId="77777777" w:rsidTr="000450B6">
        <w:tc>
          <w:tcPr>
            <w:tcW w:w="5171" w:type="dxa"/>
          </w:tcPr>
          <w:p w14:paraId="3CD82527" w14:textId="1ABD35F2"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B162089" w14:textId="67CB4E5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2.379,06</w:t>
            </w:r>
          </w:p>
        </w:tc>
        <w:tc>
          <w:tcPr>
            <w:tcW w:w="1300" w:type="dxa"/>
          </w:tcPr>
          <w:p w14:paraId="2AEAF9AB" w14:textId="7D89601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78DD0E" w14:textId="1A38D95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2.379,06</w:t>
            </w:r>
          </w:p>
        </w:tc>
        <w:tc>
          <w:tcPr>
            <w:tcW w:w="960" w:type="dxa"/>
          </w:tcPr>
          <w:p w14:paraId="1EC523F3" w14:textId="11F7411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0AD30F6" w14:textId="77777777" w:rsidTr="000450B6">
        <w:tc>
          <w:tcPr>
            <w:tcW w:w="5171" w:type="dxa"/>
            <w:shd w:val="clear" w:color="auto" w:fill="CBFFCB"/>
          </w:tcPr>
          <w:p w14:paraId="01DAC51D" w14:textId="5F3C0DA7"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521 KAPITALNE POMOĆI IZ ŽUPANIJSKOG PRORAČUNA</w:t>
            </w:r>
          </w:p>
        </w:tc>
        <w:tc>
          <w:tcPr>
            <w:tcW w:w="1300" w:type="dxa"/>
            <w:shd w:val="clear" w:color="auto" w:fill="CBFFCB"/>
          </w:tcPr>
          <w:p w14:paraId="40C89080" w14:textId="1DE4BA0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10.000,00</w:t>
            </w:r>
          </w:p>
        </w:tc>
        <w:tc>
          <w:tcPr>
            <w:tcW w:w="1300" w:type="dxa"/>
            <w:shd w:val="clear" w:color="auto" w:fill="CBFFCB"/>
          </w:tcPr>
          <w:p w14:paraId="695C435C" w14:textId="6AC169C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3910E7F" w14:textId="1903927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10.000,00</w:t>
            </w:r>
          </w:p>
        </w:tc>
        <w:tc>
          <w:tcPr>
            <w:tcW w:w="960" w:type="dxa"/>
            <w:shd w:val="clear" w:color="auto" w:fill="CBFFCB"/>
          </w:tcPr>
          <w:p w14:paraId="3EE5CB18" w14:textId="3917C32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34215F3" w14:textId="77777777" w:rsidTr="000450B6">
        <w:tc>
          <w:tcPr>
            <w:tcW w:w="5171" w:type="dxa"/>
            <w:shd w:val="clear" w:color="auto" w:fill="F2F2F2"/>
          </w:tcPr>
          <w:p w14:paraId="7A50EBB1" w14:textId="6950C0B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0D6ED519" w14:textId="59FD806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10.000,00</w:t>
            </w:r>
          </w:p>
        </w:tc>
        <w:tc>
          <w:tcPr>
            <w:tcW w:w="1300" w:type="dxa"/>
            <w:shd w:val="clear" w:color="auto" w:fill="F2F2F2"/>
          </w:tcPr>
          <w:p w14:paraId="6FF1D3DB" w14:textId="6D34909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2B59661B" w14:textId="149AE2A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10.000,00</w:t>
            </w:r>
          </w:p>
        </w:tc>
        <w:tc>
          <w:tcPr>
            <w:tcW w:w="960" w:type="dxa"/>
            <w:shd w:val="clear" w:color="auto" w:fill="F2F2F2"/>
          </w:tcPr>
          <w:p w14:paraId="1FAEE2DE" w14:textId="14F5910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41EC3FD" w14:textId="77777777" w:rsidTr="000450B6">
        <w:tc>
          <w:tcPr>
            <w:tcW w:w="5171" w:type="dxa"/>
          </w:tcPr>
          <w:p w14:paraId="5ECB4577" w14:textId="4B51950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734CFF5" w14:textId="13CF724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01AA8CC" w14:textId="185F83C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CA55D4" w14:textId="234E4FE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024B76F2" w14:textId="0E5CA4D2"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F63496D" w14:textId="77777777" w:rsidTr="000450B6">
        <w:trPr>
          <w:trHeight w:val="540"/>
        </w:trPr>
        <w:tc>
          <w:tcPr>
            <w:tcW w:w="5171" w:type="dxa"/>
            <w:shd w:val="clear" w:color="auto" w:fill="DAE8F2"/>
            <w:vAlign w:val="center"/>
          </w:tcPr>
          <w:p w14:paraId="776590CC" w14:textId="3F049604"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KAPITALNI PROJEKT K201104 UREĐENJE I OPREMANJE VANJSKOG FITNES VJEŽBALIŠTA U NASELJU ŠODOLOVCI</w:t>
            </w:r>
          </w:p>
        </w:tc>
        <w:tc>
          <w:tcPr>
            <w:tcW w:w="1300" w:type="dxa"/>
            <w:shd w:val="clear" w:color="auto" w:fill="DAE8F2"/>
            <w:vAlign w:val="center"/>
          </w:tcPr>
          <w:p w14:paraId="0E70E90F" w14:textId="2DFBF2D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1CA99D2C" w14:textId="35A0F93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42.699,65</w:t>
            </w:r>
          </w:p>
        </w:tc>
        <w:tc>
          <w:tcPr>
            <w:tcW w:w="1300" w:type="dxa"/>
            <w:shd w:val="clear" w:color="auto" w:fill="DAE8F2"/>
            <w:vAlign w:val="center"/>
          </w:tcPr>
          <w:p w14:paraId="31FF67B8" w14:textId="7B850F7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42.699,65</w:t>
            </w:r>
          </w:p>
        </w:tc>
        <w:tc>
          <w:tcPr>
            <w:tcW w:w="960" w:type="dxa"/>
            <w:shd w:val="clear" w:color="auto" w:fill="DAE8F2"/>
            <w:vAlign w:val="center"/>
          </w:tcPr>
          <w:p w14:paraId="2E3AC34E" w14:textId="77777777" w:rsidR="000450B6" w:rsidRPr="000450B6" w:rsidRDefault="000450B6" w:rsidP="000450B6">
            <w:pPr>
              <w:spacing w:after="0"/>
              <w:jc w:val="right"/>
              <w:rPr>
                <w:rFonts w:ascii="Times New Roman" w:hAnsi="Times New Roman" w:cs="Times New Roman"/>
                <w:b/>
                <w:sz w:val="18"/>
                <w:szCs w:val="18"/>
              </w:rPr>
            </w:pPr>
          </w:p>
        </w:tc>
      </w:tr>
      <w:tr w:rsidR="000450B6" w:rsidRPr="000450B6" w14:paraId="3EB4D4BF" w14:textId="77777777" w:rsidTr="000450B6">
        <w:tc>
          <w:tcPr>
            <w:tcW w:w="5171" w:type="dxa"/>
            <w:shd w:val="clear" w:color="auto" w:fill="CBFFCB"/>
          </w:tcPr>
          <w:p w14:paraId="6B6A5D96" w14:textId="3A527163"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6A952113" w14:textId="07D4C02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622D128" w14:textId="07DD56B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17.915,88</w:t>
            </w:r>
          </w:p>
        </w:tc>
        <w:tc>
          <w:tcPr>
            <w:tcW w:w="1300" w:type="dxa"/>
            <w:shd w:val="clear" w:color="auto" w:fill="CBFFCB"/>
          </w:tcPr>
          <w:p w14:paraId="30BEE404" w14:textId="51537DB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17.915,88</w:t>
            </w:r>
          </w:p>
        </w:tc>
        <w:tc>
          <w:tcPr>
            <w:tcW w:w="960" w:type="dxa"/>
            <w:shd w:val="clear" w:color="auto" w:fill="CBFFCB"/>
          </w:tcPr>
          <w:p w14:paraId="263E4A4B" w14:textId="77777777" w:rsidR="000450B6" w:rsidRPr="000450B6" w:rsidRDefault="000450B6" w:rsidP="000450B6">
            <w:pPr>
              <w:spacing w:after="0"/>
              <w:jc w:val="right"/>
              <w:rPr>
                <w:rFonts w:ascii="Times New Roman" w:hAnsi="Times New Roman" w:cs="Times New Roman"/>
                <w:sz w:val="16"/>
                <w:szCs w:val="18"/>
              </w:rPr>
            </w:pPr>
          </w:p>
        </w:tc>
      </w:tr>
      <w:tr w:rsidR="000450B6" w:rsidRPr="000450B6" w14:paraId="75B0502C" w14:textId="77777777" w:rsidTr="000450B6">
        <w:tc>
          <w:tcPr>
            <w:tcW w:w="5171" w:type="dxa"/>
            <w:shd w:val="clear" w:color="auto" w:fill="F2F2F2"/>
          </w:tcPr>
          <w:p w14:paraId="3815B6E2" w14:textId="0800B035"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3415C6A8" w14:textId="1D749D6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272EA9B" w14:textId="1DC80C9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17.915,88</w:t>
            </w:r>
          </w:p>
        </w:tc>
        <w:tc>
          <w:tcPr>
            <w:tcW w:w="1300" w:type="dxa"/>
            <w:shd w:val="clear" w:color="auto" w:fill="F2F2F2"/>
          </w:tcPr>
          <w:p w14:paraId="4D9F1267" w14:textId="1E985E0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17.915,88</w:t>
            </w:r>
          </w:p>
        </w:tc>
        <w:tc>
          <w:tcPr>
            <w:tcW w:w="960" w:type="dxa"/>
            <w:shd w:val="clear" w:color="auto" w:fill="F2F2F2"/>
          </w:tcPr>
          <w:p w14:paraId="6A91C7F1" w14:textId="77777777" w:rsidR="000450B6" w:rsidRPr="000450B6" w:rsidRDefault="000450B6" w:rsidP="000450B6">
            <w:pPr>
              <w:spacing w:after="0"/>
              <w:jc w:val="right"/>
              <w:rPr>
                <w:rFonts w:ascii="Times New Roman" w:hAnsi="Times New Roman" w:cs="Times New Roman"/>
                <w:sz w:val="18"/>
                <w:szCs w:val="18"/>
              </w:rPr>
            </w:pPr>
          </w:p>
        </w:tc>
      </w:tr>
      <w:tr w:rsidR="000450B6" w14:paraId="09CC1C11" w14:textId="77777777" w:rsidTr="000450B6">
        <w:tc>
          <w:tcPr>
            <w:tcW w:w="5171" w:type="dxa"/>
          </w:tcPr>
          <w:p w14:paraId="35F53694" w14:textId="765D799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B3BA322" w14:textId="7B0E5F4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EE213F" w14:textId="716A4DA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17.915,88</w:t>
            </w:r>
          </w:p>
        </w:tc>
        <w:tc>
          <w:tcPr>
            <w:tcW w:w="1300" w:type="dxa"/>
          </w:tcPr>
          <w:p w14:paraId="1F7E5C2F" w14:textId="163213A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17.915,88</w:t>
            </w:r>
          </w:p>
        </w:tc>
        <w:tc>
          <w:tcPr>
            <w:tcW w:w="960" w:type="dxa"/>
          </w:tcPr>
          <w:p w14:paraId="4DA338F0" w14:textId="77777777" w:rsidR="000450B6" w:rsidRDefault="000450B6" w:rsidP="000450B6">
            <w:pPr>
              <w:spacing w:after="0"/>
              <w:jc w:val="right"/>
              <w:rPr>
                <w:rFonts w:ascii="Times New Roman" w:hAnsi="Times New Roman" w:cs="Times New Roman"/>
                <w:sz w:val="18"/>
                <w:szCs w:val="18"/>
              </w:rPr>
            </w:pPr>
          </w:p>
        </w:tc>
      </w:tr>
      <w:tr w:rsidR="000450B6" w:rsidRPr="000450B6" w14:paraId="008CC380" w14:textId="77777777" w:rsidTr="000450B6">
        <w:tc>
          <w:tcPr>
            <w:tcW w:w="5171" w:type="dxa"/>
            <w:shd w:val="clear" w:color="auto" w:fill="CBFFCB"/>
          </w:tcPr>
          <w:p w14:paraId="4F41B7B3" w14:textId="3334BF92"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27312BD7" w14:textId="09A6151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46B9A78" w14:textId="4384CD0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4.783,77</w:t>
            </w:r>
          </w:p>
        </w:tc>
        <w:tc>
          <w:tcPr>
            <w:tcW w:w="1300" w:type="dxa"/>
            <w:shd w:val="clear" w:color="auto" w:fill="CBFFCB"/>
          </w:tcPr>
          <w:p w14:paraId="4F11AC62" w14:textId="58BAF67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4.783,77</w:t>
            </w:r>
          </w:p>
        </w:tc>
        <w:tc>
          <w:tcPr>
            <w:tcW w:w="960" w:type="dxa"/>
            <w:shd w:val="clear" w:color="auto" w:fill="CBFFCB"/>
          </w:tcPr>
          <w:p w14:paraId="740F0DAE" w14:textId="77777777" w:rsidR="000450B6" w:rsidRPr="000450B6" w:rsidRDefault="000450B6" w:rsidP="000450B6">
            <w:pPr>
              <w:spacing w:after="0"/>
              <w:jc w:val="right"/>
              <w:rPr>
                <w:rFonts w:ascii="Times New Roman" w:hAnsi="Times New Roman" w:cs="Times New Roman"/>
                <w:sz w:val="16"/>
                <w:szCs w:val="18"/>
              </w:rPr>
            </w:pPr>
          </w:p>
        </w:tc>
      </w:tr>
      <w:tr w:rsidR="000450B6" w:rsidRPr="000450B6" w14:paraId="0B5A3E49" w14:textId="77777777" w:rsidTr="000450B6">
        <w:tc>
          <w:tcPr>
            <w:tcW w:w="5171" w:type="dxa"/>
            <w:shd w:val="clear" w:color="auto" w:fill="F2F2F2"/>
          </w:tcPr>
          <w:p w14:paraId="46306ED3" w14:textId="20143E87"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4B1879CE" w14:textId="43AF89E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505B5EC" w14:textId="40491F2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4.783,77</w:t>
            </w:r>
          </w:p>
        </w:tc>
        <w:tc>
          <w:tcPr>
            <w:tcW w:w="1300" w:type="dxa"/>
            <w:shd w:val="clear" w:color="auto" w:fill="F2F2F2"/>
          </w:tcPr>
          <w:p w14:paraId="4720C94B" w14:textId="503C1D2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4.783,77</w:t>
            </w:r>
          </w:p>
        </w:tc>
        <w:tc>
          <w:tcPr>
            <w:tcW w:w="960" w:type="dxa"/>
            <w:shd w:val="clear" w:color="auto" w:fill="F2F2F2"/>
          </w:tcPr>
          <w:p w14:paraId="4FD722AE" w14:textId="77777777" w:rsidR="000450B6" w:rsidRPr="000450B6" w:rsidRDefault="000450B6" w:rsidP="000450B6">
            <w:pPr>
              <w:spacing w:after="0"/>
              <w:jc w:val="right"/>
              <w:rPr>
                <w:rFonts w:ascii="Times New Roman" w:hAnsi="Times New Roman" w:cs="Times New Roman"/>
                <w:sz w:val="18"/>
                <w:szCs w:val="18"/>
              </w:rPr>
            </w:pPr>
          </w:p>
        </w:tc>
      </w:tr>
      <w:tr w:rsidR="000450B6" w14:paraId="53365FE6" w14:textId="77777777" w:rsidTr="000450B6">
        <w:tc>
          <w:tcPr>
            <w:tcW w:w="5171" w:type="dxa"/>
          </w:tcPr>
          <w:p w14:paraId="4661D831" w14:textId="6809D4D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2AFA8E4" w14:textId="5C37379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EF0B8C" w14:textId="4D5C5C8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4.783,77</w:t>
            </w:r>
          </w:p>
        </w:tc>
        <w:tc>
          <w:tcPr>
            <w:tcW w:w="1300" w:type="dxa"/>
          </w:tcPr>
          <w:p w14:paraId="489AAFBC" w14:textId="6B562AC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4.783,77</w:t>
            </w:r>
          </w:p>
        </w:tc>
        <w:tc>
          <w:tcPr>
            <w:tcW w:w="960" w:type="dxa"/>
          </w:tcPr>
          <w:p w14:paraId="715489C6" w14:textId="77777777" w:rsidR="000450B6" w:rsidRDefault="000450B6" w:rsidP="000450B6">
            <w:pPr>
              <w:spacing w:after="0"/>
              <w:jc w:val="right"/>
              <w:rPr>
                <w:rFonts w:ascii="Times New Roman" w:hAnsi="Times New Roman" w:cs="Times New Roman"/>
                <w:sz w:val="18"/>
                <w:szCs w:val="18"/>
              </w:rPr>
            </w:pPr>
          </w:p>
        </w:tc>
      </w:tr>
      <w:tr w:rsidR="000450B6" w:rsidRPr="000450B6" w14:paraId="15D532C4" w14:textId="77777777" w:rsidTr="000450B6">
        <w:tc>
          <w:tcPr>
            <w:tcW w:w="5171" w:type="dxa"/>
            <w:shd w:val="clear" w:color="auto" w:fill="CBFFCB"/>
          </w:tcPr>
          <w:p w14:paraId="17E5A45E" w14:textId="2F093C3B"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522 KAPITALNE POMOĆI IZ DRŽAVNOG PRORAČUNA</w:t>
            </w:r>
          </w:p>
        </w:tc>
        <w:tc>
          <w:tcPr>
            <w:tcW w:w="1300" w:type="dxa"/>
            <w:shd w:val="clear" w:color="auto" w:fill="CBFFCB"/>
          </w:tcPr>
          <w:p w14:paraId="5FDF5FF2" w14:textId="105871A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770B0CA" w14:textId="2C0D2C2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20.000,00</w:t>
            </w:r>
          </w:p>
        </w:tc>
        <w:tc>
          <w:tcPr>
            <w:tcW w:w="1300" w:type="dxa"/>
            <w:shd w:val="clear" w:color="auto" w:fill="CBFFCB"/>
          </w:tcPr>
          <w:p w14:paraId="593B021C" w14:textId="106379C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20.000,00</w:t>
            </w:r>
          </w:p>
        </w:tc>
        <w:tc>
          <w:tcPr>
            <w:tcW w:w="960" w:type="dxa"/>
            <w:shd w:val="clear" w:color="auto" w:fill="CBFFCB"/>
          </w:tcPr>
          <w:p w14:paraId="47CCC603" w14:textId="77777777" w:rsidR="000450B6" w:rsidRPr="000450B6" w:rsidRDefault="000450B6" w:rsidP="000450B6">
            <w:pPr>
              <w:spacing w:after="0"/>
              <w:jc w:val="right"/>
              <w:rPr>
                <w:rFonts w:ascii="Times New Roman" w:hAnsi="Times New Roman" w:cs="Times New Roman"/>
                <w:sz w:val="16"/>
                <w:szCs w:val="18"/>
              </w:rPr>
            </w:pPr>
          </w:p>
        </w:tc>
      </w:tr>
      <w:tr w:rsidR="000450B6" w:rsidRPr="000450B6" w14:paraId="158F207E" w14:textId="77777777" w:rsidTr="000450B6">
        <w:tc>
          <w:tcPr>
            <w:tcW w:w="5171" w:type="dxa"/>
            <w:shd w:val="clear" w:color="auto" w:fill="F2F2F2"/>
          </w:tcPr>
          <w:p w14:paraId="14C1E4AE" w14:textId="2EDE440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6D6EA95F" w14:textId="1FE3F07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9648A43" w14:textId="068C189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20.000,00</w:t>
            </w:r>
          </w:p>
        </w:tc>
        <w:tc>
          <w:tcPr>
            <w:tcW w:w="1300" w:type="dxa"/>
            <w:shd w:val="clear" w:color="auto" w:fill="F2F2F2"/>
          </w:tcPr>
          <w:p w14:paraId="311903C8" w14:textId="4797FDC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20.000,00</w:t>
            </w:r>
          </w:p>
        </w:tc>
        <w:tc>
          <w:tcPr>
            <w:tcW w:w="960" w:type="dxa"/>
            <w:shd w:val="clear" w:color="auto" w:fill="F2F2F2"/>
          </w:tcPr>
          <w:p w14:paraId="27B2E886" w14:textId="77777777" w:rsidR="000450B6" w:rsidRPr="000450B6" w:rsidRDefault="000450B6" w:rsidP="000450B6">
            <w:pPr>
              <w:spacing w:after="0"/>
              <w:jc w:val="right"/>
              <w:rPr>
                <w:rFonts w:ascii="Times New Roman" w:hAnsi="Times New Roman" w:cs="Times New Roman"/>
                <w:sz w:val="18"/>
                <w:szCs w:val="18"/>
              </w:rPr>
            </w:pPr>
          </w:p>
        </w:tc>
      </w:tr>
      <w:tr w:rsidR="000450B6" w14:paraId="31CB7B29" w14:textId="77777777" w:rsidTr="000450B6">
        <w:tc>
          <w:tcPr>
            <w:tcW w:w="5171" w:type="dxa"/>
          </w:tcPr>
          <w:p w14:paraId="1220AE96" w14:textId="6640B320"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AD6604D" w14:textId="5B24CDA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39191A" w14:textId="2DF2899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284DDF3" w14:textId="4C960ED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6E439581" w14:textId="77777777" w:rsidR="000450B6" w:rsidRDefault="000450B6" w:rsidP="000450B6">
            <w:pPr>
              <w:spacing w:after="0"/>
              <w:jc w:val="right"/>
              <w:rPr>
                <w:rFonts w:ascii="Times New Roman" w:hAnsi="Times New Roman" w:cs="Times New Roman"/>
                <w:sz w:val="18"/>
                <w:szCs w:val="18"/>
              </w:rPr>
            </w:pPr>
          </w:p>
        </w:tc>
      </w:tr>
      <w:tr w:rsidR="000450B6" w:rsidRPr="000450B6" w14:paraId="0BAAA854" w14:textId="77777777" w:rsidTr="000450B6">
        <w:trPr>
          <w:trHeight w:val="540"/>
        </w:trPr>
        <w:tc>
          <w:tcPr>
            <w:tcW w:w="5171" w:type="dxa"/>
            <w:shd w:val="clear" w:color="auto" w:fill="17365D"/>
            <w:vAlign w:val="center"/>
          </w:tcPr>
          <w:p w14:paraId="38C04BB4" w14:textId="2D0852AB"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2012 PROMICANJE KULTURE</w:t>
            </w:r>
          </w:p>
        </w:tc>
        <w:tc>
          <w:tcPr>
            <w:tcW w:w="1300" w:type="dxa"/>
            <w:shd w:val="clear" w:color="auto" w:fill="17365D"/>
            <w:vAlign w:val="center"/>
          </w:tcPr>
          <w:p w14:paraId="44250963" w14:textId="33582DC8"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11.440,00</w:t>
            </w:r>
          </w:p>
        </w:tc>
        <w:tc>
          <w:tcPr>
            <w:tcW w:w="1300" w:type="dxa"/>
            <w:shd w:val="clear" w:color="auto" w:fill="17365D"/>
            <w:vAlign w:val="center"/>
          </w:tcPr>
          <w:p w14:paraId="5BE6025D" w14:textId="58E12C51"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21F59D1A" w14:textId="516E1763"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11.440,00</w:t>
            </w:r>
          </w:p>
        </w:tc>
        <w:tc>
          <w:tcPr>
            <w:tcW w:w="960" w:type="dxa"/>
            <w:shd w:val="clear" w:color="auto" w:fill="17365D"/>
            <w:vAlign w:val="center"/>
          </w:tcPr>
          <w:p w14:paraId="6698B6D3" w14:textId="07840364"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7623C67D" w14:textId="77777777" w:rsidTr="000450B6">
        <w:trPr>
          <w:trHeight w:val="540"/>
        </w:trPr>
        <w:tc>
          <w:tcPr>
            <w:tcW w:w="5171" w:type="dxa"/>
            <w:shd w:val="clear" w:color="auto" w:fill="DAE8F2"/>
            <w:vAlign w:val="center"/>
          </w:tcPr>
          <w:p w14:paraId="631D8737" w14:textId="5582923C"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A201201 POTICANJE KULTURNIH AKTIVNOSTI</w:t>
            </w:r>
          </w:p>
        </w:tc>
        <w:tc>
          <w:tcPr>
            <w:tcW w:w="1300" w:type="dxa"/>
            <w:shd w:val="clear" w:color="auto" w:fill="DAE8F2"/>
            <w:vAlign w:val="center"/>
          </w:tcPr>
          <w:p w14:paraId="7ED9456F" w14:textId="0D30E62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11.440,00</w:t>
            </w:r>
          </w:p>
        </w:tc>
        <w:tc>
          <w:tcPr>
            <w:tcW w:w="1300" w:type="dxa"/>
            <w:shd w:val="clear" w:color="auto" w:fill="DAE8F2"/>
            <w:vAlign w:val="center"/>
          </w:tcPr>
          <w:p w14:paraId="7049A836" w14:textId="27F9742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4C7073E" w14:textId="27E8DE4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11.440,00</w:t>
            </w:r>
          </w:p>
        </w:tc>
        <w:tc>
          <w:tcPr>
            <w:tcW w:w="960" w:type="dxa"/>
            <w:shd w:val="clear" w:color="auto" w:fill="DAE8F2"/>
            <w:vAlign w:val="center"/>
          </w:tcPr>
          <w:p w14:paraId="726DB774" w14:textId="2BA4C7F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44068421" w14:textId="77777777" w:rsidTr="000450B6">
        <w:tc>
          <w:tcPr>
            <w:tcW w:w="5171" w:type="dxa"/>
            <w:shd w:val="clear" w:color="auto" w:fill="CBFFCB"/>
          </w:tcPr>
          <w:p w14:paraId="4A52D632" w14:textId="4907CA04"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66F01ACC" w14:textId="4ADDE81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2.160,00</w:t>
            </w:r>
          </w:p>
        </w:tc>
        <w:tc>
          <w:tcPr>
            <w:tcW w:w="1300" w:type="dxa"/>
            <w:shd w:val="clear" w:color="auto" w:fill="CBFFCB"/>
          </w:tcPr>
          <w:p w14:paraId="2440EDC3" w14:textId="3E1DEF7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69EE09A9" w14:textId="1D78365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2.160,00</w:t>
            </w:r>
          </w:p>
        </w:tc>
        <w:tc>
          <w:tcPr>
            <w:tcW w:w="960" w:type="dxa"/>
            <w:shd w:val="clear" w:color="auto" w:fill="CBFFCB"/>
          </w:tcPr>
          <w:p w14:paraId="6BF57E98" w14:textId="27C8A0F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6BB44A6" w14:textId="77777777" w:rsidTr="000450B6">
        <w:tc>
          <w:tcPr>
            <w:tcW w:w="5171" w:type="dxa"/>
            <w:shd w:val="clear" w:color="auto" w:fill="F2F2F2"/>
          </w:tcPr>
          <w:p w14:paraId="71115D7E" w14:textId="49456DFE"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23CA608" w14:textId="0799936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2.160,00</w:t>
            </w:r>
          </w:p>
        </w:tc>
        <w:tc>
          <w:tcPr>
            <w:tcW w:w="1300" w:type="dxa"/>
            <w:shd w:val="clear" w:color="auto" w:fill="F2F2F2"/>
          </w:tcPr>
          <w:p w14:paraId="2BBA531B" w14:textId="29B7852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2612F040" w14:textId="007BA9E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2.160,00</w:t>
            </w:r>
          </w:p>
        </w:tc>
        <w:tc>
          <w:tcPr>
            <w:tcW w:w="960" w:type="dxa"/>
            <w:shd w:val="clear" w:color="auto" w:fill="F2F2F2"/>
          </w:tcPr>
          <w:p w14:paraId="3F979EFE" w14:textId="23326F2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425A884" w14:textId="77777777" w:rsidTr="000450B6">
        <w:tc>
          <w:tcPr>
            <w:tcW w:w="5171" w:type="dxa"/>
          </w:tcPr>
          <w:p w14:paraId="73E00405" w14:textId="53BEA58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407355D" w14:textId="53E0D54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2.160,00</w:t>
            </w:r>
          </w:p>
        </w:tc>
        <w:tc>
          <w:tcPr>
            <w:tcW w:w="1300" w:type="dxa"/>
          </w:tcPr>
          <w:p w14:paraId="5397333C" w14:textId="736364A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9567C6" w14:textId="471A372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2.160,00</w:t>
            </w:r>
          </w:p>
        </w:tc>
        <w:tc>
          <w:tcPr>
            <w:tcW w:w="960" w:type="dxa"/>
          </w:tcPr>
          <w:p w14:paraId="00BB151D" w14:textId="53C2F28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59486DD" w14:textId="77777777" w:rsidTr="000450B6">
        <w:tc>
          <w:tcPr>
            <w:tcW w:w="5171" w:type="dxa"/>
            <w:shd w:val="clear" w:color="auto" w:fill="CBFFCB"/>
          </w:tcPr>
          <w:p w14:paraId="2EF66CFB" w14:textId="1E069F9C"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3EBFAC94" w14:textId="7F25D68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9.280,00</w:t>
            </w:r>
          </w:p>
        </w:tc>
        <w:tc>
          <w:tcPr>
            <w:tcW w:w="1300" w:type="dxa"/>
            <w:shd w:val="clear" w:color="auto" w:fill="CBFFCB"/>
          </w:tcPr>
          <w:p w14:paraId="5A4C89F9" w14:textId="69A49F8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555F7FD" w14:textId="6B8838B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9.280,00</w:t>
            </w:r>
          </w:p>
        </w:tc>
        <w:tc>
          <w:tcPr>
            <w:tcW w:w="960" w:type="dxa"/>
            <w:shd w:val="clear" w:color="auto" w:fill="CBFFCB"/>
          </w:tcPr>
          <w:p w14:paraId="0E177948" w14:textId="63F55D7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1C6FF87" w14:textId="77777777" w:rsidTr="000450B6">
        <w:tc>
          <w:tcPr>
            <w:tcW w:w="5171" w:type="dxa"/>
            <w:shd w:val="clear" w:color="auto" w:fill="F2F2F2"/>
          </w:tcPr>
          <w:p w14:paraId="57FBC641" w14:textId="0A45C752"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0F185C0" w14:textId="31FC502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9.280,00</w:t>
            </w:r>
          </w:p>
        </w:tc>
        <w:tc>
          <w:tcPr>
            <w:tcW w:w="1300" w:type="dxa"/>
            <w:shd w:val="clear" w:color="auto" w:fill="F2F2F2"/>
          </w:tcPr>
          <w:p w14:paraId="7CA5044B" w14:textId="379AFCC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1A2A0AA" w14:textId="4FE0ECC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9.280,00</w:t>
            </w:r>
          </w:p>
        </w:tc>
        <w:tc>
          <w:tcPr>
            <w:tcW w:w="960" w:type="dxa"/>
            <w:shd w:val="clear" w:color="auto" w:fill="F2F2F2"/>
          </w:tcPr>
          <w:p w14:paraId="36FA777E" w14:textId="02E8AA3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1462911A" w14:textId="77777777" w:rsidTr="000450B6">
        <w:tc>
          <w:tcPr>
            <w:tcW w:w="5171" w:type="dxa"/>
          </w:tcPr>
          <w:p w14:paraId="6B1373EF" w14:textId="2465517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45392DB" w14:textId="5DF2EC7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7535BF49" w14:textId="4B67625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F84AA8" w14:textId="5834386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960" w:type="dxa"/>
          </w:tcPr>
          <w:p w14:paraId="3554E1AE" w14:textId="6665E73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48FB6FB" w14:textId="77777777" w:rsidTr="000450B6">
        <w:trPr>
          <w:trHeight w:val="540"/>
        </w:trPr>
        <w:tc>
          <w:tcPr>
            <w:tcW w:w="5171" w:type="dxa"/>
            <w:shd w:val="clear" w:color="auto" w:fill="17365D"/>
            <w:vAlign w:val="center"/>
          </w:tcPr>
          <w:p w14:paraId="2A22500F" w14:textId="686B7B52"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2013 ZDRAVSTVO</w:t>
            </w:r>
          </w:p>
        </w:tc>
        <w:tc>
          <w:tcPr>
            <w:tcW w:w="1300" w:type="dxa"/>
            <w:shd w:val="clear" w:color="auto" w:fill="17365D"/>
            <w:vAlign w:val="center"/>
          </w:tcPr>
          <w:p w14:paraId="01662C11" w14:textId="7E66E535"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660,00</w:t>
            </w:r>
          </w:p>
        </w:tc>
        <w:tc>
          <w:tcPr>
            <w:tcW w:w="1300" w:type="dxa"/>
            <w:shd w:val="clear" w:color="auto" w:fill="17365D"/>
            <w:vAlign w:val="center"/>
          </w:tcPr>
          <w:p w14:paraId="47B528C5" w14:textId="4C741C16"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0BE9E7EF" w14:textId="1D665F52"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660,00</w:t>
            </w:r>
          </w:p>
        </w:tc>
        <w:tc>
          <w:tcPr>
            <w:tcW w:w="960" w:type="dxa"/>
            <w:shd w:val="clear" w:color="auto" w:fill="17365D"/>
            <w:vAlign w:val="center"/>
          </w:tcPr>
          <w:p w14:paraId="27737D03" w14:textId="7B6392C5"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0AE90264" w14:textId="77777777" w:rsidTr="000450B6">
        <w:trPr>
          <w:trHeight w:val="540"/>
        </w:trPr>
        <w:tc>
          <w:tcPr>
            <w:tcW w:w="5171" w:type="dxa"/>
            <w:shd w:val="clear" w:color="auto" w:fill="DAE8F2"/>
            <w:vAlign w:val="center"/>
          </w:tcPr>
          <w:p w14:paraId="2BBC0C68" w14:textId="280D7B44"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A201302 MJERE I AKTIVNOSTI ZA ZAŠTITU ZDRAVLJA</w:t>
            </w:r>
          </w:p>
        </w:tc>
        <w:tc>
          <w:tcPr>
            <w:tcW w:w="1300" w:type="dxa"/>
            <w:shd w:val="clear" w:color="auto" w:fill="DAE8F2"/>
            <w:vAlign w:val="center"/>
          </w:tcPr>
          <w:p w14:paraId="6834C9F8" w14:textId="283E976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660,00</w:t>
            </w:r>
          </w:p>
        </w:tc>
        <w:tc>
          <w:tcPr>
            <w:tcW w:w="1300" w:type="dxa"/>
            <w:shd w:val="clear" w:color="auto" w:fill="DAE8F2"/>
            <w:vAlign w:val="center"/>
          </w:tcPr>
          <w:p w14:paraId="4C352747" w14:textId="0442162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2E30B61F" w14:textId="76583BD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660,00</w:t>
            </w:r>
          </w:p>
        </w:tc>
        <w:tc>
          <w:tcPr>
            <w:tcW w:w="960" w:type="dxa"/>
            <w:shd w:val="clear" w:color="auto" w:fill="DAE8F2"/>
            <w:vAlign w:val="center"/>
          </w:tcPr>
          <w:p w14:paraId="1DC7893F" w14:textId="31FD96D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38E2B214" w14:textId="77777777" w:rsidTr="000450B6">
        <w:tc>
          <w:tcPr>
            <w:tcW w:w="5171" w:type="dxa"/>
            <w:shd w:val="clear" w:color="auto" w:fill="CBFFCB"/>
          </w:tcPr>
          <w:p w14:paraId="479E3CC2" w14:textId="6BD66A9A"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1C8DCB0D" w14:textId="1BC47EC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660,00</w:t>
            </w:r>
          </w:p>
        </w:tc>
        <w:tc>
          <w:tcPr>
            <w:tcW w:w="1300" w:type="dxa"/>
            <w:shd w:val="clear" w:color="auto" w:fill="CBFFCB"/>
          </w:tcPr>
          <w:p w14:paraId="06B36CC5" w14:textId="5C4029E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C607A24" w14:textId="249450B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660,00</w:t>
            </w:r>
          </w:p>
        </w:tc>
        <w:tc>
          <w:tcPr>
            <w:tcW w:w="960" w:type="dxa"/>
            <w:shd w:val="clear" w:color="auto" w:fill="CBFFCB"/>
          </w:tcPr>
          <w:p w14:paraId="0C3A6FE1" w14:textId="68E884F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2F3226A" w14:textId="77777777" w:rsidTr="000450B6">
        <w:tc>
          <w:tcPr>
            <w:tcW w:w="5171" w:type="dxa"/>
            <w:shd w:val="clear" w:color="auto" w:fill="F2F2F2"/>
          </w:tcPr>
          <w:p w14:paraId="3D6CBAA2" w14:textId="347C10F4"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F40A522" w14:textId="16A32F5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660,00</w:t>
            </w:r>
          </w:p>
        </w:tc>
        <w:tc>
          <w:tcPr>
            <w:tcW w:w="1300" w:type="dxa"/>
            <w:shd w:val="clear" w:color="auto" w:fill="F2F2F2"/>
          </w:tcPr>
          <w:p w14:paraId="3E0BB962" w14:textId="0D5B05A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2D3A8A2" w14:textId="77F3A4B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660,00</w:t>
            </w:r>
          </w:p>
        </w:tc>
        <w:tc>
          <w:tcPr>
            <w:tcW w:w="960" w:type="dxa"/>
            <w:shd w:val="clear" w:color="auto" w:fill="F2F2F2"/>
          </w:tcPr>
          <w:p w14:paraId="6CF94C5B" w14:textId="5903C9C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D32838D" w14:textId="77777777" w:rsidTr="000450B6">
        <w:tc>
          <w:tcPr>
            <w:tcW w:w="5171" w:type="dxa"/>
          </w:tcPr>
          <w:p w14:paraId="71C4A90E" w14:textId="25ED8EC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0968196" w14:textId="258AC72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48F628F0" w14:textId="5807D83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8D6A0A" w14:textId="3FFFCCF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1A29B5DC" w14:textId="5367F98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AAF1E23" w14:textId="77777777" w:rsidTr="000450B6">
        <w:trPr>
          <w:trHeight w:val="540"/>
        </w:trPr>
        <w:tc>
          <w:tcPr>
            <w:tcW w:w="5171" w:type="dxa"/>
            <w:shd w:val="clear" w:color="auto" w:fill="17365D"/>
            <w:vAlign w:val="center"/>
          </w:tcPr>
          <w:p w14:paraId="5968F700" w14:textId="1B23DE6A"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2014 RAZVOJ SUSTAVA CIVILNE ZAŠTITE</w:t>
            </w:r>
          </w:p>
        </w:tc>
        <w:tc>
          <w:tcPr>
            <w:tcW w:w="1300" w:type="dxa"/>
            <w:shd w:val="clear" w:color="auto" w:fill="17365D"/>
            <w:vAlign w:val="center"/>
          </w:tcPr>
          <w:p w14:paraId="2AD88FBF" w14:textId="4A1836BD"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10.293,92</w:t>
            </w:r>
          </w:p>
        </w:tc>
        <w:tc>
          <w:tcPr>
            <w:tcW w:w="1300" w:type="dxa"/>
            <w:shd w:val="clear" w:color="auto" w:fill="17365D"/>
            <w:vAlign w:val="center"/>
          </w:tcPr>
          <w:p w14:paraId="510F5692" w14:textId="1DF8CD46"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5479041E" w14:textId="6CE7BD62"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10.293,92</w:t>
            </w:r>
          </w:p>
        </w:tc>
        <w:tc>
          <w:tcPr>
            <w:tcW w:w="960" w:type="dxa"/>
            <w:shd w:val="clear" w:color="auto" w:fill="17365D"/>
            <w:vAlign w:val="center"/>
          </w:tcPr>
          <w:p w14:paraId="419FCE03" w14:textId="11595955"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3920BE5C" w14:textId="77777777" w:rsidTr="000450B6">
        <w:trPr>
          <w:trHeight w:val="540"/>
        </w:trPr>
        <w:tc>
          <w:tcPr>
            <w:tcW w:w="5171" w:type="dxa"/>
            <w:shd w:val="clear" w:color="auto" w:fill="DAE8F2"/>
            <w:vAlign w:val="center"/>
          </w:tcPr>
          <w:p w14:paraId="2F17DB42" w14:textId="383394A8"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A201401 REDOVNA DJELATNOST JVP I DVD</w:t>
            </w:r>
          </w:p>
        </w:tc>
        <w:tc>
          <w:tcPr>
            <w:tcW w:w="1300" w:type="dxa"/>
            <w:shd w:val="clear" w:color="auto" w:fill="DAE8F2"/>
            <w:vAlign w:val="center"/>
          </w:tcPr>
          <w:p w14:paraId="41434313" w14:textId="2DDAC49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4.650,00</w:t>
            </w:r>
          </w:p>
        </w:tc>
        <w:tc>
          <w:tcPr>
            <w:tcW w:w="1300" w:type="dxa"/>
            <w:shd w:val="clear" w:color="auto" w:fill="DAE8F2"/>
            <w:vAlign w:val="center"/>
          </w:tcPr>
          <w:p w14:paraId="4C711069" w14:textId="3CB4298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288F6430" w14:textId="66AABA2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4.650,00</w:t>
            </w:r>
          </w:p>
        </w:tc>
        <w:tc>
          <w:tcPr>
            <w:tcW w:w="960" w:type="dxa"/>
            <w:shd w:val="clear" w:color="auto" w:fill="DAE8F2"/>
            <w:vAlign w:val="center"/>
          </w:tcPr>
          <w:p w14:paraId="20034953" w14:textId="3EB418E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2C0F4836" w14:textId="77777777" w:rsidTr="000450B6">
        <w:tc>
          <w:tcPr>
            <w:tcW w:w="5171" w:type="dxa"/>
            <w:shd w:val="clear" w:color="auto" w:fill="CBFFCB"/>
          </w:tcPr>
          <w:p w14:paraId="3C1DB3A1" w14:textId="61521482"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5A80F8C9" w14:textId="24E9B7B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4.650,00</w:t>
            </w:r>
          </w:p>
        </w:tc>
        <w:tc>
          <w:tcPr>
            <w:tcW w:w="1300" w:type="dxa"/>
            <w:shd w:val="clear" w:color="auto" w:fill="CBFFCB"/>
          </w:tcPr>
          <w:p w14:paraId="20D513EF" w14:textId="35399DF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96A744B" w14:textId="7E6D758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4.650,00</w:t>
            </w:r>
          </w:p>
        </w:tc>
        <w:tc>
          <w:tcPr>
            <w:tcW w:w="960" w:type="dxa"/>
            <w:shd w:val="clear" w:color="auto" w:fill="CBFFCB"/>
          </w:tcPr>
          <w:p w14:paraId="73FC2B1F" w14:textId="4841A3D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6FA6DD1D" w14:textId="77777777" w:rsidTr="000450B6">
        <w:tc>
          <w:tcPr>
            <w:tcW w:w="5171" w:type="dxa"/>
            <w:shd w:val="clear" w:color="auto" w:fill="F2F2F2"/>
          </w:tcPr>
          <w:p w14:paraId="231B1B54" w14:textId="6F7D8975"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61F42979" w14:textId="3E0F4B4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4.650,00</w:t>
            </w:r>
          </w:p>
        </w:tc>
        <w:tc>
          <w:tcPr>
            <w:tcW w:w="1300" w:type="dxa"/>
            <w:shd w:val="clear" w:color="auto" w:fill="F2F2F2"/>
          </w:tcPr>
          <w:p w14:paraId="6EE7FD7E" w14:textId="6BC8EEA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54F4B240" w14:textId="1677D45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4.650,00</w:t>
            </w:r>
          </w:p>
        </w:tc>
        <w:tc>
          <w:tcPr>
            <w:tcW w:w="960" w:type="dxa"/>
            <w:shd w:val="clear" w:color="auto" w:fill="F2F2F2"/>
          </w:tcPr>
          <w:p w14:paraId="4A67153F" w14:textId="0E1A8BB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95FE447" w14:textId="77777777" w:rsidTr="000450B6">
        <w:tc>
          <w:tcPr>
            <w:tcW w:w="5171" w:type="dxa"/>
          </w:tcPr>
          <w:p w14:paraId="104E94F4" w14:textId="4EC566E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1B4FF33" w14:textId="0609E0C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07AF27F7" w14:textId="4401B80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9CD970" w14:textId="10FD5D5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960" w:type="dxa"/>
          </w:tcPr>
          <w:p w14:paraId="4D4E8C0E" w14:textId="62F30EC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82C5BE5" w14:textId="77777777" w:rsidTr="000450B6">
        <w:trPr>
          <w:trHeight w:val="540"/>
        </w:trPr>
        <w:tc>
          <w:tcPr>
            <w:tcW w:w="5171" w:type="dxa"/>
            <w:shd w:val="clear" w:color="auto" w:fill="DAE8F2"/>
            <w:vAlign w:val="center"/>
          </w:tcPr>
          <w:p w14:paraId="3B354A2D" w14:textId="58CE61AB"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A201402 REDOVNA DJELATNOST CIVILNE ZAŠTITE</w:t>
            </w:r>
          </w:p>
        </w:tc>
        <w:tc>
          <w:tcPr>
            <w:tcW w:w="1300" w:type="dxa"/>
            <w:shd w:val="clear" w:color="auto" w:fill="DAE8F2"/>
            <w:vAlign w:val="center"/>
          </w:tcPr>
          <w:p w14:paraId="066B7B9D" w14:textId="0085B22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5.643,92</w:t>
            </w:r>
          </w:p>
        </w:tc>
        <w:tc>
          <w:tcPr>
            <w:tcW w:w="1300" w:type="dxa"/>
            <w:shd w:val="clear" w:color="auto" w:fill="DAE8F2"/>
            <w:vAlign w:val="center"/>
          </w:tcPr>
          <w:p w14:paraId="6471F2A6" w14:textId="2410D55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0276C87D" w14:textId="34D4590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5.643,92</w:t>
            </w:r>
          </w:p>
        </w:tc>
        <w:tc>
          <w:tcPr>
            <w:tcW w:w="960" w:type="dxa"/>
            <w:shd w:val="clear" w:color="auto" w:fill="DAE8F2"/>
            <w:vAlign w:val="center"/>
          </w:tcPr>
          <w:p w14:paraId="21F61264" w14:textId="5167FCE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5156D575" w14:textId="77777777" w:rsidTr="000450B6">
        <w:tc>
          <w:tcPr>
            <w:tcW w:w="5171" w:type="dxa"/>
            <w:shd w:val="clear" w:color="auto" w:fill="CBFFCB"/>
          </w:tcPr>
          <w:p w14:paraId="086B3FD7" w14:textId="0B47C3A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157CC85D" w14:textId="5B29581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2.323,92</w:t>
            </w:r>
          </w:p>
        </w:tc>
        <w:tc>
          <w:tcPr>
            <w:tcW w:w="1300" w:type="dxa"/>
            <w:shd w:val="clear" w:color="auto" w:fill="CBFFCB"/>
          </w:tcPr>
          <w:p w14:paraId="6F1F6688" w14:textId="5C268C8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2AD6BF0" w14:textId="4DEA0D2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2.323,92</w:t>
            </w:r>
          </w:p>
        </w:tc>
        <w:tc>
          <w:tcPr>
            <w:tcW w:w="960" w:type="dxa"/>
            <w:shd w:val="clear" w:color="auto" w:fill="CBFFCB"/>
          </w:tcPr>
          <w:p w14:paraId="7212ABD4" w14:textId="27068F0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6017B523" w14:textId="77777777" w:rsidTr="000450B6">
        <w:tc>
          <w:tcPr>
            <w:tcW w:w="5171" w:type="dxa"/>
            <w:shd w:val="clear" w:color="auto" w:fill="F2F2F2"/>
          </w:tcPr>
          <w:p w14:paraId="1C8C55F5" w14:textId="088CF7D4"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ECA5C57" w14:textId="230C3A0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2.323,92</w:t>
            </w:r>
          </w:p>
        </w:tc>
        <w:tc>
          <w:tcPr>
            <w:tcW w:w="1300" w:type="dxa"/>
            <w:shd w:val="clear" w:color="auto" w:fill="F2F2F2"/>
          </w:tcPr>
          <w:p w14:paraId="44454242" w14:textId="271A4F3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00BB0D9" w14:textId="375CFD4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2.323,92</w:t>
            </w:r>
          </w:p>
        </w:tc>
        <w:tc>
          <w:tcPr>
            <w:tcW w:w="960" w:type="dxa"/>
            <w:shd w:val="clear" w:color="auto" w:fill="F2F2F2"/>
          </w:tcPr>
          <w:p w14:paraId="4B8C4AA0" w14:textId="056DEEB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005C69FD" w14:textId="77777777" w:rsidTr="000450B6">
        <w:tc>
          <w:tcPr>
            <w:tcW w:w="5171" w:type="dxa"/>
          </w:tcPr>
          <w:p w14:paraId="1C45A682" w14:textId="745AC88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7118CD0" w14:textId="59CBD70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1.660,31</w:t>
            </w:r>
          </w:p>
        </w:tc>
        <w:tc>
          <w:tcPr>
            <w:tcW w:w="1300" w:type="dxa"/>
          </w:tcPr>
          <w:p w14:paraId="3753DB42" w14:textId="7C053D0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0F48B2" w14:textId="7002F75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1.660,31</w:t>
            </w:r>
          </w:p>
        </w:tc>
        <w:tc>
          <w:tcPr>
            <w:tcW w:w="960" w:type="dxa"/>
          </w:tcPr>
          <w:p w14:paraId="1064A6B7" w14:textId="3CD73DF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14:paraId="2787B2AC" w14:textId="77777777" w:rsidTr="000450B6">
        <w:tc>
          <w:tcPr>
            <w:tcW w:w="5171" w:type="dxa"/>
          </w:tcPr>
          <w:p w14:paraId="7ED79D6A" w14:textId="1BDE372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0BEF5E7" w14:textId="36F644E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1300" w:type="dxa"/>
          </w:tcPr>
          <w:p w14:paraId="28EC6547" w14:textId="20BF4B0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F61DC7" w14:textId="65AE535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960" w:type="dxa"/>
          </w:tcPr>
          <w:p w14:paraId="6FE10B9E" w14:textId="6BBF02F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63F6D43" w14:textId="77777777" w:rsidTr="000450B6">
        <w:tc>
          <w:tcPr>
            <w:tcW w:w="5171" w:type="dxa"/>
            <w:shd w:val="clear" w:color="auto" w:fill="CBFFCB"/>
          </w:tcPr>
          <w:p w14:paraId="1B8D3D0C" w14:textId="5A4F848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146BBEF1" w14:textId="379BD2B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3.320,00</w:t>
            </w:r>
          </w:p>
        </w:tc>
        <w:tc>
          <w:tcPr>
            <w:tcW w:w="1300" w:type="dxa"/>
            <w:shd w:val="clear" w:color="auto" w:fill="CBFFCB"/>
          </w:tcPr>
          <w:p w14:paraId="0488E544" w14:textId="6FEF554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2D020A5" w14:textId="4BA7515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3.320,00</w:t>
            </w:r>
          </w:p>
        </w:tc>
        <w:tc>
          <w:tcPr>
            <w:tcW w:w="960" w:type="dxa"/>
            <w:shd w:val="clear" w:color="auto" w:fill="CBFFCB"/>
          </w:tcPr>
          <w:p w14:paraId="55812398" w14:textId="6CE9759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572405D" w14:textId="77777777" w:rsidTr="000450B6">
        <w:tc>
          <w:tcPr>
            <w:tcW w:w="5171" w:type="dxa"/>
            <w:shd w:val="clear" w:color="auto" w:fill="F2F2F2"/>
          </w:tcPr>
          <w:p w14:paraId="1573A55C" w14:textId="0B1BE091"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109B6E0D" w14:textId="4782D7A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3.320,00</w:t>
            </w:r>
          </w:p>
        </w:tc>
        <w:tc>
          <w:tcPr>
            <w:tcW w:w="1300" w:type="dxa"/>
            <w:shd w:val="clear" w:color="auto" w:fill="F2F2F2"/>
          </w:tcPr>
          <w:p w14:paraId="35D9A1F8" w14:textId="01988F6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927783D" w14:textId="54C2BC9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3.320,00</w:t>
            </w:r>
          </w:p>
        </w:tc>
        <w:tc>
          <w:tcPr>
            <w:tcW w:w="960" w:type="dxa"/>
            <w:shd w:val="clear" w:color="auto" w:fill="F2F2F2"/>
          </w:tcPr>
          <w:p w14:paraId="7A3CB17F" w14:textId="4DCA841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85B8ED1" w14:textId="77777777" w:rsidTr="000450B6">
        <w:tc>
          <w:tcPr>
            <w:tcW w:w="5171" w:type="dxa"/>
          </w:tcPr>
          <w:p w14:paraId="01123331" w14:textId="6B82DCA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2428BFC" w14:textId="16583F9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3E010A54" w14:textId="528CA25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F61E4E" w14:textId="783C50D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24F57A24" w14:textId="3CF76B7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071189B" w14:textId="77777777" w:rsidTr="000450B6">
        <w:trPr>
          <w:trHeight w:val="540"/>
        </w:trPr>
        <w:tc>
          <w:tcPr>
            <w:tcW w:w="5171" w:type="dxa"/>
            <w:shd w:val="clear" w:color="auto" w:fill="17365D"/>
            <w:vAlign w:val="center"/>
          </w:tcPr>
          <w:p w14:paraId="4B54CCFA" w14:textId="5DC9B1C5"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2015 RAZVOJ CIVILNOG DRUŠTVA</w:t>
            </w:r>
          </w:p>
        </w:tc>
        <w:tc>
          <w:tcPr>
            <w:tcW w:w="1300" w:type="dxa"/>
            <w:shd w:val="clear" w:color="auto" w:fill="17365D"/>
            <w:vAlign w:val="center"/>
          </w:tcPr>
          <w:p w14:paraId="0F48786D" w14:textId="1DB5CD00"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19.424,55</w:t>
            </w:r>
          </w:p>
        </w:tc>
        <w:tc>
          <w:tcPr>
            <w:tcW w:w="1300" w:type="dxa"/>
            <w:shd w:val="clear" w:color="auto" w:fill="17365D"/>
            <w:vAlign w:val="center"/>
          </w:tcPr>
          <w:p w14:paraId="6A40ACC3" w14:textId="62864B32"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4E309366" w14:textId="54FFA0F8"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19.424,55</w:t>
            </w:r>
          </w:p>
        </w:tc>
        <w:tc>
          <w:tcPr>
            <w:tcW w:w="960" w:type="dxa"/>
            <w:shd w:val="clear" w:color="auto" w:fill="17365D"/>
            <w:vAlign w:val="center"/>
          </w:tcPr>
          <w:p w14:paraId="389392BC" w14:textId="6DCF21D5"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218085F7" w14:textId="77777777" w:rsidTr="000450B6">
        <w:trPr>
          <w:trHeight w:val="540"/>
        </w:trPr>
        <w:tc>
          <w:tcPr>
            <w:tcW w:w="5171" w:type="dxa"/>
            <w:shd w:val="clear" w:color="auto" w:fill="DAE8F2"/>
            <w:vAlign w:val="center"/>
          </w:tcPr>
          <w:p w14:paraId="686764FF" w14:textId="5AA0085B"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A201501 HUMANITARNO-SOCIJALNE UDRUGE</w:t>
            </w:r>
          </w:p>
        </w:tc>
        <w:tc>
          <w:tcPr>
            <w:tcW w:w="1300" w:type="dxa"/>
            <w:shd w:val="clear" w:color="auto" w:fill="DAE8F2"/>
            <w:vAlign w:val="center"/>
          </w:tcPr>
          <w:p w14:paraId="619A7CFA" w14:textId="486D6AA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3.654,55</w:t>
            </w:r>
          </w:p>
        </w:tc>
        <w:tc>
          <w:tcPr>
            <w:tcW w:w="1300" w:type="dxa"/>
            <w:shd w:val="clear" w:color="auto" w:fill="DAE8F2"/>
            <w:vAlign w:val="center"/>
          </w:tcPr>
          <w:p w14:paraId="7EB963B3" w14:textId="28A1F34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2932C4E9" w14:textId="67FE6D0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3.654,55</w:t>
            </w:r>
          </w:p>
        </w:tc>
        <w:tc>
          <w:tcPr>
            <w:tcW w:w="960" w:type="dxa"/>
            <w:shd w:val="clear" w:color="auto" w:fill="DAE8F2"/>
            <w:vAlign w:val="center"/>
          </w:tcPr>
          <w:p w14:paraId="1BB8F44A" w14:textId="26AA03B5"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6AFA2819" w14:textId="77777777" w:rsidTr="000450B6">
        <w:tc>
          <w:tcPr>
            <w:tcW w:w="5171" w:type="dxa"/>
            <w:shd w:val="clear" w:color="auto" w:fill="CBFFCB"/>
          </w:tcPr>
          <w:p w14:paraId="046221E3" w14:textId="19E134DB"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lastRenderedPageBreak/>
              <w:t>IZVOR 11 PRIHODI OD POREZA</w:t>
            </w:r>
          </w:p>
        </w:tc>
        <w:tc>
          <w:tcPr>
            <w:tcW w:w="1300" w:type="dxa"/>
            <w:shd w:val="clear" w:color="auto" w:fill="CBFFCB"/>
          </w:tcPr>
          <w:p w14:paraId="43BAC114" w14:textId="6FB56D1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2.450,00</w:t>
            </w:r>
          </w:p>
        </w:tc>
        <w:tc>
          <w:tcPr>
            <w:tcW w:w="1300" w:type="dxa"/>
            <w:shd w:val="clear" w:color="auto" w:fill="CBFFCB"/>
          </w:tcPr>
          <w:p w14:paraId="6E8DFE45" w14:textId="1E2688F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8608D62" w14:textId="4761000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2.450,00</w:t>
            </w:r>
          </w:p>
        </w:tc>
        <w:tc>
          <w:tcPr>
            <w:tcW w:w="960" w:type="dxa"/>
            <w:shd w:val="clear" w:color="auto" w:fill="CBFFCB"/>
          </w:tcPr>
          <w:p w14:paraId="0B1CCD3C" w14:textId="6F4B3BB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855AC7A" w14:textId="77777777" w:rsidTr="000450B6">
        <w:tc>
          <w:tcPr>
            <w:tcW w:w="5171" w:type="dxa"/>
            <w:shd w:val="clear" w:color="auto" w:fill="F2F2F2"/>
          </w:tcPr>
          <w:p w14:paraId="5230EF1C" w14:textId="09C6B40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A51F3C5" w14:textId="26F5B6E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2.450,00</w:t>
            </w:r>
          </w:p>
        </w:tc>
        <w:tc>
          <w:tcPr>
            <w:tcW w:w="1300" w:type="dxa"/>
            <w:shd w:val="clear" w:color="auto" w:fill="F2F2F2"/>
          </w:tcPr>
          <w:p w14:paraId="75019AF0" w14:textId="3B75A80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59A1E93D" w14:textId="2BBB3F8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2.450,00</w:t>
            </w:r>
          </w:p>
        </w:tc>
        <w:tc>
          <w:tcPr>
            <w:tcW w:w="960" w:type="dxa"/>
            <w:shd w:val="clear" w:color="auto" w:fill="F2F2F2"/>
          </w:tcPr>
          <w:p w14:paraId="337DB356" w14:textId="497FE51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FEFBD88" w14:textId="77777777" w:rsidTr="000450B6">
        <w:tc>
          <w:tcPr>
            <w:tcW w:w="5171" w:type="dxa"/>
          </w:tcPr>
          <w:p w14:paraId="790066EB" w14:textId="0B46EF5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F794414" w14:textId="3B58836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0A356CBD" w14:textId="4DB67D2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994E5A" w14:textId="6CEC46D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960" w:type="dxa"/>
          </w:tcPr>
          <w:p w14:paraId="1A5F954F" w14:textId="3F6681B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B081FF3" w14:textId="77777777" w:rsidTr="000450B6">
        <w:tc>
          <w:tcPr>
            <w:tcW w:w="5171" w:type="dxa"/>
            <w:shd w:val="clear" w:color="auto" w:fill="CBFFCB"/>
          </w:tcPr>
          <w:p w14:paraId="47DC6D7E" w14:textId="21BE797B"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6E615090" w14:textId="2347331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1.204,55</w:t>
            </w:r>
          </w:p>
        </w:tc>
        <w:tc>
          <w:tcPr>
            <w:tcW w:w="1300" w:type="dxa"/>
            <w:shd w:val="clear" w:color="auto" w:fill="CBFFCB"/>
          </w:tcPr>
          <w:p w14:paraId="265CA3B1" w14:textId="7D80815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B008F0C" w14:textId="45EE4A4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1.204,55</w:t>
            </w:r>
          </w:p>
        </w:tc>
        <w:tc>
          <w:tcPr>
            <w:tcW w:w="960" w:type="dxa"/>
            <w:shd w:val="clear" w:color="auto" w:fill="CBFFCB"/>
          </w:tcPr>
          <w:p w14:paraId="6F7C9FB7" w14:textId="61A4932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16BF5C0" w14:textId="77777777" w:rsidTr="000450B6">
        <w:tc>
          <w:tcPr>
            <w:tcW w:w="5171" w:type="dxa"/>
            <w:shd w:val="clear" w:color="auto" w:fill="F2F2F2"/>
          </w:tcPr>
          <w:p w14:paraId="0FF92583" w14:textId="45BF834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6420C0D2" w14:textId="5F1CA51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1.204,55</w:t>
            </w:r>
          </w:p>
        </w:tc>
        <w:tc>
          <w:tcPr>
            <w:tcW w:w="1300" w:type="dxa"/>
            <w:shd w:val="clear" w:color="auto" w:fill="F2F2F2"/>
          </w:tcPr>
          <w:p w14:paraId="579214E6" w14:textId="68F6632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A38A8E1" w14:textId="4F47D74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1.204,55</w:t>
            </w:r>
          </w:p>
        </w:tc>
        <w:tc>
          <w:tcPr>
            <w:tcW w:w="960" w:type="dxa"/>
            <w:shd w:val="clear" w:color="auto" w:fill="F2F2F2"/>
          </w:tcPr>
          <w:p w14:paraId="0AB373BE" w14:textId="121A39B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83A40B5" w14:textId="77777777" w:rsidTr="000450B6">
        <w:tc>
          <w:tcPr>
            <w:tcW w:w="5171" w:type="dxa"/>
          </w:tcPr>
          <w:p w14:paraId="372CF643" w14:textId="7DD14B4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2F02B53" w14:textId="6141AF5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1.204,55</w:t>
            </w:r>
          </w:p>
        </w:tc>
        <w:tc>
          <w:tcPr>
            <w:tcW w:w="1300" w:type="dxa"/>
          </w:tcPr>
          <w:p w14:paraId="62BAF7D3" w14:textId="2FF19B9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C25057" w14:textId="62E9CB2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1.204,55</w:t>
            </w:r>
          </w:p>
        </w:tc>
        <w:tc>
          <w:tcPr>
            <w:tcW w:w="960" w:type="dxa"/>
          </w:tcPr>
          <w:p w14:paraId="6E90E8A7" w14:textId="3E23DAA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B9BF152" w14:textId="77777777" w:rsidTr="000450B6">
        <w:trPr>
          <w:trHeight w:val="540"/>
        </w:trPr>
        <w:tc>
          <w:tcPr>
            <w:tcW w:w="5171" w:type="dxa"/>
            <w:shd w:val="clear" w:color="auto" w:fill="DAE8F2"/>
            <w:vAlign w:val="center"/>
          </w:tcPr>
          <w:p w14:paraId="57C298E2" w14:textId="5885D81E"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A201502 VJERSKE ZAJEDNICE</w:t>
            </w:r>
          </w:p>
        </w:tc>
        <w:tc>
          <w:tcPr>
            <w:tcW w:w="1300" w:type="dxa"/>
            <w:shd w:val="clear" w:color="auto" w:fill="DAE8F2"/>
            <w:vAlign w:val="center"/>
          </w:tcPr>
          <w:p w14:paraId="5F700C57" w14:textId="21C0C98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11.790,00</w:t>
            </w:r>
          </w:p>
        </w:tc>
        <w:tc>
          <w:tcPr>
            <w:tcW w:w="1300" w:type="dxa"/>
            <w:shd w:val="clear" w:color="auto" w:fill="DAE8F2"/>
            <w:vAlign w:val="center"/>
          </w:tcPr>
          <w:p w14:paraId="68963CAC" w14:textId="7C00C0B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66A26EDE" w14:textId="43EF44C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11.790,00</w:t>
            </w:r>
          </w:p>
        </w:tc>
        <w:tc>
          <w:tcPr>
            <w:tcW w:w="960" w:type="dxa"/>
            <w:shd w:val="clear" w:color="auto" w:fill="DAE8F2"/>
            <w:vAlign w:val="center"/>
          </w:tcPr>
          <w:p w14:paraId="0084396E" w14:textId="4D2DE3E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3B50DC08" w14:textId="77777777" w:rsidTr="000450B6">
        <w:tc>
          <w:tcPr>
            <w:tcW w:w="5171" w:type="dxa"/>
            <w:shd w:val="clear" w:color="auto" w:fill="CBFFCB"/>
          </w:tcPr>
          <w:p w14:paraId="4C07DBAE" w14:textId="2815FC4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6483730F" w14:textId="6E7BA2F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11.790,00</w:t>
            </w:r>
          </w:p>
        </w:tc>
        <w:tc>
          <w:tcPr>
            <w:tcW w:w="1300" w:type="dxa"/>
            <w:shd w:val="clear" w:color="auto" w:fill="CBFFCB"/>
          </w:tcPr>
          <w:p w14:paraId="21E1DFEA" w14:textId="18284EB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157E933" w14:textId="5D6008D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11.790,00</w:t>
            </w:r>
          </w:p>
        </w:tc>
        <w:tc>
          <w:tcPr>
            <w:tcW w:w="960" w:type="dxa"/>
            <w:shd w:val="clear" w:color="auto" w:fill="CBFFCB"/>
          </w:tcPr>
          <w:p w14:paraId="549A3785" w14:textId="4840C5F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ABC292B" w14:textId="77777777" w:rsidTr="000450B6">
        <w:tc>
          <w:tcPr>
            <w:tcW w:w="5171" w:type="dxa"/>
            <w:shd w:val="clear" w:color="auto" w:fill="F2F2F2"/>
          </w:tcPr>
          <w:p w14:paraId="03DF5F5C" w14:textId="1F845939"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2B5A0212" w14:textId="335FAA4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11.790,00</w:t>
            </w:r>
          </w:p>
        </w:tc>
        <w:tc>
          <w:tcPr>
            <w:tcW w:w="1300" w:type="dxa"/>
            <w:shd w:val="clear" w:color="auto" w:fill="F2F2F2"/>
          </w:tcPr>
          <w:p w14:paraId="370E487A" w14:textId="78139BE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9FF454A" w14:textId="2351361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11.790,00</w:t>
            </w:r>
          </w:p>
        </w:tc>
        <w:tc>
          <w:tcPr>
            <w:tcW w:w="960" w:type="dxa"/>
            <w:shd w:val="clear" w:color="auto" w:fill="F2F2F2"/>
          </w:tcPr>
          <w:p w14:paraId="111200FA" w14:textId="7D95520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1FD2A76" w14:textId="77777777" w:rsidTr="000450B6">
        <w:tc>
          <w:tcPr>
            <w:tcW w:w="5171" w:type="dxa"/>
          </w:tcPr>
          <w:p w14:paraId="4FF8DD35" w14:textId="4852E45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94B1FEF" w14:textId="2F0E673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1300" w:type="dxa"/>
          </w:tcPr>
          <w:p w14:paraId="7214D9F4" w14:textId="5699CC9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FA6672" w14:textId="654ABE7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960" w:type="dxa"/>
          </w:tcPr>
          <w:p w14:paraId="3538E02F" w14:textId="7F7A57A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CC8A562" w14:textId="77777777" w:rsidTr="000450B6">
        <w:trPr>
          <w:trHeight w:val="540"/>
        </w:trPr>
        <w:tc>
          <w:tcPr>
            <w:tcW w:w="5171" w:type="dxa"/>
            <w:shd w:val="clear" w:color="auto" w:fill="DAE8F2"/>
            <w:vAlign w:val="center"/>
          </w:tcPr>
          <w:p w14:paraId="16A2D9D5" w14:textId="287D5C79"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A201503 ZAŠTITA I PROMICANJE PRAVA I INTERESA OSOBA S INVALIDITETOM</w:t>
            </w:r>
          </w:p>
        </w:tc>
        <w:tc>
          <w:tcPr>
            <w:tcW w:w="1300" w:type="dxa"/>
            <w:shd w:val="clear" w:color="auto" w:fill="DAE8F2"/>
            <w:vAlign w:val="center"/>
          </w:tcPr>
          <w:p w14:paraId="008B6B51" w14:textId="6C51467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660,00</w:t>
            </w:r>
          </w:p>
        </w:tc>
        <w:tc>
          <w:tcPr>
            <w:tcW w:w="1300" w:type="dxa"/>
            <w:shd w:val="clear" w:color="auto" w:fill="DAE8F2"/>
            <w:vAlign w:val="center"/>
          </w:tcPr>
          <w:p w14:paraId="7FA0B8F8" w14:textId="0508A85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3E50B4A" w14:textId="382E96C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660,00</w:t>
            </w:r>
          </w:p>
        </w:tc>
        <w:tc>
          <w:tcPr>
            <w:tcW w:w="960" w:type="dxa"/>
            <w:shd w:val="clear" w:color="auto" w:fill="DAE8F2"/>
            <w:vAlign w:val="center"/>
          </w:tcPr>
          <w:p w14:paraId="14EEEB61" w14:textId="6E5B1839"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614BDC1D" w14:textId="77777777" w:rsidTr="000450B6">
        <w:tc>
          <w:tcPr>
            <w:tcW w:w="5171" w:type="dxa"/>
            <w:shd w:val="clear" w:color="auto" w:fill="CBFFCB"/>
          </w:tcPr>
          <w:p w14:paraId="7B70EBAB" w14:textId="36483D6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360DFCC7" w14:textId="0C68250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660,00</w:t>
            </w:r>
          </w:p>
        </w:tc>
        <w:tc>
          <w:tcPr>
            <w:tcW w:w="1300" w:type="dxa"/>
            <w:shd w:val="clear" w:color="auto" w:fill="CBFFCB"/>
          </w:tcPr>
          <w:p w14:paraId="51A7294C" w14:textId="126084F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4E81BA2" w14:textId="1BDA876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660,00</w:t>
            </w:r>
          </w:p>
        </w:tc>
        <w:tc>
          <w:tcPr>
            <w:tcW w:w="960" w:type="dxa"/>
            <w:shd w:val="clear" w:color="auto" w:fill="CBFFCB"/>
          </w:tcPr>
          <w:p w14:paraId="2778D338" w14:textId="298A05D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6D0C864" w14:textId="77777777" w:rsidTr="000450B6">
        <w:tc>
          <w:tcPr>
            <w:tcW w:w="5171" w:type="dxa"/>
            <w:shd w:val="clear" w:color="auto" w:fill="F2F2F2"/>
          </w:tcPr>
          <w:p w14:paraId="2316E7C1" w14:textId="02A4648C"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0C5977A" w14:textId="77B1F58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660,00</w:t>
            </w:r>
          </w:p>
        </w:tc>
        <w:tc>
          <w:tcPr>
            <w:tcW w:w="1300" w:type="dxa"/>
            <w:shd w:val="clear" w:color="auto" w:fill="F2F2F2"/>
          </w:tcPr>
          <w:p w14:paraId="7750FE48" w14:textId="0124E50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937FDA0" w14:textId="7F733C1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660,00</w:t>
            </w:r>
          </w:p>
        </w:tc>
        <w:tc>
          <w:tcPr>
            <w:tcW w:w="960" w:type="dxa"/>
            <w:shd w:val="clear" w:color="auto" w:fill="F2F2F2"/>
          </w:tcPr>
          <w:p w14:paraId="7409CB7F" w14:textId="02D55CE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E67E93D" w14:textId="77777777" w:rsidTr="000450B6">
        <w:tc>
          <w:tcPr>
            <w:tcW w:w="5171" w:type="dxa"/>
          </w:tcPr>
          <w:p w14:paraId="402E9463" w14:textId="636B9DE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5FF8077" w14:textId="3295917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45F041A7" w14:textId="2EFA674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137724" w14:textId="575A1CD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5ECE60E4" w14:textId="37102C9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DD27A3C" w14:textId="77777777" w:rsidTr="000450B6">
        <w:trPr>
          <w:trHeight w:val="540"/>
        </w:trPr>
        <w:tc>
          <w:tcPr>
            <w:tcW w:w="5171" w:type="dxa"/>
            <w:shd w:val="clear" w:color="auto" w:fill="DAE8F2"/>
            <w:vAlign w:val="center"/>
          </w:tcPr>
          <w:p w14:paraId="6C4F7DED" w14:textId="2EA80C44"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A201504 ZAŠTITA PRAVA NACIONALNIH MANJINA</w:t>
            </w:r>
          </w:p>
        </w:tc>
        <w:tc>
          <w:tcPr>
            <w:tcW w:w="1300" w:type="dxa"/>
            <w:shd w:val="clear" w:color="auto" w:fill="DAE8F2"/>
            <w:vAlign w:val="center"/>
          </w:tcPr>
          <w:p w14:paraId="409ED6E6" w14:textId="7FEB569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3.320,00</w:t>
            </w:r>
          </w:p>
        </w:tc>
        <w:tc>
          <w:tcPr>
            <w:tcW w:w="1300" w:type="dxa"/>
            <w:shd w:val="clear" w:color="auto" w:fill="DAE8F2"/>
            <w:vAlign w:val="center"/>
          </w:tcPr>
          <w:p w14:paraId="28A6FB51" w14:textId="02656FB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29040A06" w14:textId="087B946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3.320,00</w:t>
            </w:r>
          </w:p>
        </w:tc>
        <w:tc>
          <w:tcPr>
            <w:tcW w:w="960" w:type="dxa"/>
            <w:shd w:val="clear" w:color="auto" w:fill="DAE8F2"/>
            <w:vAlign w:val="center"/>
          </w:tcPr>
          <w:p w14:paraId="1B01597B" w14:textId="07F7F90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7702BC57" w14:textId="77777777" w:rsidTr="000450B6">
        <w:tc>
          <w:tcPr>
            <w:tcW w:w="5171" w:type="dxa"/>
            <w:shd w:val="clear" w:color="auto" w:fill="CBFFCB"/>
          </w:tcPr>
          <w:p w14:paraId="099EE231" w14:textId="3F004194"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2F58249A" w14:textId="07E09AD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3.320,00</w:t>
            </w:r>
          </w:p>
        </w:tc>
        <w:tc>
          <w:tcPr>
            <w:tcW w:w="1300" w:type="dxa"/>
            <w:shd w:val="clear" w:color="auto" w:fill="CBFFCB"/>
          </w:tcPr>
          <w:p w14:paraId="638107A0" w14:textId="4EA1F0C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680E839A" w14:textId="359F73C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3.320,00</w:t>
            </w:r>
          </w:p>
        </w:tc>
        <w:tc>
          <w:tcPr>
            <w:tcW w:w="960" w:type="dxa"/>
            <w:shd w:val="clear" w:color="auto" w:fill="CBFFCB"/>
          </w:tcPr>
          <w:p w14:paraId="0FDB9C2A" w14:textId="4129D04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E6FF2F0" w14:textId="77777777" w:rsidTr="000450B6">
        <w:tc>
          <w:tcPr>
            <w:tcW w:w="5171" w:type="dxa"/>
            <w:shd w:val="clear" w:color="auto" w:fill="F2F2F2"/>
          </w:tcPr>
          <w:p w14:paraId="3CDBA64C" w14:textId="07C7C24D"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1879065" w14:textId="1575AF0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3.320,00</w:t>
            </w:r>
          </w:p>
        </w:tc>
        <w:tc>
          <w:tcPr>
            <w:tcW w:w="1300" w:type="dxa"/>
            <w:shd w:val="clear" w:color="auto" w:fill="F2F2F2"/>
          </w:tcPr>
          <w:p w14:paraId="58BB43EA" w14:textId="5EC996E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23293DF4" w14:textId="76B0296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3.320,00</w:t>
            </w:r>
          </w:p>
        </w:tc>
        <w:tc>
          <w:tcPr>
            <w:tcW w:w="960" w:type="dxa"/>
            <w:shd w:val="clear" w:color="auto" w:fill="F2F2F2"/>
          </w:tcPr>
          <w:p w14:paraId="003A7A3C" w14:textId="5F31922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2B62F0D4" w14:textId="77777777" w:rsidTr="000450B6">
        <w:tc>
          <w:tcPr>
            <w:tcW w:w="5171" w:type="dxa"/>
          </w:tcPr>
          <w:p w14:paraId="708CD195" w14:textId="0DBDC51E"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551399D" w14:textId="443FCA0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781C18DE" w14:textId="5E36E00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F2FEDF" w14:textId="7A3DA38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4D28A586" w14:textId="29B6EE8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4CA80B5" w14:textId="77777777" w:rsidTr="000450B6">
        <w:trPr>
          <w:trHeight w:val="540"/>
        </w:trPr>
        <w:tc>
          <w:tcPr>
            <w:tcW w:w="5171" w:type="dxa"/>
            <w:shd w:val="clear" w:color="auto" w:fill="17365D"/>
            <w:vAlign w:val="center"/>
          </w:tcPr>
          <w:p w14:paraId="6A3213C4" w14:textId="07B860A5"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2018 UPRAVLJANJE IMOVINOM</w:t>
            </w:r>
          </w:p>
        </w:tc>
        <w:tc>
          <w:tcPr>
            <w:tcW w:w="1300" w:type="dxa"/>
            <w:shd w:val="clear" w:color="auto" w:fill="17365D"/>
            <w:vAlign w:val="center"/>
          </w:tcPr>
          <w:p w14:paraId="1E2D3EEA" w14:textId="476058F5"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361.351,23</w:t>
            </w:r>
          </w:p>
        </w:tc>
        <w:tc>
          <w:tcPr>
            <w:tcW w:w="1300" w:type="dxa"/>
            <w:shd w:val="clear" w:color="auto" w:fill="17365D"/>
            <w:vAlign w:val="center"/>
          </w:tcPr>
          <w:p w14:paraId="48D36263" w14:textId="56417FA0"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23.084,56</w:t>
            </w:r>
          </w:p>
        </w:tc>
        <w:tc>
          <w:tcPr>
            <w:tcW w:w="1300" w:type="dxa"/>
            <w:shd w:val="clear" w:color="auto" w:fill="17365D"/>
            <w:vAlign w:val="center"/>
          </w:tcPr>
          <w:p w14:paraId="70723F76" w14:textId="29CA080D"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384.435,79</w:t>
            </w:r>
          </w:p>
        </w:tc>
        <w:tc>
          <w:tcPr>
            <w:tcW w:w="960" w:type="dxa"/>
            <w:shd w:val="clear" w:color="auto" w:fill="17365D"/>
            <w:vAlign w:val="center"/>
          </w:tcPr>
          <w:p w14:paraId="69F9875A" w14:textId="46A395EA"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106,39%</w:t>
            </w:r>
          </w:p>
        </w:tc>
      </w:tr>
      <w:tr w:rsidR="000450B6" w:rsidRPr="000450B6" w14:paraId="1339EBE7" w14:textId="77777777" w:rsidTr="000450B6">
        <w:trPr>
          <w:trHeight w:val="540"/>
        </w:trPr>
        <w:tc>
          <w:tcPr>
            <w:tcW w:w="5171" w:type="dxa"/>
            <w:shd w:val="clear" w:color="auto" w:fill="DAE8F2"/>
            <w:vAlign w:val="center"/>
          </w:tcPr>
          <w:p w14:paraId="00E57781" w14:textId="301BAC46"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KAPITALNI PROJEKT K201804 REKONSTRUKCIJA DRUŠTEVNOG DOMA U NASELJU PETROVA SLATINA</w:t>
            </w:r>
          </w:p>
        </w:tc>
        <w:tc>
          <w:tcPr>
            <w:tcW w:w="1300" w:type="dxa"/>
            <w:shd w:val="clear" w:color="auto" w:fill="DAE8F2"/>
            <w:vAlign w:val="center"/>
          </w:tcPr>
          <w:p w14:paraId="7E2630AE" w14:textId="30ACCB7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52.332,34</w:t>
            </w:r>
          </w:p>
        </w:tc>
        <w:tc>
          <w:tcPr>
            <w:tcW w:w="1300" w:type="dxa"/>
            <w:shd w:val="clear" w:color="auto" w:fill="DAE8F2"/>
            <w:vAlign w:val="center"/>
          </w:tcPr>
          <w:p w14:paraId="1A26727C" w14:textId="7006DD2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002B405" w14:textId="52605A6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52.332,34</w:t>
            </w:r>
          </w:p>
        </w:tc>
        <w:tc>
          <w:tcPr>
            <w:tcW w:w="960" w:type="dxa"/>
            <w:shd w:val="clear" w:color="auto" w:fill="DAE8F2"/>
            <w:vAlign w:val="center"/>
          </w:tcPr>
          <w:p w14:paraId="12C10DC5" w14:textId="5579AEE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3E637A8C" w14:textId="77777777" w:rsidTr="000450B6">
        <w:tc>
          <w:tcPr>
            <w:tcW w:w="5171" w:type="dxa"/>
            <w:shd w:val="clear" w:color="auto" w:fill="CBFFCB"/>
          </w:tcPr>
          <w:p w14:paraId="3AFFF7DC" w14:textId="09611937"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08D495D5" w14:textId="6D1109F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29.769,46</w:t>
            </w:r>
          </w:p>
        </w:tc>
        <w:tc>
          <w:tcPr>
            <w:tcW w:w="1300" w:type="dxa"/>
            <w:shd w:val="clear" w:color="auto" w:fill="CBFFCB"/>
          </w:tcPr>
          <w:p w14:paraId="5E84B6DD" w14:textId="41B8A21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46815C0" w14:textId="632F70A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29.769,46</w:t>
            </w:r>
          </w:p>
        </w:tc>
        <w:tc>
          <w:tcPr>
            <w:tcW w:w="960" w:type="dxa"/>
            <w:shd w:val="clear" w:color="auto" w:fill="CBFFCB"/>
          </w:tcPr>
          <w:p w14:paraId="48173BF1" w14:textId="2E025D4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5A329C62" w14:textId="77777777" w:rsidTr="000450B6">
        <w:tc>
          <w:tcPr>
            <w:tcW w:w="5171" w:type="dxa"/>
            <w:shd w:val="clear" w:color="auto" w:fill="F2F2F2"/>
          </w:tcPr>
          <w:p w14:paraId="17752B13" w14:textId="62A641BA"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05023CEA" w14:textId="1F346C8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29.769,46</w:t>
            </w:r>
          </w:p>
        </w:tc>
        <w:tc>
          <w:tcPr>
            <w:tcW w:w="1300" w:type="dxa"/>
            <w:shd w:val="clear" w:color="auto" w:fill="F2F2F2"/>
          </w:tcPr>
          <w:p w14:paraId="41E79BA6" w14:textId="3933C5A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D4B0372" w14:textId="1232F01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29.769,46</w:t>
            </w:r>
          </w:p>
        </w:tc>
        <w:tc>
          <w:tcPr>
            <w:tcW w:w="960" w:type="dxa"/>
            <w:shd w:val="clear" w:color="auto" w:fill="F2F2F2"/>
          </w:tcPr>
          <w:p w14:paraId="71D02BF0" w14:textId="47305F7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5D7D561" w14:textId="77777777" w:rsidTr="000450B6">
        <w:tc>
          <w:tcPr>
            <w:tcW w:w="5171" w:type="dxa"/>
          </w:tcPr>
          <w:p w14:paraId="39F8F67D" w14:textId="0421C295"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F14F427" w14:textId="1E32878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29.769,46</w:t>
            </w:r>
          </w:p>
        </w:tc>
        <w:tc>
          <w:tcPr>
            <w:tcW w:w="1300" w:type="dxa"/>
          </w:tcPr>
          <w:p w14:paraId="01E72E60" w14:textId="1385FEC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EAC0D0" w14:textId="168B6BF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29.769,46</w:t>
            </w:r>
          </w:p>
        </w:tc>
        <w:tc>
          <w:tcPr>
            <w:tcW w:w="960" w:type="dxa"/>
          </w:tcPr>
          <w:p w14:paraId="74F3BE48" w14:textId="7DB89BA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B7F2C0B" w14:textId="77777777" w:rsidTr="000450B6">
        <w:tc>
          <w:tcPr>
            <w:tcW w:w="5171" w:type="dxa"/>
            <w:shd w:val="clear" w:color="auto" w:fill="CBFFCB"/>
          </w:tcPr>
          <w:p w14:paraId="50BD4D86" w14:textId="78C96BF2"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522 KAPITALNE POMOĆI IZ DRŽAVNOG PRORAČUNA</w:t>
            </w:r>
          </w:p>
        </w:tc>
        <w:tc>
          <w:tcPr>
            <w:tcW w:w="1300" w:type="dxa"/>
            <w:shd w:val="clear" w:color="auto" w:fill="CBFFCB"/>
          </w:tcPr>
          <w:p w14:paraId="0953FB9A" w14:textId="623F2DD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22.562,88</w:t>
            </w:r>
          </w:p>
        </w:tc>
        <w:tc>
          <w:tcPr>
            <w:tcW w:w="1300" w:type="dxa"/>
            <w:shd w:val="clear" w:color="auto" w:fill="CBFFCB"/>
          </w:tcPr>
          <w:p w14:paraId="75E80853" w14:textId="2CCE153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61945FFF" w14:textId="79112B8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22.562,88</w:t>
            </w:r>
          </w:p>
        </w:tc>
        <w:tc>
          <w:tcPr>
            <w:tcW w:w="960" w:type="dxa"/>
            <w:shd w:val="clear" w:color="auto" w:fill="CBFFCB"/>
          </w:tcPr>
          <w:p w14:paraId="14339F9E" w14:textId="22BFFBF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7968658A" w14:textId="77777777" w:rsidTr="000450B6">
        <w:tc>
          <w:tcPr>
            <w:tcW w:w="5171" w:type="dxa"/>
            <w:shd w:val="clear" w:color="auto" w:fill="F2F2F2"/>
          </w:tcPr>
          <w:p w14:paraId="2B83508E" w14:textId="350C559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67B610E7" w14:textId="353C88C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22.562,88</w:t>
            </w:r>
          </w:p>
        </w:tc>
        <w:tc>
          <w:tcPr>
            <w:tcW w:w="1300" w:type="dxa"/>
            <w:shd w:val="clear" w:color="auto" w:fill="F2F2F2"/>
          </w:tcPr>
          <w:p w14:paraId="4EB36C65" w14:textId="6E58FF7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54524FE8" w14:textId="674DF7C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22.562,88</w:t>
            </w:r>
          </w:p>
        </w:tc>
        <w:tc>
          <w:tcPr>
            <w:tcW w:w="960" w:type="dxa"/>
            <w:shd w:val="clear" w:color="auto" w:fill="F2F2F2"/>
          </w:tcPr>
          <w:p w14:paraId="74D062BA" w14:textId="3528B03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7A82082" w14:textId="77777777" w:rsidTr="000450B6">
        <w:tc>
          <w:tcPr>
            <w:tcW w:w="5171" w:type="dxa"/>
          </w:tcPr>
          <w:p w14:paraId="2C6EB125" w14:textId="47F3DC0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D8EAED6" w14:textId="714D4A0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22.562,88</w:t>
            </w:r>
          </w:p>
        </w:tc>
        <w:tc>
          <w:tcPr>
            <w:tcW w:w="1300" w:type="dxa"/>
          </w:tcPr>
          <w:p w14:paraId="55D60BC7" w14:textId="3D1E5CB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8EA870" w14:textId="50D8A94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22.562,88</w:t>
            </w:r>
          </w:p>
        </w:tc>
        <w:tc>
          <w:tcPr>
            <w:tcW w:w="960" w:type="dxa"/>
          </w:tcPr>
          <w:p w14:paraId="6EE08DAD" w14:textId="22E31B3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5050D4E" w14:textId="77777777" w:rsidTr="000450B6">
        <w:trPr>
          <w:trHeight w:val="540"/>
        </w:trPr>
        <w:tc>
          <w:tcPr>
            <w:tcW w:w="5171" w:type="dxa"/>
            <w:shd w:val="clear" w:color="auto" w:fill="DAE8F2"/>
            <w:vAlign w:val="center"/>
          </w:tcPr>
          <w:p w14:paraId="407B7EAE" w14:textId="1DDC2C53"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KAPITALNI PROJEKT K201808 IZGRADNJA FOTONAPONSKE ELEKTRANE NA KROVIŠTU ZGRADE OPĆINE</w:t>
            </w:r>
          </w:p>
        </w:tc>
        <w:tc>
          <w:tcPr>
            <w:tcW w:w="1300" w:type="dxa"/>
            <w:shd w:val="clear" w:color="auto" w:fill="DAE8F2"/>
            <w:vAlign w:val="center"/>
          </w:tcPr>
          <w:p w14:paraId="5CB7BFA3" w14:textId="229D2E7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663,46</w:t>
            </w:r>
          </w:p>
        </w:tc>
        <w:tc>
          <w:tcPr>
            <w:tcW w:w="1300" w:type="dxa"/>
            <w:shd w:val="clear" w:color="auto" w:fill="DAE8F2"/>
            <w:vAlign w:val="center"/>
          </w:tcPr>
          <w:p w14:paraId="103FB5AC" w14:textId="030C5B8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772938B6" w14:textId="0C2125A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663,46</w:t>
            </w:r>
          </w:p>
        </w:tc>
        <w:tc>
          <w:tcPr>
            <w:tcW w:w="960" w:type="dxa"/>
            <w:shd w:val="clear" w:color="auto" w:fill="DAE8F2"/>
            <w:vAlign w:val="center"/>
          </w:tcPr>
          <w:p w14:paraId="037184EC" w14:textId="6EADA9E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4DD8CC71" w14:textId="77777777" w:rsidTr="000450B6">
        <w:tc>
          <w:tcPr>
            <w:tcW w:w="5171" w:type="dxa"/>
            <w:shd w:val="clear" w:color="auto" w:fill="CBFFCB"/>
          </w:tcPr>
          <w:p w14:paraId="1DA45650" w14:textId="1127F12E"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448FF236" w14:textId="445C3B4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663,46</w:t>
            </w:r>
          </w:p>
        </w:tc>
        <w:tc>
          <w:tcPr>
            <w:tcW w:w="1300" w:type="dxa"/>
            <w:shd w:val="clear" w:color="auto" w:fill="CBFFCB"/>
          </w:tcPr>
          <w:p w14:paraId="614BCF77" w14:textId="215B6DF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462FDDE" w14:textId="4B96354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663,46</w:t>
            </w:r>
          </w:p>
        </w:tc>
        <w:tc>
          <w:tcPr>
            <w:tcW w:w="960" w:type="dxa"/>
            <w:shd w:val="clear" w:color="auto" w:fill="CBFFCB"/>
          </w:tcPr>
          <w:p w14:paraId="54B20E3B" w14:textId="5C87E15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09A7503" w14:textId="77777777" w:rsidTr="000450B6">
        <w:tc>
          <w:tcPr>
            <w:tcW w:w="5171" w:type="dxa"/>
            <w:shd w:val="clear" w:color="auto" w:fill="F2F2F2"/>
          </w:tcPr>
          <w:p w14:paraId="44899D5C" w14:textId="1087A9BE"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6E66AC69" w14:textId="3F87939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663,46</w:t>
            </w:r>
          </w:p>
        </w:tc>
        <w:tc>
          <w:tcPr>
            <w:tcW w:w="1300" w:type="dxa"/>
            <w:shd w:val="clear" w:color="auto" w:fill="F2F2F2"/>
          </w:tcPr>
          <w:p w14:paraId="73F117C0" w14:textId="4F36298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3291844" w14:textId="6BE4DF4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663,46</w:t>
            </w:r>
          </w:p>
        </w:tc>
        <w:tc>
          <w:tcPr>
            <w:tcW w:w="960" w:type="dxa"/>
            <w:shd w:val="clear" w:color="auto" w:fill="F2F2F2"/>
          </w:tcPr>
          <w:p w14:paraId="5A949163" w14:textId="4657D8C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0A9D32E" w14:textId="77777777" w:rsidTr="000450B6">
        <w:tc>
          <w:tcPr>
            <w:tcW w:w="5171" w:type="dxa"/>
          </w:tcPr>
          <w:p w14:paraId="7E3EBD7C" w14:textId="1E1773C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7F83482" w14:textId="04C1CB5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663,46</w:t>
            </w:r>
          </w:p>
        </w:tc>
        <w:tc>
          <w:tcPr>
            <w:tcW w:w="1300" w:type="dxa"/>
          </w:tcPr>
          <w:p w14:paraId="18033FD0" w14:textId="19A1F8C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B3C735" w14:textId="75D2E5E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663,46</w:t>
            </w:r>
          </w:p>
        </w:tc>
        <w:tc>
          <w:tcPr>
            <w:tcW w:w="960" w:type="dxa"/>
          </w:tcPr>
          <w:p w14:paraId="3EEE2262" w14:textId="36C9C9E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ED8A8D7" w14:textId="77777777" w:rsidTr="000450B6">
        <w:trPr>
          <w:trHeight w:val="540"/>
        </w:trPr>
        <w:tc>
          <w:tcPr>
            <w:tcW w:w="5171" w:type="dxa"/>
            <w:shd w:val="clear" w:color="auto" w:fill="DAE8F2"/>
            <w:vAlign w:val="center"/>
          </w:tcPr>
          <w:p w14:paraId="60DB1ABE" w14:textId="18D218F9"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TEKUĆI PROJEKT T201806 NABAVA KOMUNALNE OPREME</w:t>
            </w:r>
          </w:p>
        </w:tc>
        <w:tc>
          <w:tcPr>
            <w:tcW w:w="1300" w:type="dxa"/>
            <w:shd w:val="clear" w:color="auto" w:fill="DAE8F2"/>
            <w:vAlign w:val="center"/>
          </w:tcPr>
          <w:p w14:paraId="509DC22A" w14:textId="4F14CC44"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44.150,00</w:t>
            </w:r>
          </w:p>
        </w:tc>
        <w:tc>
          <w:tcPr>
            <w:tcW w:w="1300" w:type="dxa"/>
            <w:shd w:val="clear" w:color="auto" w:fill="DAE8F2"/>
            <w:vAlign w:val="center"/>
          </w:tcPr>
          <w:p w14:paraId="4F2EA89D" w14:textId="6BED354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4C076354" w14:textId="0622BAB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44.150,00</w:t>
            </w:r>
          </w:p>
        </w:tc>
        <w:tc>
          <w:tcPr>
            <w:tcW w:w="960" w:type="dxa"/>
            <w:shd w:val="clear" w:color="auto" w:fill="DAE8F2"/>
            <w:vAlign w:val="center"/>
          </w:tcPr>
          <w:p w14:paraId="527A749E" w14:textId="7D60EB8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588ABAF4" w14:textId="77777777" w:rsidTr="000450B6">
        <w:tc>
          <w:tcPr>
            <w:tcW w:w="5171" w:type="dxa"/>
            <w:shd w:val="clear" w:color="auto" w:fill="CBFFCB"/>
          </w:tcPr>
          <w:p w14:paraId="69DB8EE8" w14:textId="5D33051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27063B04" w14:textId="09575D7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11.350,00</w:t>
            </w:r>
          </w:p>
        </w:tc>
        <w:tc>
          <w:tcPr>
            <w:tcW w:w="1300" w:type="dxa"/>
            <w:shd w:val="clear" w:color="auto" w:fill="CBFFCB"/>
          </w:tcPr>
          <w:p w14:paraId="3512CF09" w14:textId="77AA29D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D9D6A28" w14:textId="5615495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11.350,00</w:t>
            </w:r>
          </w:p>
        </w:tc>
        <w:tc>
          <w:tcPr>
            <w:tcW w:w="960" w:type="dxa"/>
            <w:shd w:val="clear" w:color="auto" w:fill="CBFFCB"/>
          </w:tcPr>
          <w:p w14:paraId="0AFE4ADD" w14:textId="09AAABA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6959004F" w14:textId="77777777" w:rsidTr="000450B6">
        <w:tc>
          <w:tcPr>
            <w:tcW w:w="5171" w:type="dxa"/>
            <w:shd w:val="clear" w:color="auto" w:fill="F2F2F2"/>
          </w:tcPr>
          <w:p w14:paraId="6CAFA659" w14:textId="166DCD77"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298D8DE8" w14:textId="0D6FFDE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11.350,00</w:t>
            </w:r>
          </w:p>
        </w:tc>
        <w:tc>
          <w:tcPr>
            <w:tcW w:w="1300" w:type="dxa"/>
            <w:shd w:val="clear" w:color="auto" w:fill="F2F2F2"/>
          </w:tcPr>
          <w:p w14:paraId="3689D493" w14:textId="1C6BB50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0ACD654" w14:textId="6B0C6C9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11.350,00</w:t>
            </w:r>
          </w:p>
        </w:tc>
        <w:tc>
          <w:tcPr>
            <w:tcW w:w="960" w:type="dxa"/>
            <w:shd w:val="clear" w:color="auto" w:fill="F2F2F2"/>
          </w:tcPr>
          <w:p w14:paraId="61A746EE" w14:textId="56ADB1C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8926243" w14:textId="77777777" w:rsidTr="000450B6">
        <w:tc>
          <w:tcPr>
            <w:tcW w:w="5171" w:type="dxa"/>
          </w:tcPr>
          <w:p w14:paraId="09F628CB" w14:textId="02D07A9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387B1C9" w14:textId="12FB829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11.350,00</w:t>
            </w:r>
          </w:p>
        </w:tc>
        <w:tc>
          <w:tcPr>
            <w:tcW w:w="1300" w:type="dxa"/>
          </w:tcPr>
          <w:p w14:paraId="47BC5525" w14:textId="55CDBA3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1B4037" w14:textId="506EAFC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11.350,00</w:t>
            </w:r>
          </w:p>
        </w:tc>
        <w:tc>
          <w:tcPr>
            <w:tcW w:w="960" w:type="dxa"/>
          </w:tcPr>
          <w:p w14:paraId="737B344D" w14:textId="4159EAD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3476C44" w14:textId="77777777" w:rsidTr="000450B6">
        <w:tc>
          <w:tcPr>
            <w:tcW w:w="5171" w:type="dxa"/>
            <w:shd w:val="clear" w:color="auto" w:fill="CBFFCB"/>
          </w:tcPr>
          <w:p w14:paraId="51AECEB1" w14:textId="06112F6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512 TEKUĆE POMOĆI IZ DRŽAVNOG PRORAČUNA</w:t>
            </w:r>
          </w:p>
        </w:tc>
        <w:tc>
          <w:tcPr>
            <w:tcW w:w="1300" w:type="dxa"/>
            <w:shd w:val="clear" w:color="auto" w:fill="CBFFCB"/>
          </w:tcPr>
          <w:p w14:paraId="3A3C3EE8" w14:textId="5C53DC2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32.800,00</w:t>
            </w:r>
          </w:p>
        </w:tc>
        <w:tc>
          <w:tcPr>
            <w:tcW w:w="1300" w:type="dxa"/>
            <w:shd w:val="clear" w:color="auto" w:fill="CBFFCB"/>
          </w:tcPr>
          <w:p w14:paraId="3446259F" w14:textId="1830BEC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21E085A" w14:textId="211465A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32.800,00</w:t>
            </w:r>
          </w:p>
        </w:tc>
        <w:tc>
          <w:tcPr>
            <w:tcW w:w="960" w:type="dxa"/>
            <w:shd w:val="clear" w:color="auto" w:fill="CBFFCB"/>
          </w:tcPr>
          <w:p w14:paraId="55331207" w14:textId="268CDE29"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AB440A6" w14:textId="77777777" w:rsidTr="000450B6">
        <w:tc>
          <w:tcPr>
            <w:tcW w:w="5171" w:type="dxa"/>
            <w:shd w:val="clear" w:color="auto" w:fill="F2F2F2"/>
          </w:tcPr>
          <w:p w14:paraId="2E3CBBF4" w14:textId="3020E192"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6B033F67" w14:textId="787A598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32.800,00</w:t>
            </w:r>
          </w:p>
        </w:tc>
        <w:tc>
          <w:tcPr>
            <w:tcW w:w="1300" w:type="dxa"/>
            <w:shd w:val="clear" w:color="auto" w:fill="F2F2F2"/>
          </w:tcPr>
          <w:p w14:paraId="76A44DDC" w14:textId="08C998C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84BE7B0" w14:textId="38F743E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32.800,00</w:t>
            </w:r>
          </w:p>
        </w:tc>
        <w:tc>
          <w:tcPr>
            <w:tcW w:w="960" w:type="dxa"/>
            <w:shd w:val="clear" w:color="auto" w:fill="F2F2F2"/>
          </w:tcPr>
          <w:p w14:paraId="3303FAAB" w14:textId="00F458C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EA8A19B" w14:textId="77777777" w:rsidTr="000450B6">
        <w:tc>
          <w:tcPr>
            <w:tcW w:w="5171" w:type="dxa"/>
          </w:tcPr>
          <w:p w14:paraId="470168BA" w14:textId="064C96D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C1B774C" w14:textId="4343A6A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1300" w:type="dxa"/>
          </w:tcPr>
          <w:p w14:paraId="64BC5C46" w14:textId="155D016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2CD614" w14:textId="2C0B90C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960" w:type="dxa"/>
          </w:tcPr>
          <w:p w14:paraId="381D7F47" w14:textId="52BD08C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57BE428A" w14:textId="77777777" w:rsidTr="000450B6">
        <w:trPr>
          <w:trHeight w:val="540"/>
        </w:trPr>
        <w:tc>
          <w:tcPr>
            <w:tcW w:w="5171" w:type="dxa"/>
            <w:shd w:val="clear" w:color="auto" w:fill="DAE8F2"/>
            <w:vAlign w:val="center"/>
          </w:tcPr>
          <w:p w14:paraId="1BA331C3" w14:textId="390B8D10"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TEKUĆI PROJEKT T201807 ADAPTACIJA OPĆINSKE POSLOVNE ZGRADE U NASELJU ŠODOLOVCI</w:t>
            </w:r>
          </w:p>
        </w:tc>
        <w:tc>
          <w:tcPr>
            <w:tcW w:w="1300" w:type="dxa"/>
            <w:shd w:val="clear" w:color="auto" w:fill="DAE8F2"/>
            <w:vAlign w:val="center"/>
          </w:tcPr>
          <w:p w14:paraId="5EB8CDFF" w14:textId="0B2F6BF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128.548,68</w:t>
            </w:r>
          </w:p>
        </w:tc>
        <w:tc>
          <w:tcPr>
            <w:tcW w:w="1300" w:type="dxa"/>
            <w:shd w:val="clear" w:color="auto" w:fill="DAE8F2"/>
            <w:vAlign w:val="center"/>
          </w:tcPr>
          <w:p w14:paraId="72C38667" w14:textId="354EA632"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208044B" w14:textId="254AAB7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128.548,68</w:t>
            </w:r>
          </w:p>
        </w:tc>
        <w:tc>
          <w:tcPr>
            <w:tcW w:w="960" w:type="dxa"/>
            <w:shd w:val="clear" w:color="auto" w:fill="DAE8F2"/>
            <w:vAlign w:val="center"/>
          </w:tcPr>
          <w:p w14:paraId="18999A39" w14:textId="3CA11C9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3EF38D9" w14:textId="77777777" w:rsidTr="000450B6">
        <w:tc>
          <w:tcPr>
            <w:tcW w:w="5171" w:type="dxa"/>
            <w:shd w:val="clear" w:color="auto" w:fill="CBFFCB"/>
          </w:tcPr>
          <w:p w14:paraId="03426A07" w14:textId="5B64A49D"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25EA4A0A" w14:textId="3F0BF55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4.334,32</w:t>
            </w:r>
          </w:p>
        </w:tc>
        <w:tc>
          <w:tcPr>
            <w:tcW w:w="1300" w:type="dxa"/>
            <w:shd w:val="clear" w:color="auto" w:fill="CBFFCB"/>
          </w:tcPr>
          <w:p w14:paraId="28271DA8" w14:textId="48CF464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7FA96D1A" w14:textId="52C7AC1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4.334,32</w:t>
            </w:r>
          </w:p>
        </w:tc>
        <w:tc>
          <w:tcPr>
            <w:tcW w:w="960" w:type="dxa"/>
            <w:shd w:val="clear" w:color="auto" w:fill="CBFFCB"/>
          </w:tcPr>
          <w:p w14:paraId="21CB6BB1" w14:textId="5121E53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72DAECF" w14:textId="77777777" w:rsidTr="000450B6">
        <w:tc>
          <w:tcPr>
            <w:tcW w:w="5171" w:type="dxa"/>
            <w:shd w:val="clear" w:color="auto" w:fill="F2F2F2"/>
          </w:tcPr>
          <w:p w14:paraId="7520B0E6" w14:textId="1E97F5F2"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22F70C1" w14:textId="46C3137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4.334,32</w:t>
            </w:r>
          </w:p>
        </w:tc>
        <w:tc>
          <w:tcPr>
            <w:tcW w:w="1300" w:type="dxa"/>
            <w:shd w:val="clear" w:color="auto" w:fill="F2F2F2"/>
          </w:tcPr>
          <w:p w14:paraId="71053FB4" w14:textId="44CF074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169C0F2" w14:textId="5555EED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4.334,32</w:t>
            </w:r>
          </w:p>
        </w:tc>
        <w:tc>
          <w:tcPr>
            <w:tcW w:w="960" w:type="dxa"/>
            <w:shd w:val="clear" w:color="auto" w:fill="F2F2F2"/>
          </w:tcPr>
          <w:p w14:paraId="011BEBB2" w14:textId="5CB806E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79ED311" w14:textId="77777777" w:rsidTr="000450B6">
        <w:tc>
          <w:tcPr>
            <w:tcW w:w="5171" w:type="dxa"/>
          </w:tcPr>
          <w:p w14:paraId="377264E7" w14:textId="0314095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A95D4AD" w14:textId="32B74A7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4.334,32</w:t>
            </w:r>
          </w:p>
        </w:tc>
        <w:tc>
          <w:tcPr>
            <w:tcW w:w="1300" w:type="dxa"/>
          </w:tcPr>
          <w:p w14:paraId="210CB3C3" w14:textId="3CB0746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58FB2E" w14:textId="586D59B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4.334,32</w:t>
            </w:r>
          </w:p>
        </w:tc>
        <w:tc>
          <w:tcPr>
            <w:tcW w:w="960" w:type="dxa"/>
          </w:tcPr>
          <w:p w14:paraId="13A90E85" w14:textId="7618CA2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512A8AD" w14:textId="77777777" w:rsidTr="000450B6">
        <w:tc>
          <w:tcPr>
            <w:tcW w:w="5171" w:type="dxa"/>
            <w:shd w:val="clear" w:color="auto" w:fill="CBFFCB"/>
          </w:tcPr>
          <w:p w14:paraId="418FC392" w14:textId="77DDD02F"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61 KAPITALNE DONACIJE OD NEPROFITNIH ORGANIZACIJA</w:t>
            </w:r>
          </w:p>
        </w:tc>
        <w:tc>
          <w:tcPr>
            <w:tcW w:w="1300" w:type="dxa"/>
            <w:shd w:val="clear" w:color="auto" w:fill="CBFFCB"/>
          </w:tcPr>
          <w:p w14:paraId="434E8451" w14:textId="1388850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6.500,00</w:t>
            </w:r>
          </w:p>
        </w:tc>
        <w:tc>
          <w:tcPr>
            <w:tcW w:w="1300" w:type="dxa"/>
            <w:shd w:val="clear" w:color="auto" w:fill="CBFFCB"/>
          </w:tcPr>
          <w:p w14:paraId="3636EDD2" w14:textId="77640B0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1.500,00</w:t>
            </w:r>
          </w:p>
        </w:tc>
        <w:tc>
          <w:tcPr>
            <w:tcW w:w="1300" w:type="dxa"/>
            <w:shd w:val="clear" w:color="auto" w:fill="CBFFCB"/>
          </w:tcPr>
          <w:p w14:paraId="744E5552" w14:textId="5407C8D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8.000,00</w:t>
            </w:r>
          </w:p>
        </w:tc>
        <w:tc>
          <w:tcPr>
            <w:tcW w:w="960" w:type="dxa"/>
            <w:shd w:val="clear" w:color="auto" w:fill="CBFFCB"/>
          </w:tcPr>
          <w:p w14:paraId="7C2C284A" w14:textId="49B083B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123,08%</w:t>
            </w:r>
          </w:p>
        </w:tc>
      </w:tr>
      <w:tr w:rsidR="000450B6" w:rsidRPr="000450B6" w14:paraId="527C46F0" w14:textId="77777777" w:rsidTr="000450B6">
        <w:tc>
          <w:tcPr>
            <w:tcW w:w="5171" w:type="dxa"/>
            <w:shd w:val="clear" w:color="auto" w:fill="F2F2F2"/>
          </w:tcPr>
          <w:p w14:paraId="5134610D" w14:textId="04BA5309"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617C1001" w14:textId="7B103EA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6.500,00</w:t>
            </w:r>
          </w:p>
        </w:tc>
        <w:tc>
          <w:tcPr>
            <w:tcW w:w="1300" w:type="dxa"/>
            <w:shd w:val="clear" w:color="auto" w:fill="F2F2F2"/>
          </w:tcPr>
          <w:p w14:paraId="6F7EDFDC" w14:textId="3941A52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1.500,00</w:t>
            </w:r>
          </w:p>
        </w:tc>
        <w:tc>
          <w:tcPr>
            <w:tcW w:w="1300" w:type="dxa"/>
            <w:shd w:val="clear" w:color="auto" w:fill="F2F2F2"/>
          </w:tcPr>
          <w:p w14:paraId="715EF188" w14:textId="266A94E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8.000,00</w:t>
            </w:r>
          </w:p>
        </w:tc>
        <w:tc>
          <w:tcPr>
            <w:tcW w:w="960" w:type="dxa"/>
            <w:shd w:val="clear" w:color="auto" w:fill="F2F2F2"/>
          </w:tcPr>
          <w:p w14:paraId="6264DCEC" w14:textId="61DE33E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123,08%</w:t>
            </w:r>
          </w:p>
        </w:tc>
      </w:tr>
      <w:tr w:rsidR="000450B6" w14:paraId="4C6E3C89" w14:textId="77777777" w:rsidTr="000450B6">
        <w:tc>
          <w:tcPr>
            <w:tcW w:w="5171" w:type="dxa"/>
          </w:tcPr>
          <w:p w14:paraId="66909E58" w14:textId="3C1540A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5179413" w14:textId="165DAA7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04988249" w14:textId="2262989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9CAD4C7" w14:textId="3B84932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2551C138" w14:textId="680DFEC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123,08%</w:t>
            </w:r>
          </w:p>
        </w:tc>
      </w:tr>
      <w:tr w:rsidR="000450B6" w:rsidRPr="000450B6" w14:paraId="2EFA431F" w14:textId="77777777" w:rsidTr="000450B6">
        <w:tc>
          <w:tcPr>
            <w:tcW w:w="5171" w:type="dxa"/>
            <w:shd w:val="clear" w:color="auto" w:fill="CBFFCB"/>
          </w:tcPr>
          <w:p w14:paraId="1C7CB396" w14:textId="51EDD6ED"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62 TEKUĆE DONACIJE OD NEPROFITNIH ORGANIZACIJA</w:t>
            </w:r>
          </w:p>
        </w:tc>
        <w:tc>
          <w:tcPr>
            <w:tcW w:w="1300" w:type="dxa"/>
            <w:shd w:val="clear" w:color="auto" w:fill="CBFFCB"/>
          </w:tcPr>
          <w:p w14:paraId="77025059" w14:textId="2C5B13B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117.714,36</w:t>
            </w:r>
          </w:p>
        </w:tc>
        <w:tc>
          <w:tcPr>
            <w:tcW w:w="1300" w:type="dxa"/>
            <w:shd w:val="clear" w:color="auto" w:fill="CBFFCB"/>
          </w:tcPr>
          <w:p w14:paraId="2ED1697F" w14:textId="3D0F661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-1.500,00</w:t>
            </w:r>
          </w:p>
        </w:tc>
        <w:tc>
          <w:tcPr>
            <w:tcW w:w="1300" w:type="dxa"/>
            <w:shd w:val="clear" w:color="auto" w:fill="CBFFCB"/>
          </w:tcPr>
          <w:p w14:paraId="32C8F272" w14:textId="12CC2C5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116.214,36</w:t>
            </w:r>
          </w:p>
        </w:tc>
        <w:tc>
          <w:tcPr>
            <w:tcW w:w="960" w:type="dxa"/>
            <w:shd w:val="clear" w:color="auto" w:fill="CBFFCB"/>
          </w:tcPr>
          <w:p w14:paraId="6209D9ED" w14:textId="3DCDD0F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98,73%</w:t>
            </w:r>
          </w:p>
        </w:tc>
      </w:tr>
      <w:tr w:rsidR="000450B6" w:rsidRPr="000450B6" w14:paraId="2132C8C7" w14:textId="77777777" w:rsidTr="000450B6">
        <w:tc>
          <w:tcPr>
            <w:tcW w:w="5171" w:type="dxa"/>
            <w:shd w:val="clear" w:color="auto" w:fill="F2F2F2"/>
          </w:tcPr>
          <w:p w14:paraId="1E0F9C92" w14:textId="344D30E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7F65199" w14:textId="105A6AC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117.714,36</w:t>
            </w:r>
          </w:p>
        </w:tc>
        <w:tc>
          <w:tcPr>
            <w:tcW w:w="1300" w:type="dxa"/>
            <w:shd w:val="clear" w:color="auto" w:fill="F2F2F2"/>
          </w:tcPr>
          <w:p w14:paraId="1FA547A4" w14:textId="77C04CF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-1.500,00</w:t>
            </w:r>
          </w:p>
        </w:tc>
        <w:tc>
          <w:tcPr>
            <w:tcW w:w="1300" w:type="dxa"/>
            <w:shd w:val="clear" w:color="auto" w:fill="F2F2F2"/>
          </w:tcPr>
          <w:p w14:paraId="22BA33B3" w14:textId="275530F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116.214,36</w:t>
            </w:r>
          </w:p>
        </w:tc>
        <w:tc>
          <w:tcPr>
            <w:tcW w:w="960" w:type="dxa"/>
            <w:shd w:val="clear" w:color="auto" w:fill="F2F2F2"/>
          </w:tcPr>
          <w:p w14:paraId="5C5E1AB0" w14:textId="0A44452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98,73%</w:t>
            </w:r>
          </w:p>
        </w:tc>
      </w:tr>
      <w:tr w:rsidR="000450B6" w14:paraId="5E8061EB" w14:textId="77777777" w:rsidTr="000450B6">
        <w:tc>
          <w:tcPr>
            <w:tcW w:w="5171" w:type="dxa"/>
          </w:tcPr>
          <w:p w14:paraId="7A977A67" w14:textId="7E395626"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03FC85E" w14:textId="78AAF19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117.714,36</w:t>
            </w:r>
          </w:p>
        </w:tc>
        <w:tc>
          <w:tcPr>
            <w:tcW w:w="1300" w:type="dxa"/>
          </w:tcPr>
          <w:p w14:paraId="49F676DE" w14:textId="5102ABA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F3B0FBF" w14:textId="6E81283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116.214,36</w:t>
            </w:r>
          </w:p>
        </w:tc>
        <w:tc>
          <w:tcPr>
            <w:tcW w:w="960" w:type="dxa"/>
          </w:tcPr>
          <w:p w14:paraId="67D7D7D8" w14:textId="6BF0EFC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98,73%</w:t>
            </w:r>
          </w:p>
        </w:tc>
      </w:tr>
      <w:tr w:rsidR="000450B6" w:rsidRPr="000450B6" w14:paraId="38E48EB7" w14:textId="77777777" w:rsidTr="000450B6">
        <w:trPr>
          <w:trHeight w:val="540"/>
        </w:trPr>
        <w:tc>
          <w:tcPr>
            <w:tcW w:w="5171" w:type="dxa"/>
            <w:shd w:val="clear" w:color="auto" w:fill="DAE8F2"/>
            <w:vAlign w:val="center"/>
          </w:tcPr>
          <w:p w14:paraId="2F3185BE" w14:textId="3343E0AB"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A201801 NABAVA I ODRŽAVANJE GRAĐEVINSKIH OBJEKATA</w:t>
            </w:r>
          </w:p>
        </w:tc>
        <w:tc>
          <w:tcPr>
            <w:tcW w:w="1300" w:type="dxa"/>
            <w:shd w:val="clear" w:color="auto" w:fill="DAE8F2"/>
            <w:vAlign w:val="center"/>
          </w:tcPr>
          <w:p w14:paraId="19E497CD" w14:textId="4E0EBFF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76.721,55</w:t>
            </w:r>
          </w:p>
        </w:tc>
        <w:tc>
          <w:tcPr>
            <w:tcW w:w="1300" w:type="dxa"/>
            <w:shd w:val="clear" w:color="auto" w:fill="DAE8F2"/>
            <w:vAlign w:val="center"/>
          </w:tcPr>
          <w:p w14:paraId="71A05BC7" w14:textId="26E710E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2FEDC5FF" w14:textId="0980C4F7"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76.721,55</w:t>
            </w:r>
          </w:p>
        </w:tc>
        <w:tc>
          <w:tcPr>
            <w:tcW w:w="960" w:type="dxa"/>
            <w:shd w:val="clear" w:color="auto" w:fill="DAE8F2"/>
            <w:vAlign w:val="center"/>
          </w:tcPr>
          <w:p w14:paraId="4FD1A645" w14:textId="2C10F70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6C90D376" w14:textId="77777777" w:rsidTr="000450B6">
        <w:tc>
          <w:tcPr>
            <w:tcW w:w="5171" w:type="dxa"/>
            <w:shd w:val="clear" w:color="auto" w:fill="CBFFCB"/>
          </w:tcPr>
          <w:p w14:paraId="215F2133" w14:textId="0B0D4DD5"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lastRenderedPageBreak/>
              <w:t>IZVOR 13 PRIHODI OD NEFINANCIJSKE IMOVINE</w:t>
            </w:r>
          </w:p>
        </w:tc>
        <w:tc>
          <w:tcPr>
            <w:tcW w:w="1300" w:type="dxa"/>
            <w:shd w:val="clear" w:color="auto" w:fill="CBFFCB"/>
          </w:tcPr>
          <w:p w14:paraId="598969E8" w14:textId="186F908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37.560,55</w:t>
            </w:r>
          </w:p>
        </w:tc>
        <w:tc>
          <w:tcPr>
            <w:tcW w:w="1300" w:type="dxa"/>
            <w:shd w:val="clear" w:color="auto" w:fill="CBFFCB"/>
          </w:tcPr>
          <w:p w14:paraId="07B0D4F5" w14:textId="0B07CAE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5E66F28" w14:textId="44FFED8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37.560,55</w:t>
            </w:r>
          </w:p>
        </w:tc>
        <w:tc>
          <w:tcPr>
            <w:tcW w:w="960" w:type="dxa"/>
            <w:shd w:val="clear" w:color="auto" w:fill="CBFFCB"/>
          </w:tcPr>
          <w:p w14:paraId="14431532" w14:textId="2948970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34E28325" w14:textId="77777777" w:rsidTr="000450B6">
        <w:tc>
          <w:tcPr>
            <w:tcW w:w="5171" w:type="dxa"/>
            <w:shd w:val="clear" w:color="auto" w:fill="F2F2F2"/>
          </w:tcPr>
          <w:p w14:paraId="524A3C05" w14:textId="70CDE619"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04ED6210" w14:textId="26014E1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37.560,55</w:t>
            </w:r>
          </w:p>
        </w:tc>
        <w:tc>
          <w:tcPr>
            <w:tcW w:w="1300" w:type="dxa"/>
            <w:shd w:val="clear" w:color="auto" w:fill="F2F2F2"/>
          </w:tcPr>
          <w:p w14:paraId="21D7B5EA" w14:textId="1B1E59EC"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B6A8B07" w14:textId="766C6CB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37.560,55</w:t>
            </w:r>
          </w:p>
        </w:tc>
        <w:tc>
          <w:tcPr>
            <w:tcW w:w="960" w:type="dxa"/>
            <w:shd w:val="clear" w:color="auto" w:fill="F2F2F2"/>
          </w:tcPr>
          <w:p w14:paraId="71646E25" w14:textId="38940C0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16572D39" w14:textId="77777777" w:rsidTr="000450B6">
        <w:tc>
          <w:tcPr>
            <w:tcW w:w="5171" w:type="dxa"/>
          </w:tcPr>
          <w:p w14:paraId="1019410E" w14:textId="296E92FD"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3E174F4" w14:textId="1209BEF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37.560,55</w:t>
            </w:r>
          </w:p>
        </w:tc>
        <w:tc>
          <w:tcPr>
            <w:tcW w:w="1300" w:type="dxa"/>
          </w:tcPr>
          <w:p w14:paraId="6B507753" w14:textId="1AF0C9E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FE9E52" w14:textId="227E5C2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37.560,55</w:t>
            </w:r>
          </w:p>
        </w:tc>
        <w:tc>
          <w:tcPr>
            <w:tcW w:w="960" w:type="dxa"/>
          </w:tcPr>
          <w:p w14:paraId="2B0C6A4F" w14:textId="64A2886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7A93E29" w14:textId="77777777" w:rsidTr="000450B6">
        <w:tc>
          <w:tcPr>
            <w:tcW w:w="5171" w:type="dxa"/>
            <w:shd w:val="clear" w:color="auto" w:fill="CBFFCB"/>
          </w:tcPr>
          <w:p w14:paraId="1E2D71C6" w14:textId="72C28B53"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50727060" w14:textId="2C67E69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39.161,00</w:t>
            </w:r>
          </w:p>
        </w:tc>
        <w:tc>
          <w:tcPr>
            <w:tcW w:w="1300" w:type="dxa"/>
            <w:shd w:val="clear" w:color="auto" w:fill="CBFFCB"/>
          </w:tcPr>
          <w:p w14:paraId="514DFC99" w14:textId="2905F70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37E05EBC" w14:textId="64E204D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39.161,00</w:t>
            </w:r>
          </w:p>
        </w:tc>
        <w:tc>
          <w:tcPr>
            <w:tcW w:w="960" w:type="dxa"/>
            <w:shd w:val="clear" w:color="auto" w:fill="CBFFCB"/>
          </w:tcPr>
          <w:p w14:paraId="359F3461" w14:textId="4DE12C6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027FF4B5" w14:textId="77777777" w:rsidTr="000450B6">
        <w:tc>
          <w:tcPr>
            <w:tcW w:w="5171" w:type="dxa"/>
            <w:shd w:val="clear" w:color="auto" w:fill="F2F2F2"/>
          </w:tcPr>
          <w:p w14:paraId="706A9414" w14:textId="01DB76EF"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43BFC365" w14:textId="5B6E64A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21.660,00</w:t>
            </w:r>
          </w:p>
        </w:tc>
        <w:tc>
          <w:tcPr>
            <w:tcW w:w="1300" w:type="dxa"/>
            <w:shd w:val="clear" w:color="auto" w:fill="F2F2F2"/>
          </w:tcPr>
          <w:p w14:paraId="2EB7C48C" w14:textId="351728A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5AFBF3F1" w14:textId="547EB13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21.660,00</w:t>
            </w:r>
          </w:p>
        </w:tc>
        <w:tc>
          <w:tcPr>
            <w:tcW w:w="960" w:type="dxa"/>
            <w:shd w:val="clear" w:color="auto" w:fill="F2F2F2"/>
          </w:tcPr>
          <w:p w14:paraId="0ECA5087" w14:textId="1B62113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142E60C" w14:textId="77777777" w:rsidTr="000450B6">
        <w:tc>
          <w:tcPr>
            <w:tcW w:w="5171" w:type="dxa"/>
          </w:tcPr>
          <w:p w14:paraId="7CDDA43B" w14:textId="5E80467B"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DF26890" w14:textId="7A1CBAA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21.660,00</w:t>
            </w:r>
          </w:p>
        </w:tc>
        <w:tc>
          <w:tcPr>
            <w:tcW w:w="1300" w:type="dxa"/>
          </w:tcPr>
          <w:p w14:paraId="37A24357" w14:textId="3B311D3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FE3114" w14:textId="663B8A2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21.660,00</w:t>
            </w:r>
          </w:p>
        </w:tc>
        <w:tc>
          <w:tcPr>
            <w:tcW w:w="960" w:type="dxa"/>
          </w:tcPr>
          <w:p w14:paraId="40ADA940" w14:textId="152F973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6E0FBE6C" w14:textId="77777777" w:rsidTr="000450B6">
        <w:tc>
          <w:tcPr>
            <w:tcW w:w="5171" w:type="dxa"/>
            <w:shd w:val="clear" w:color="auto" w:fill="F2F2F2"/>
          </w:tcPr>
          <w:p w14:paraId="6C0DAAA3" w14:textId="6D093822"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63582B25" w14:textId="15BB56C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17.501,00</w:t>
            </w:r>
          </w:p>
        </w:tc>
        <w:tc>
          <w:tcPr>
            <w:tcW w:w="1300" w:type="dxa"/>
            <w:shd w:val="clear" w:color="auto" w:fill="F2F2F2"/>
          </w:tcPr>
          <w:p w14:paraId="487C1510" w14:textId="4EFCF5D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5B40F2DC" w14:textId="596F57D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17.501,00</w:t>
            </w:r>
          </w:p>
        </w:tc>
        <w:tc>
          <w:tcPr>
            <w:tcW w:w="960" w:type="dxa"/>
            <w:shd w:val="clear" w:color="auto" w:fill="F2F2F2"/>
          </w:tcPr>
          <w:p w14:paraId="65B1B8E9" w14:textId="1F8A0284"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231427F" w14:textId="77777777" w:rsidTr="000450B6">
        <w:tc>
          <w:tcPr>
            <w:tcW w:w="5171" w:type="dxa"/>
          </w:tcPr>
          <w:p w14:paraId="39A1900D" w14:textId="26D0C6B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62011DA" w14:textId="32637C3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17.501,00</w:t>
            </w:r>
          </w:p>
        </w:tc>
        <w:tc>
          <w:tcPr>
            <w:tcW w:w="1300" w:type="dxa"/>
          </w:tcPr>
          <w:p w14:paraId="1759847B" w14:textId="2DA15D3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3C2392" w14:textId="2281DDE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17.501,00</w:t>
            </w:r>
          </w:p>
        </w:tc>
        <w:tc>
          <w:tcPr>
            <w:tcW w:w="960" w:type="dxa"/>
          </w:tcPr>
          <w:p w14:paraId="7E2D7D6A" w14:textId="6B2A8F0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2C2CB52" w14:textId="77777777" w:rsidTr="000450B6">
        <w:trPr>
          <w:trHeight w:val="540"/>
        </w:trPr>
        <w:tc>
          <w:tcPr>
            <w:tcW w:w="5171" w:type="dxa"/>
            <w:shd w:val="clear" w:color="auto" w:fill="DAE8F2"/>
            <w:vAlign w:val="center"/>
          </w:tcPr>
          <w:p w14:paraId="6BD6C35E" w14:textId="45FEE9F9"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TEKUĆI PROJEKT T201810 ADAPTACIJA I OPREMANJE UNUTRAŠNJOSTI DRUŠTVENOG DOMA U NASELJU P. DVOR</w:t>
            </w:r>
          </w:p>
        </w:tc>
        <w:tc>
          <w:tcPr>
            <w:tcW w:w="1300" w:type="dxa"/>
            <w:shd w:val="clear" w:color="auto" w:fill="DAE8F2"/>
            <w:vAlign w:val="center"/>
          </w:tcPr>
          <w:p w14:paraId="2911DC45" w14:textId="5F62BF7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2D3C04EE" w14:textId="6A58E39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23.084,56</w:t>
            </w:r>
          </w:p>
        </w:tc>
        <w:tc>
          <w:tcPr>
            <w:tcW w:w="1300" w:type="dxa"/>
            <w:shd w:val="clear" w:color="auto" w:fill="DAE8F2"/>
            <w:vAlign w:val="center"/>
          </w:tcPr>
          <w:p w14:paraId="7295EB56" w14:textId="6F1F249D"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23.084,56</w:t>
            </w:r>
          </w:p>
        </w:tc>
        <w:tc>
          <w:tcPr>
            <w:tcW w:w="960" w:type="dxa"/>
            <w:shd w:val="clear" w:color="auto" w:fill="DAE8F2"/>
            <w:vAlign w:val="center"/>
          </w:tcPr>
          <w:p w14:paraId="7C722A04" w14:textId="77777777" w:rsidR="000450B6" w:rsidRPr="000450B6" w:rsidRDefault="000450B6" w:rsidP="000450B6">
            <w:pPr>
              <w:spacing w:after="0"/>
              <w:jc w:val="right"/>
              <w:rPr>
                <w:rFonts w:ascii="Times New Roman" w:hAnsi="Times New Roman" w:cs="Times New Roman"/>
                <w:b/>
                <w:sz w:val="18"/>
                <w:szCs w:val="18"/>
              </w:rPr>
            </w:pPr>
          </w:p>
        </w:tc>
      </w:tr>
      <w:tr w:rsidR="000450B6" w:rsidRPr="000450B6" w14:paraId="74511C3D" w14:textId="77777777" w:rsidTr="000450B6">
        <w:tc>
          <w:tcPr>
            <w:tcW w:w="5171" w:type="dxa"/>
            <w:shd w:val="clear" w:color="auto" w:fill="CBFFCB"/>
          </w:tcPr>
          <w:p w14:paraId="0192B341" w14:textId="66B54D97"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73F36761" w14:textId="546E81C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BD1D8DE" w14:textId="2E75AD0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6.925,37</w:t>
            </w:r>
          </w:p>
        </w:tc>
        <w:tc>
          <w:tcPr>
            <w:tcW w:w="1300" w:type="dxa"/>
            <w:shd w:val="clear" w:color="auto" w:fill="CBFFCB"/>
          </w:tcPr>
          <w:p w14:paraId="1C799FEE" w14:textId="737B9113"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6.925,37</w:t>
            </w:r>
          </w:p>
        </w:tc>
        <w:tc>
          <w:tcPr>
            <w:tcW w:w="960" w:type="dxa"/>
            <w:shd w:val="clear" w:color="auto" w:fill="CBFFCB"/>
          </w:tcPr>
          <w:p w14:paraId="00F93ACB" w14:textId="77777777" w:rsidR="000450B6" w:rsidRPr="000450B6" w:rsidRDefault="000450B6" w:rsidP="000450B6">
            <w:pPr>
              <w:spacing w:after="0"/>
              <w:jc w:val="right"/>
              <w:rPr>
                <w:rFonts w:ascii="Times New Roman" w:hAnsi="Times New Roman" w:cs="Times New Roman"/>
                <w:sz w:val="16"/>
                <w:szCs w:val="18"/>
              </w:rPr>
            </w:pPr>
          </w:p>
        </w:tc>
      </w:tr>
      <w:tr w:rsidR="000450B6" w:rsidRPr="000450B6" w14:paraId="12DED472" w14:textId="77777777" w:rsidTr="000450B6">
        <w:tc>
          <w:tcPr>
            <w:tcW w:w="5171" w:type="dxa"/>
            <w:shd w:val="clear" w:color="auto" w:fill="F2F2F2"/>
          </w:tcPr>
          <w:p w14:paraId="643A795C" w14:textId="0988DB6E"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324EABF8" w14:textId="6256BF6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F281201" w14:textId="34F9FEA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6.925,37</w:t>
            </w:r>
          </w:p>
        </w:tc>
        <w:tc>
          <w:tcPr>
            <w:tcW w:w="1300" w:type="dxa"/>
            <w:shd w:val="clear" w:color="auto" w:fill="F2F2F2"/>
          </w:tcPr>
          <w:p w14:paraId="0F4759BA" w14:textId="75AC236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6.925,37</w:t>
            </w:r>
          </w:p>
        </w:tc>
        <w:tc>
          <w:tcPr>
            <w:tcW w:w="960" w:type="dxa"/>
            <w:shd w:val="clear" w:color="auto" w:fill="F2F2F2"/>
          </w:tcPr>
          <w:p w14:paraId="3F49F23D" w14:textId="77777777" w:rsidR="000450B6" w:rsidRPr="000450B6" w:rsidRDefault="000450B6" w:rsidP="000450B6">
            <w:pPr>
              <w:spacing w:after="0"/>
              <w:jc w:val="right"/>
              <w:rPr>
                <w:rFonts w:ascii="Times New Roman" w:hAnsi="Times New Roman" w:cs="Times New Roman"/>
                <w:sz w:val="18"/>
                <w:szCs w:val="18"/>
              </w:rPr>
            </w:pPr>
          </w:p>
        </w:tc>
      </w:tr>
      <w:tr w:rsidR="000450B6" w14:paraId="05F98466" w14:textId="77777777" w:rsidTr="000450B6">
        <w:tc>
          <w:tcPr>
            <w:tcW w:w="5171" w:type="dxa"/>
          </w:tcPr>
          <w:p w14:paraId="7F8F8B99" w14:textId="5058FE04"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0EB7673" w14:textId="0115CBC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2BFC03" w14:textId="3C3843F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6.925,37</w:t>
            </w:r>
          </w:p>
        </w:tc>
        <w:tc>
          <w:tcPr>
            <w:tcW w:w="1300" w:type="dxa"/>
          </w:tcPr>
          <w:p w14:paraId="466FB796" w14:textId="559492C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6.925,37</w:t>
            </w:r>
          </w:p>
        </w:tc>
        <w:tc>
          <w:tcPr>
            <w:tcW w:w="960" w:type="dxa"/>
          </w:tcPr>
          <w:p w14:paraId="46E2CDAF" w14:textId="77777777" w:rsidR="000450B6" w:rsidRDefault="000450B6" w:rsidP="000450B6">
            <w:pPr>
              <w:spacing w:after="0"/>
              <w:jc w:val="right"/>
              <w:rPr>
                <w:rFonts w:ascii="Times New Roman" w:hAnsi="Times New Roman" w:cs="Times New Roman"/>
                <w:sz w:val="18"/>
                <w:szCs w:val="18"/>
              </w:rPr>
            </w:pPr>
          </w:p>
        </w:tc>
      </w:tr>
      <w:tr w:rsidR="000450B6" w:rsidRPr="000450B6" w14:paraId="420C9FEF" w14:textId="77777777" w:rsidTr="000450B6">
        <w:tc>
          <w:tcPr>
            <w:tcW w:w="5171" w:type="dxa"/>
            <w:shd w:val="clear" w:color="auto" w:fill="CBFFCB"/>
          </w:tcPr>
          <w:p w14:paraId="146B1D20" w14:textId="79607CB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511 TEKUĆE POMOĆI IZ ŽUPANIJSKOG PRORAČUNA</w:t>
            </w:r>
          </w:p>
        </w:tc>
        <w:tc>
          <w:tcPr>
            <w:tcW w:w="1300" w:type="dxa"/>
            <w:shd w:val="clear" w:color="auto" w:fill="CBFFCB"/>
          </w:tcPr>
          <w:p w14:paraId="6C4917C2" w14:textId="059DAA7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B216416" w14:textId="0CA04D7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16.159,19</w:t>
            </w:r>
          </w:p>
        </w:tc>
        <w:tc>
          <w:tcPr>
            <w:tcW w:w="1300" w:type="dxa"/>
            <w:shd w:val="clear" w:color="auto" w:fill="CBFFCB"/>
          </w:tcPr>
          <w:p w14:paraId="5B098E83" w14:textId="7CC8088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16.159,19</w:t>
            </w:r>
          </w:p>
        </w:tc>
        <w:tc>
          <w:tcPr>
            <w:tcW w:w="960" w:type="dxa"/>
            <w:shd w:val="clear" w:color="auto" w:fill="CBFFCB"/>
          </w:tcPr>
          <w:p w14:paraId="18AD0E5C" w14:textId="77777777" w:rsidR="000450B6" w:rsidRPr="000450B6" w:rsidRDefault="000450B6" w:rsidP="000450B6">
            <w:pPr>
              <w:spacing w:after="0"/>
              <w:jc w:val="right"/>
              <w:rPr>
                <w:rFonts w:ascii="Times New Roman" w:hAnsi="Times New Roman" w:cs="Times New Roman"/>
                <w:sz w:val="16"/>
                <w:szCs w:val="18"/>
              </w:rPr>
            </w:pPr>
          </w:p>
        </w:tc>
      </w:tr>
      <w:tr w:rsidR="000450B6" w:rsidRPr="000450B6" w14:paraId="4BD05B22" w14:textId="77777777" w:rsidTr="000450B6">
        <w:tc>
          <w:tcPr>
            <w:tcW w:w="5171" w:type="dxa"/>
            <w:shd w:val="clear" w:color="auto" w:fill="F2F2F2"/>
          </w:tcPr>
          <w:p w14:paraId="7C65C067" w14:textId="13450756"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6693188A" w14:textId="5A373BD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34216058" w14:textId="1400946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16.159,19</w:t>
            </w:r>
          </w:p>
        </w:tc>
        <w:tc>
          <w:tcPr>
            <w:tcW w:w="1300" w:type="dxa"/>
            <w:shd w:val="clear" w:color="auto" w:fill="F2F2F2"/>
          </w:tcPr>
          <w:p w14:paraId="7F79CD42" w14:textId="75493A2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16.159,19</w:t>
            </w:r>
          </w:p>
        </w:tc>
        <w:tc>
          <w:tcPr>
            <w:tcW w:w="960" w:type="dxa"/>
            <w:shd w:val="clear" w:color="auto" w:fill="F2F2F2"/>
          </w:tcPr>
          <w:p w14:paraId="7EC44D24" w14:textId="77777777" w:rsidR="000450B6" w:rsidRPr="000450B6" w:rsidRDefault="000450B6" w:rsidP="000450B6">
            <w:pPr>
              <w:spacing w:after="0"/>
              <w:jc w:val="right"/>
              <w:rPr>
                <w:rFonts w:ascii="Times New Roman" w:hAnsi="Times New Roman" w:cs="Times New Roman"/>
                <w:sz w:val="18"/>
                <w:szCs w:val="18"/>
              </w:rPr>
            </w:pPr>
          </w:p>
        </w:tc>
      </w:tr>
      <w:tr w:rsidR="000450B6" w14:paraId="20E76932" w14:textId="77777777" w:rsidTr="000450B6">
        <w:tc>
          <w:tcPr>
            <w:tcW w:w="5171" w:type="dxa"/>
          </w:tcPr>
          <w:p w14:paraId="6D6857F4" w14:textId="68BB5BBC"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703106B" w14:textId="76BB1A7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99BE8D" w14:textId="02F2C83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442FED5B" w14:textId="36F75AA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960" w:type="dxa"/>
          </w:tcPr>
          <w:p w14:paraId="7DB1967E" w14:textId="77777777" w:rsidR="000450B6" w:rsidRDefault="000450B6" w:rsidP="000450B6">
            <w:pPr>
              <w:spacing w:after="0"/>
              <w:jc w:val="right"/>
              <w:rPr>
                <w:rFonts w:ascii="Times New Roman" w:hAnsi="Times New Roman" w:cs="Times New Roman"/>
                <w:sz w:val="18"/>
                <w:szCs w:val="18"/>
              </w:rPr>
            </w:pPr>
          </w:p>
        </w:tc>
      </w:tr>
      <w:tr w:rsidR="000450B6" w:rsidRPr="000450B6" w14:paraId="2CB6E658" w14:textId="77777777" w:rsidTr="000450B6">
        <w:trPr>
          <w:trHeight w:val="540"/>
        </w:trPr>
        <w:tc>
          <w:tcPr>
            <w:tcW w:w="5171" w:type="dxa"/>
            <w:shd w:val="clear" w:color="auto" w:fill="DAE8F2"/>
            <w:vAlign w:val="center"/>
          </w:tcPr>
          <w:p w14:paraId="396E5985" w14:textId="7FAF7C4E"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KAPITALNI PROJEKT K201809 IZGRADNJA NADSTREŠNICE ZA RAD UDRUGA U NASELJU SILAŠ</w:t>
            </w:r>
          </w:p>
        </w:tc>
        <w:tc>
          <w:tcPr>
            <w:tcW w:w="1300" w:type="dxa"/>
            <w:shd w:val="clear" w:color="auto" w:fill="DAE8F2"/>
            <w:vAlign w:val="center"/>
          </w:tcPr>
          <w:p w14:paraId="596D0DB8" w14:textId="0A40C15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35.030,20</w:t>
            </w:r>
          </w:p>
        </w:tc>
        <w:tc>
          <w:tcPr>
            <w:tcW w:w="1300" w:type="dxa"/>
            <w:shd w:val="clear" w:color="auto" w:fill="DAE8F2"/>
            <w:vAlign w:val="center"/>
          </w:tcPr>
          <w:p w14:paraId="47B433D8" w14:textId="7145C39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6735C3CD" w14:textId="1C6DD01A"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35.030,20</w:t>
            </w:r>
          </w:p>
        </w:tc>
        <w:tc>
          <w:tcPr>
            <w:tcW w:w="960" w:type="dxa"/>
            <w:shd w:val="clear" w:color="auto" w:fill="DAE8F2"/>
            <w:vAlign w:val="center"/>
          </w:tcPr>
          <w:p w14:paraId="14A5839D" w14:textId="3BD5315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5A28FACA" w14:textId="77777777" w:rsidTr="000450B6">
        <w:tc>
          <w:tcPr>
            <w:tcW w:w="5171" w:type="dxa"/>
            <w:shd w:val="clear" w:color="auto" w:fill="CBFFCB"/>
          </w:tcPr>
          <w:p w14:paraId="63E028CB" w14:textId="712A0D7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61 KAPITALNE DONACIJE OD NEPROFITNIH ORGANIZACIJA</w:t>
            </w:r>
          </w:p>
        </w:tc>
        <w:tc>
          <w:tcPr>
            <w:tcW w:w="1300" w:type="dxa"/>
            <w:shd w:val="clear" w:color="auto" w:fill="CBFFCB"/>
          </w:tcPr>
          <w:p w14:paraId="2989DB86" w14:textId="7553989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35.030,20</w:t>
            </w:r>
          </w:p>
        </w:tc>
        <w:tc>
          <w:tcPr>
            <w:tcW w:w="1300" w:type="dxa"/>
            <w:shd w:val="clear" w:color="auto" w:fill="CBFFCB"/>
          </w:tcPr>
          <w:p w14:paraId="28B76D1C" w14:textId="2312F87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FE1A550" w14:textId="29D3761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35.030,20</w:t>
            </w:r>
          </w:p>
        </w:tc>
        <w:tc>
          <w:tcPr>
            <w:tcW w:w="960" w:type="dxa"/>
            <w:shd w:val="clear" w:color="auto" w:fill="CBFFCB"/>
          </w:tcPr>
          <w:p w14:paraId="2E8FB53F" w14:textId="3066A11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50D5D16" w14:textId="77777777" w:rsidTr="000450B6">
        <w:tc>
          <w:tcPr>
            <w:tcW w:w="5171" w:type="dxa"/>
            <w:shd w:val="clear" w:color="auto" w:fill="F2F2F2"/>
          </w:tcPr>
          <w:p w14:paraId="2DB2FC41" w14:textId="0CB8C9AC"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46840E79" w14:textId="281D733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35.030,20</w:t>
            </w:r>
          </w:p>
        </w:tc>
        <w:tc>
          <w:tcPr>
            <w:tcW w:w="1300" w:type="dxa"/>
            <w:shd w:val="clear" w:color="auto" w:fill="F2F2F2"/>
          </w:tcPr>
          <w:p w14:paraId="532C0F06" w14:textId="0CD9295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5C493591" w14:textId="0213E931"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35.030,20</w:t>
            </w:r>
          </w:p>
        </w:tc>
        <w:tc>
          <w:tcPr>
            <w:tcW w:w="960" w:type="dxa"/>
            <w:shd w:val="clear" w:color="auto" w:fill="F2F2F2"/>
          </w:tcPr>
          <w:p w14:paraId="7F98D416" w14:textId="50E5B69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6660737" w14:textId="77777777" w:rsidTr="000450B6">
        <w:tc>
          <w:tcPr>
            <w:tcW w:w="5171" w:type="dxa"/>
          </w:tcPr>
          <w:p w14:paraId="300F4270" w14:textId="032F9A0F"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474860C" w14:textId="5435D31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35.030,20</w:t>
            </w:r>
          </w:p>
        </w:tc>
        <w:tc>
          <w:tcPr>
            <w:tcW w:w="1300" w:type="dxa"/>
          </w:tcPr>
          <w:p w14:paraId="15475F84" w14:textId="2FF0088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2806AB" w14:textId="2684E8F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35.030,20</w:t>
            </w:r>
          </w:p>
        </w:tc>
        <w:tc>
          <w:tcPr>
            <w:tcW w:w="960" w:type="dxa"/>
          </w:tcPr>
          <w:p w14:paraId="1094C569" w14:textId="53EAC44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9EDA389" w14:textId="77777777" w:rsidTr="000450B6">
        <w:trPr>
          <w:trHeight w:val="540"/>
        </w:trPr>
        <w:tc>
          <w:tcPr>
            <w:tcW w:w="5171" w:type="dxa"/>
            <w:shd w:val="clear" w:color="auto" w:fill="DAE8F2"/>
            <w:vAlign w:val="center"/>
          </w:tcPr>
          <w:p w14:paraId="4A112A96" w14:textId="7CA7874C"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A201802 NABAVA I ODRŽAVANJE POSTROJENJA I OPREME</w:t>
            </w:r>
          </w:p>
        </w:tc>
        <w:tc>
          <w:tcPr>
            <w:tcW w:w="1300" w:type="dxa"/>
            <w:shd w:val="clear" w:color="auto" w:fill="DAE8F2"/>
            <w:vAlign w:val="center"/>
          </w:tcPr>
          <w:p w14:paraId="0F9BA6AB" w14:textId="41FE683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10.525,00</w:t>
            </w:r>
          </w:p>
        </w:tc>
        <w:tc>
          <w:tcPr>
            <w:tcW w:w="1300" w:type="dxa"/>
            <w:shd w:val="clear" w:color="auto" w:fill="DAE8F2"/>
            <w:vAlign w:val="center"/>
          </w:tcPr>
          <w:p w14:paraId="6155B05B" w14:textId="57F0FEB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2F5B82C7" w14:textId="536797A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10.525,00</w:t>
            </w:r>
          </w:p>
        </w:tc>
        <w:tc>
          <w:tcPr>
            <w:tcW w:w="960" w:type="dxa"/>
            <w:shd w:val="clear" w:color="auto" w:fill="DAE8F2"/>
            <w:vAlign w:val="center"/>
          </w:tcPr>
          <w:p w14:paraId="64B4DF76" w14:textId="4832BDB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455C2EDA" w14:textId="77777777" w:rsidTr="000450B6">
        <w:tc>
          <w:tcPr>
            <w:tcW w:w="5171" w:type="dxa"/>
            <w:shd w:val="clear" w:color="auto" w:fill="CBFFCB"/>
          </w:tcPr>
          <w:p w14:paraId="6CE48C33" w14:textId="7C7E4020"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16E36216" w14:textId="126F1126"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4.865,00</w:t>
            </w:r>
          </w:p>
        </w:tc>
        <w:tc>
          <w:tcPr>
            <w:tcW w:w="1300" w:type="dxa"/>
            <w:shd w:val="clear" w:color="auto" w:fill="CBFFCB"/>
          </w:tcPr>
          <w:p w14:paraId="2C36ACA7" w14:textId="49F1ACA8"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88A4128" w14:textId="5779784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4.865,00</w:t>
            </w:r>
          </w:p>
        </w:tc>
        <w:tc>
          <w:tcPr>
            <w:tcW w:w="960" w:type="dxa"/>
            <w:shd w:val="clear" w:color="auto" w:fill="CBFFCB"/>
          </w:tcPr>
          <w:p w14:paraId="7AF28819" w14:textId="6A0928E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3E3B449" w14:textId="77777777" w:rsidTr="000450B6">
        <w:tc>
          <w:tcPr>
            <w:tcW w:w="5171" w:type="dxa"/>
            <w:shd w:val="clear" w:color="auto" w:fill="F2F2F2"/>
          </w:tcPr>
          <w:p w14:paraId="46BE1681" w14:textId="7188243E"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5723AA5" w14:textId="0EE3428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1.130,00</w:t>
            </w:r>
          </w:p>
        </w:tc>
        <w:tc>
          <w:tcPr>
            <w:tcW w:w="1300" w:type="dxa"/>
            <w:shd w:val="clear" w:color="auto" w:fill="F2F2F2"/>
          </w:tcPr>
          <w:p w14:paraId="0A406F03" w14:textId="3F7D07F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4EF79DD" w14:textId="3AA697E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1.130,00</w:t>
            </w:r>
          </w:p>
        </w:tc>
        <w:tc>
          <w:tcPr>
            <w:tcW w:w="960" w:type="dxa"/>
            <w:shd w:val="clear" w:color="auto" w:fill="F2F2F2"/>
          </w:tcPr>
          <w:p w14:paraId="522300D4" w14:textId="241E02E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D394D07" w14:textId="77777777" w:rsidTr="000450B6">
        <w:tc>
          <w:tcPr>
            <w:tcW w:w="5171" w:type="dxa"/>
          </w:tcPr>
          <w:p w14:paraId="44F56C52" w14:textId="2A4CE47B"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4965B3" w14:textId="62E606F1"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1.130,00</w:t>
            </w:r>
          </w:p>
        </w:tc>
        <w:tc>
          <w:tcPr>
            <w:tcW w:w="1300" w:type="dxa"/>
          </w:tcPr>
          <w:p w14:paraId="18CF4AB0" w14:textId="2DA5379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71006D" w14:textId="3652BF9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1.130,00</w:t>
            </w:r>
          </w:p>
        </w:tc>
        <w:tc>
          <w:tcPr>
            <w:tcW w:w="960" w:type="dxa"/>
          </w:tcPr>
          <w:p w14:paraId="012A422C" w14:textId="1F8C3FD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7398EC97" w14:textId="77777777" w:rsidTr="000450B6">
        <w:tc>
          <w:tcPr>
            <w:tcW w:w="5171" w:type="dxa"/>
            <w:shd w:val="clear" w:color="auto" w:fill="F2F2F2"/>
          </w:tcPr>
          <w:p w14:paraId="3665C930" w14:textId="4CB9538B"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79E40E07" w14:textId="7CC6CA8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3.735,00</w:t>
            </w:r>
          </w:p>
        </w:tc>
        <w:tc>
          <w:tcPr>
            <w:tcW w:w="1300" w:type="dxa"/>
            <w:shd w:val="clear" w:color="auto" w:fill="F2F2F2"/>
          </w:tcPr>
          <w:p w14:paraId="3CFB0958" w14:textId="71552889"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05A256E7" w14:textId="6B00FB4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3.735,00</w:t>
            </w:r>
          </w:p>
        </w:tc>
        <w:tc>
          <w:tcPr>
            <w:tcW w:w="960" w:type="dxa"/>
            <w:shd w:val="clear" w:color="auto" w:fill="F2F2F2"/>
          </w:tcPr>
          <w:p w14:paraId="3FEC9EE7" w14:textId="1FB538E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4DBB54B2" w14:textId="77777777" w:rsidTr="000450B6">
        <w:tc>
          <w:tcPr>
            <w:tcW w:w="5171" w:type="dxa"/>
          </w:tcPr>
          <w:p w14:paraId="174F5202" w14:textId="26AD0A81"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09E51A" w14:textId="5778C88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3.735,00</w:t>
            </w:r>
          </w:p>
        </w:tc>
        <w:tc>
          <w:tcPr>
            <w:tcW w:w="1300" w:type="dxa"/>
          </w:tcPr>
          <w:p w14:paraId="6BA6F022" w14:textId="4FB20929"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573272" w14:textId="7C16381E"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3.735,00</w:t>
            </w:r>
          </w:p>
        </w:tc>
        <w:tc>
          <w:tcPr>
            <w:tcW w:w="960" w:type="dxa"/>
          </w:tcPr>
          <w:p w14:paraId="72374768" w14:textId="7B73C90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72AA5F2" w14:textId="77777777" w:rsidTr="000450B6">
        <w:tc>
          <w:tcPr>
            <w:tcW w:w="5171" w:type="dxa"/>
            <w:shd w:val="clear" w:color="auto" w:fill="CBFFCB"/>
          </w:tcPr>
          <w:p w14:paraId="3D342706" w14:textId="7A2CFDD1"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14C9DE0F" w14:textId="2B12310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5.660,00</w:t>
            </w:r>
          </w:p>
        </w:tc>
        <w:tc>
          <w:tcPr>
            <w:tcW w:w="1300" w:type="dxa"/>
            <w:shd w:val="clear" w:color="auto" w:fill="CBFFCB"/>
          </w:tcPr>
          <w:p w14:paraId="1F58A6DD" w14:textId="73EF241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270635B7" w14:textId="38497F8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5.660,00</w:t>
            </w:r>
          </w:p>
        </w:tc>
        <w:tc>
          <w:tcPr>
            <w:tcW w:w="960" w:type="dxa"/>
            <w:shd w:val="clear" w:color="auto" w:fill="CBFFCB"/>
          </w:tcPr>
          <w:p w14:paraId="3447879F" w14:textId="76AEE00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69CC6A36" w14:textId="77777777" w:rsidTr="000450B6">
        <w:tc>
          <w:tcPr>
            <w:tcW w:w="5171" w:type="dxa"/>
            <w:shd w:val="clear" w:color="auto" w:fill="F2F2F2"/>
          </w:tcPr>
          <w:p w14:paraId="5FCE26A7" w14:textId="6213854A"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2ADCE35" w14:textId="21ED426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3.000,00</w:t>
            </w:r>
          </w:p>
        </w:tc>
        <w:tc>
          <w:tcPr>
            <w:tcW w:w="1300" w:type="dxa"/>
            <w:shd w:val="clear" w:color="auto" w:fill="F2F2F2"/>
          </w:tcPr>
          <w:p w14:paraId="60CC6C31" w14:textId="261906B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D5F82B3" w14:textId="29237525"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3.000,00</w:t>
            </w:r>
          </w:p>
        </w:tc>
        <w:tc>
          <w:tcPr>
            <w:tcW w:w="960" w:type="dxa"/>
            <w:shd w:val="clear" w:color="auto" w:fill="F2F2F2"/>
          </w:tcPr>
          <w:p w14:paraId="7425D0E9" w14:textId="5051DE0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5F4382EE" w14:textId="77777777" w:rsidTr="000450B6">
        <w:tc>
          <w:tcPr>
            <w:tcW w:w="5171" w:type="dxa"/>
          </w:tcPr>
          <w:p w14:paraId="32B6C491" w14:textId="3C02C7F7"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9FB316" w14:textId="51BE30F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1A6269E" w14:textId="08692C3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2423C9" w14:textId="45D2854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3B7DAC30" w14:textId="384F2D2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2E47FA0" w14:textId="77777777" w:rsidTr="000450B6">
        <w:tc>
          <w:tcPr>
            <w:tcW w:w="5171" w:type="dxa"/>
            <w:shd w:val="clear" w:color="auto" w:fill="F2F2F2"/>
          </w:tcPr>
          <w:p w14:paraId="6173A160" w14:textId="3300EEF3"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4 Rashodi za nabavu nefinancijske imovine</w:t>
            </w:r>
          </w:p>
        </w:tc>
        <w:tc>
          <w:tcPr>
            <w:tcW w:w="1300" w:type="dxa"/>
            <w:shd w:val="clear" w:color="auto" w:fill="F2F2F2"/>
          </w:tcPr>
          <w:p w14:paraId="2C02DBBC" w14:textId="45DBA13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2.660,00</w:t>
            </w:r>
          </w:p>
        </w:tc>
        <w:tc>
          <w:tcPr>
            <w:tcW w:w="1300" w:type="dxa"/>
            <w:shd w:val="clear" w:color="auto" w:fill="F2F2F2"/>
          </w:tcPr>
          <w:p w14:paraId="04B47871" w14:textId="15C58D8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1A7D42EC" w14:textId="56D280BA"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2.660,00</w:t>
            </w:r>
          </w:p>
        </w:tc>
        <w:tc>
          <w:tcPr>
            <w:tcW w:w="960" w:type="dxa"/>
            <w:shd w:val="clear" w:color="auto" w:fill="F2F2F2"/>
          </w:tcPr>
          <w:p w14:paraId="527D103B" w14:textId="64A14AD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3B89CCD4" w14:textId="77777777" w:rsidTr="000450B6">
        <w:tc>
          <w:tcPr>
            <w:tcW w:w="5171" w:type="dxa"/>
          </w:tcPr>
          <w:p w14:paraId="03A6E5E1" w14:textId="3083A85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4CD9446" w14:textId="45DE352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1300" w:type="dxa"/>
          </w:tcPr>
          <w:p w14:paraId="4DBE17BC" w14:textId="78AAC6D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A153D7" w14:textId="4A9A97CB"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960" w:type="dxa"/>
          </w:tcPr>
          <w:p w14:paraId="181A144F" w14:textId="27BE2C6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2A420575" w14:textId="77777777" w:rsidTr="000450B6">
        <w:trPr>
          <w:trHeight w:val="540"/>
        </w:trPr>
        <w:tc>
          <w:tcPr>
            <w:tcW w:w="5171" w:type="dxa"/>
            <w:shd w:val="clear" w:color="auto" w:fill="DAE8F2"/>
            <w:vAlign w:val="center"/>
          </w:tcPr>
          <w:p w14:paraId="749AAF4C" w14:textId="41D81F0A"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A201803 NABAVA I ODRŽAVANJE PRIJEVOZNIH SREDSTAVA</w:t>
            </w:r>
          </w:p>
        </w:tc>
        <w:tc>
          <w:tcPr>
            <w:tcW w:w="1300" w:type="dxa"/>
            <w:shd w:val="clear" w:color="auto" w:fill="DAE8F2"/>
            <w:vAlign w:val="center"/>
          </w:tcPr>
          <w:p w14:paraId="6D43DD8F" w14:textId="1B2B8BB1"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11.380,00</w:t>
            </w:r>
          </w:p>
        </w:tc>
        <w:tc>
          <w:tcPr>
            <w:tcW w:w="1300" w:type="dxa"/>
            <w:shd w:val="clear" w:color="auto" w:fill="DAE8F2"/>
            <w:vAlign w:val="center"/>
          </w:tcPr>
          <w:p w14:paraId="5F97A6F7" w14:textId="709ABC9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57ED40D9" w14:textId="7B42155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11.380,00</w:t>
            </w:r>
          </w:p>
        </w:tc>
        <w:tc>
          <w:tcPr>
            <w:tcW w:w="960" w:type="dxa"/>
            <w:shd w:val="clear" w:color="auto" w:fill="DAE8F2"/>
            <w:vAlign w:val="center"/>
          </w:tcPr>
          <w:p w14:paraId="43DDACFC" w14:textId="313AA49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C84D10D" w14:textId="77777777" w:rsidTr="000450B6">
        <w:tc>
          <w:tcPr>
            <w:tcW w:w="5171" w:type="dxa"/>
            <w:shd w:val="clear" w:color="auto" w:fill="CBFFCB"/>
          </w:tcPr>
          <w:p w14:paraId="3F6CAC54" w14:textId="2E5499B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11 PRIHODI OD POREZA</w:t>
            </w:r>
          </w:p>
        </w:tc>
        <w:tc>
          <w:tcPr>
            <w:tcW w:w="1300" w:type="dxa"/>
            <w:shd w:val="clear" w:color="auto" w:fill="CBFFCB"/>
          </w:tcPr>
          <w:p w14:paraId="471BDF2B" w14:textId="7E99F1F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4.570,00</w:t>
            </w:r>
          </w:p>
        </w:tc>
        <w:tc>
          <w:tcPr>
            <w:tcW w:w="1300" w:type="dxa"/>
            <w:shd w:val="clear" w:color="auto" w:fill="CBFFCB"/>
          </w:tcPr>
          <w:p w14:paraId="134D477F" w14:textId="72E3C36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6BC8292" w14:textId="26CC353D"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4.570,00</w:t>
            </w:r>
          </w:p>
        </w:tc>
        <w:tc>
          <w:tcPr>
            <w:tcW w:w="960" w:type="dxa"/>
            <w:shd w:val="clear" w:color="auto" w:fill="CBFFCB"/>
          </w:tcPr>
          <w:p w14:paraId="58E9CDB0" w14:textId="03233184"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16ED552E" w14:textId="77777777" w:rsidTr="000450B6">
        <w:tc>
          <w:tcPr>
            <w:tcW w:w="5171" w:type="dxa"/>
            <w:shd w:val="clear" w:color="auto" w:fill="F2F2F2"/>
          </w:tcPr>
          <w:p w14:paraId="426141B1" w14:textId="29E97930"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28220888" w14:textId="7CDAF81B"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4.570,00</w:t>
            </w:r>
          </w:p>
        </w:tc>
        <w:tc>
          <w:tcPr>
            <w:tcW w:w="1300" w:type="dxa"/>
            <w:shd w:val="clear" w:color="auto" w:fill="F2F2F2"/>
          </w:tcPr>
          <w:p w14:paraId="3CAE0C18" w14:textId="776D238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7C12C184" w14:textId="30FA199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4.570,00</w:t>
            </w:r>
          </w:p>
        </w:tc>
        <w:tc>
          <w:tcPr>
            <w:tcW w:w="960" w:type="dxa"/>
            <w:shd w:val="clear" w:color="auto" w:fill="F2F2F2"/>
          </w:tcPr>
          <w:p w14:paraId="7696EC1F" w14:textId="05B56ED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0F7B20E8" w14:textId="77777777" w:rsidTr="000450B6">
        <w:tc>
          <w:tcPr>
            <w:tcW w:w="5171" w:type="dxa"/>
          </w:tcPr>
          <w:p w14:paraId="3612FC9A" w14:textId="01AA18CF"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1717A03" w14:textId="75867D5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4.570,00</w:t>
            </w:r>
          </w:p>
        </w:tc>
        <w:tc>
          <w:tcPr>
            <w:tcW w:w="1300" w:type="dxa"/>
          </w:tcPr>
          <w:p w14:paraId="4962854E" w14:textId="438338A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A0CE5C" w14:textId="1C21B0D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4.570,00</w:t>
            </w:r>
          </w:p>
        </w:tc>
        <w:tc>
          <w:tcPr>
            <w:tcW w:w="960" w:type="dxa"/>
          </w:tcPr>
          <w:p w14:paraId="2B199523" w14:textId="538A153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3E6C733E" w14:textId="77777777" w:rsidTr="000450B6">
        <w:tc>
          <w:tcPr>
            <w:tcW w:w="5171" w:type="dxa"/>
            <w:shd w:val="clear" w:color="auto" w:fill="CBFFCB"/>
          </w:tcPr>
          <w:p w14:paraId="670960FA" w14:textId="618DEB70"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6DDA4C3B" w14:textId="1C8E005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6.810,00</w:t>
            </w:r>
          </w:p>
        </w:tc>
        <w:tc>
          <w:tcPr>
            <w:tcW w:w="1300" w:type="dxa"/>
            <w:shd w:val="clear" w:color="auto" w:fill="CBFFCB"/>
          </w:tcPr>
          <w:p w14:paraId="6AAB6579" w14:textId="0EAF6BC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4C60BE7B" w14:textId="7AC6CC9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6.810,00</w:t>
            </w:r>
          </w:p>
        </w:tc>
        <w:tc>
          <w:tcPr>
            <w:tcW w:w="960" w:type="dxa"/>
            <w:shd w:val="clear" w:color="auto" w:fill="CBFFCB"/>
          </w:tcPr>
          <w:p w14:paraId="36784143" w14:textId="37A4B7F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5A4AF54" w14:textId="77777777" w:rsidTr="000450B6">
        <w:tc>
          <w:tcPr>
            <w:tcW w:w="5171" w:type="dxa"/>
            <w:shd w:val="clear" w:color="auto" w:fill="F2F2F2"/>
          </w:tcPr>
          <w:p w14:paraId="77AD73FC" w14:textId="59E70347"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5447801C" w14:textId="0E75ABD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6.810,00</w:t>
            </w:r>
          </w:p>
        </w:tc>
        <w:tc>
          <w:tcPr>
            <w:tcW w:w="1300" w:type="dxa"/>
            <w:shd w:val="clear" w:color="auto" w:fill="F2F2F2"/>
          </w:tcPr>
          <w:p w14:paraId="560A8BDC" w14:textId="534EF46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DA46105" w14:textId="1704142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6.810,00</w:t>
            </w:r>
          </w:p>
        </w:tc>
        <w:tc>
          <w:tcPr>
            <w:tcW w:w="960" w:type="dxa"/>
            <w:shd w:val="clear" w:color="auto" w:fill="F2F2F2"/>
          </w:tcPr>
          <w:p w14:paraId="562ADE72" w14:textId="1286D1A0"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36EDC89" w14:textId="77777777" w:rsidTr="000450B6">
        <w:tc>
          <w:tcPr>
            <w:tcW w:w="5171" w:type="dxa"/>
          </w:tcPr>
          <w:p w14:paraId="56B0FCFD" w14:textId="2F0F630A"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E66926" w14:textId="7C57465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6.810,00</w:t>
            </w:r>
          </w:p>
        </w:tc>
        <w:tc>
          <w:tcPr>
            <w:tcW w:w="1300" w:type="dxa"/>
          </w:tcPr>
          <w:p w14:paraId="485CBE95" w14:textId="3B32F51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08238F" w14:textId="2CF139B7"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6.810,00</w:t>
            </w:r>
          </w:p>
        </w:tc>
        <w:tc>
          <w:tcPr>
            <w:tcW w:w="960" w:type="dxa"/>
          </w:tcPr>
          <w:p w14:paraId="3848FF17" w14:textId="3D3FEA7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2803799" w14:textId="77777777" w:rsidTr="000450B6">
        <w:trPr>
          <w:trHeight w:val="540"/>
        </w:trPr>
        <w:tc>
          <w:tcPr>
            <w:tcW w:w="5171" w:type="dxa"/>
            <w:shd w:val="clear" w:color="auto" w:fill="DAE8F2"/>
            <w:vAlign w:val="center"/>
          </w:tcPr>
          <w:p w14:paraId="5FA25080" w14:textId="4BE1C797"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A201805 NABAVA I ODRŽAVANJE NEPROIZVEDENE DUGOTRAJNE IMOVINE</w:t>
            </w:r>
          </w:p>
        </w:tc>
        <w:tc>
          <w:tcPr>
            <w:tcW w:w="1300" w:type="dxa"/>
            <w:shd w:val="clear" w:color="auto" w:fill="DAE8F2"/>
            <w:vAlign w:val="center"/>
          </w:tcPr>
          <w:p w14:paraId="70F71D6E" w14:textId="2FB2D1F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2.000,00</w:t>
            </w:r>
          </w:p>
        </w:tc>
        <w:tc>
          <w:tcPr>
            <w:tcW w:w="1300" w:type="dxa"/>
            <w:shd w:val="clear" w:color="auto" w:fill="DAE8F2"/>
            <w:vAlign w:val="center"/>
          </w:tcPr>
          <w:p w14:paraId="53310A7B" w14:textId="7A2E7A20"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1B6C04E6" w14:textId="641005B3"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2.000,00</w:t>
            </w:r>
          </w:p>
        </w:tc>
        <w:tc>
          <w:tcPr>
            <w:tcW w:w="960" w:type="dxa"/>
            <w:shd w:val="clear" w:color="auto" w:fill="DAE8F2"/>
            <w:vAlign w:val="center"/>
          </w:tcPr>
          <w:p w14:paraId="1A04BAD5" w14:textId="55B7896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70F1BF9A" w14:textId="77777777" w:rsidTr="000450B6">
        <w:tc>
          <w:tcPr>
            <w:tcW w:w="5171" w:type="dxa"/>
            <w:shd w:val="clear" w:color="auto" w:fill="CBFFCB"/>
          </w:tcPr>
          <w:p w14:paraId="7B265AA7" w14:textId="05507727"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0970B3EE" w14:textId="7AF7BE8C"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2.000,00</w:t>
            </w:r>
          </w:p>
        </w:tc>
        <w:tc>
          <w:tcPr>
            <w:tcW w:w="1300" w:type="dxa"/>
            <w:shd w:val="clear" w:color="auto" w:fill="CBFFCB"/>
          </w:tcPr>
          <w:p w14:paraId="43B35D4B" w14:textId="0D56079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530EEA0D" w14:textId="386DA962"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2.000,00</w:t>
            </w:r>
          </w:p>
        </w:tc>
        <w:tc>
          <w:tcPr>
            <w:tcW w:w="960" w:type="dxa"/>
            <w:shd w:val="clear" w:color="auto" w:fill="CBFFCB"/>
          </w:tcPr>
          <w:p w14:paraId="7E35CC76" w14:textId="6207EEAA"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299650A3" w14:textId="77777777" w:rsidTr="000450B6">
        <w:tc>
          <w:tcPr>
            <w:tcW w:w="5171" w:type="dxa"/>
            <w:shd w:val="clear" w:color="auto" w:fill="F2F2F2"/>
          </w:tcPr>
          <w:p w14:paraId="0E4861BF" w14:textId="06A04167"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09DAA273" w14:textId="4CF9CB22"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2.000,00</w:t>
            </w:r>
          </w:p>
        </w:tc>
        <w:tc>
          <w:tcPr>
            <w:tcW w:w="1300" w:type="dxa"/>
            <w:shd w:val="clear" w:color="auto" w:fill="F2F2F2"/>
          </w:tcPr>
          <w:p w14:paraId="2396C2E3" w14:textId="25F2B277"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69BF3F47" w14:textId="6AB55446"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2.000,00</w:t>
            </w:r>
          </w:p>
        </w:tc>
        <w:tc>
          <w:tcPr>
            <w:tcW w:w="960" w:type="dxa"/>
            <w:shd w:val="clear" w:color="auto" w:fill="F2F2F2"/>
          </w:tcPr>
          <w:p w14:paraId="68EB6533" w14:textId="496EE17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8E270A7" w14:textId="77777777" w:rsidTr="000450B6">
        <w:tc>
          <w:tcPr>
            <w:tcW w:w="5171" w:type="dxa"/>
          </w:tcPr>
          <w:p w14:paraId="3861CECE" w14:textId="2208BA78"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B4785B0" w14:textId="43E6548D"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1E0640A" w14:textId="76467F9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6AA8D4" w14:textId="09997995"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6EDB94A5" w14:textId="5FDA05BF"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0F4F6777" w14:textId="77777777" w:rsidTr="000450B6">
        <w:trPr>
          <w:trHeight w:val="540"/>
        </w:trPr>
        <w:tc>
          <w:tcPr>
            <w:tcW w:w="5171" w:type="dxa"/>
            <w:shd w:val="clear" w:color="auto" w:fill="17365D"/>
            <w:vAlign w:val="center"/>
          </w:tcPr>
          <w:p w14:paraId="0DC5363B" w14:textId="7440E82A" w:rsidR="000450B6" w:rsidRPr="000450B6" w:rsidRDefault="000450B6" w:rsidP="000450B6">
            <w:pPr>
              <w:spacing w:after="0"/>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PROGRAM 2019 RAZVOJ I SIGURNOST PROMETA</w:t>
            </w:r>
          </w:p>
        </w:tc>
        <w:tc>
          <w:tcPr>
            <w:tcW w:w="1300" w:type="dxa"/>
            <w:shd w:val="clear" w:color="auto" w:fill="17365D"/>
            <w:vAlign w:val="center"/>
          </w:tcPr>
          <w:p w14:paraId="61BE23BD" w14:textId="79178C57"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1.690,29</w:t>
            </w:r>
          </w:p>
        </w:tc>
        <w:tc>
          <w:tcPr>
            <w:tcW w:w="1300" w:type="dxa"/>
            <w:shd w:val="clear" w:color="auto" w:fill="17365D"/>
            <w:vAlign w:val="center"/>
          </w:tcPr>
          <w:p w14:paraId="566DED3D" w14:textId="176FD3D4"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0,00</w:t>
            </w:r>
          </w:p>
        </w:tc>
        <w:tc>
          <w:tcPr>
            <w:tcW w:w="1300" w:type="dxa"/>
            <w:shd w:val="clear" w:color="auto" w:fill="17365D"/>
            <w:vAlign w:val="center"/>
          </w:tcPr>
          <w:p w14:paraId="5233265C" w14:textId="381E26FC"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1.690,29</w:t>
            </w:r>
          </w:p>
        </w:tc>
        <w:tc>
          <w:tcPr>
            <w:tcW w:w="960" w:type="dxa"/>
            <w:shd w:val="clear" w:color="auto" w:fill="17365D"/>
            <w:vAlign w:val="center"/>
          </w:tcPr>
          <w:p w14:paraId="0F53722A" w14:textId="77CA6982" w:rsidR="000450B6" w:rsidRPr="000450B6" w:rsidRDefault="000450B6" w:rsidP="000450B6">
            <w:pPr>
              <w:spacing w:after="0"/>
              <w:jc w:val="right"/>
              <w:rPr>
                <w:rFonts w:ascii="Times New Roman" w:hAnsi="Times New Roman" w:cs="Times New Roman"/>
                <w:b/>
                <w:color w:val="FFFFFF"/>
                <w:sz w:val="18"/>
                <w:szCs w:val="18"/>
              </w:rPr>
            </w:pPr>
            <w:r w:rsidRPr="000450B6">
              <w:rPr>
                <w:rFonts w:ascii="Times New Roman" w:hAnsi="Times New Roman" w:cs="Times New Roman"/>
                <w:b/>
                <w:color w:val="FFFFFF"/>
                <w:sz w:val="18"/>
                <w:szCs w:val="18"/>
              </w:rPr>
              <w:t>100,00%</w:t>
            </w:r>
          </w:p>
        </w:tc>
      </w:tr>
      <w:tr w:rsidR="000450B6" w:rsidRPr="000450B6" w14:paraId="64B0D471" w14:textId="77777777" w:rsidTr="000450B6">
        <w:trPr>
          <w:trHeight w:val="540"/>
        </w:trPr>
        <w:tc>
          <w:tcPr>
            <w:tcW w:w="5171" w:type="dxa"/>
            <w:shd w:val="clear" w:color="auto" w:fill="DAE8F2"/>
            <w:vAlign w:val="center"/>
          </w:tcPr>
          <w:p w14:paraId="05E1086D" w14:textId="6ED2D92D"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AKTIVNOST A201901 NABAVA I ODRŽAVANJE PROMETNE SIGNALIZACIJE</w:t>
            </w:r>
          </w:p>
        </w:tc>
        <w:tc>
          <w:tcPr>
            <w:tcW w:w="1300" w:type="dxa"/>
            <w:shd w:val="clear" w:color="auto" w:fill="DAE8F2"/>
            <w:vAlign w:val="center"/>
          </w:tcPr>
          <w:p w14:paraId="250CE96F" w14:textId="29E2834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660,00</w:t>
            </w:r>
          </w:p>
        </w:tc>
        <w:tc>
          <w:tcPr>
            <w:tcW w:w="1300" w:type="dxa"/>
            <w:shd w:val="clear" w:color="auto" w:fill="DAE8F2"/>
            <w:vAlign w:val="center"/>
          </w:tcPr>
          <w:p w14:paraId="7B6404C3" w14:textId="71D3961B"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4717AAF2" w14:textId="5D327D0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660,00</w:t>
            </w:r>
          </w:p>
        </w:tc>
        <w:tc>
          <w:tcPr>
            <w:tcW w:w="960" w:type="dxa"/>
            <w:shd w:val="clear" w:color="auto" w:fill="DAE8F2"/>
            <w:vAlign w:val="center"/>
          </w:tcPr>
          <w:p w14:paraId="7205D45C" w14:textId="74F41D48"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20D2EF52" w14:textId="77777777" w:rsidTr="000450B6">
        <w:tc>
          <w:tcPr>
            <w:tcW w:w="5171" w:type="dxa"/>
            <w:shd w:val="clear" w:color="auto" w:fill="CBFFCB"/>
          </w:tcPr>
          <w:p w14:paraId="5DFFC000" w14:textId="5733EA57"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3775ACF2" w14:textId="7DB1E55E"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660,00</w:t>
            </w:r>
          </w:p>
        </w:tc>
        <w:tc>
          <w:tcPr>
            <w:tcW w:w="1300" w:type="dxa"/>
            <w:shd w:val="clear" w:color="auto" w:fill="CBFFCB"/>
          </w:tcPr>
          <w:p w14:paraId="38789DCD" w14:textId="2CB93837"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064A8BCE" w14:textId="58AE7391"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660,00</w:t>
            </w:r>
          </w:p>
        </w:tc>
        <w:tc>
          <w:tcPr>
            <w:tcW w:w="960" w:type="dxa"/>
            <w:shd w:val="clear" w:color="auto" w:fill="CBFFCB"/>
          </w:tcPr>
          <w:p w14:paraId="74E21880" w14:textId="3794567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6A1FBEFD" w14:textId="77777777" w:rsidTr="000450B6">
        <w:tc>
          <w:tcPr>
            <w:tcW w:w="5171" w:type="dxa"/>
            <w:shd w:val="clear" w:color="auto" w:fill="F2F2F2"/>
          </w:tcPr>
          <w:p w14:paraId="171757AE" w14:textId="5EEECC98"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t>3 Rashodi poslovanja</w:t>
            </w:r>
          </w:p>
        </w:tc>
        <w:tc>
          <w:tcPr>
            <w:tcW w:w="1300" w:type="dxa"/>
            <w:shd w:val="clear" w:color="auto" w:fill="F2F2F2"/>
          </w:tcPr>
          <w:p w14:paraId="758B7996" w14:textId="0A2BD78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660,00</w:t>
            </w:r>
          </w:p>
        </w:tc>
        <w:tc>
          <w:tcPr>
            <w:tcW w:w="1300" w:type="dxa"/>
            <w:shd w:val="clear" w:color="auto" w:fill="F2F2F2"/>
          </w:tcPr>
          <w:p w14:paraId="02C4655C" w14:textId="4EF76C7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43712342" w14:textId="0509140F"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660,00</w:t>
            </w:r>
          </w:p>
        </w:tc>
        <w:tc>
          <w:tcPr>
            <w:tcW w:w="960" w:type="dxa"/>
            <w:shd w:val="clear" w:color="auto" w:fill="F2F2F2"/>
          </w:tcPr>
          <w:p w14:paraId="66627497" w14:textId="48533C78"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63FC8C15" w14:textId="77777777" w:rsidTr="000450B6">
        <w:tc>
          <w:tcPr>
            <w:tcW w:w="5171" w:type="dxa"/>
          </w:tcPr>
          <w:p w14:paraId="51B480D2" w14:textId="6A96DF83"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BECE29" w14:textId="3909954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6F7B483" w14:textId="3FB0CC30"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D4F995" w14:textId="7C962FE4"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6077837F" w14:textId="28B83198"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4F39510C" w14:textId="77777777" w:rsidTr="000450B6">
        <w:trPr>
          <w:trHeight w:val="540"/>
        </w:trPr>
        <w:tc>
          <w:tcPr>
            <w:tcW w:w="5171" w:type="dxa"/>
            <w:shd w:val="clear" w:color="auto" w:fill="DAE8F2"/>
            <w:vAlign w:val="center"/>
          </w:tcPr>
          <w:p w14:paraId="6B51404B" w14:textId="64E72AE0" w:rsidR="000450B6" w:rsidRPr="000450B6" w:rsidRDefault="000450B6" w:rsidP="000450B6">
            <w:pPr>
              <w:spacing w:after="0"/>
              <w:rPr>
                <w:rFonts w:ascii="Times New Roman" w:hAnsi="Times New Roman" w:cs="Times New Roman"/>
                <w:b/>
                <w:sz w:val="18"/>
                <w:szCs w:val="18"/>
              </w:rPr>
            </w:pPr>
            <w:r w:rsidRPr="000450B6">
              <w:rPr>
                <w:rFonts w:ascii="Times New Roman" w:hAnsi="Times New Roman" w:cs="Times New Roman"/>
                <w:b/>
                <w:sz w:val="18"/>
                <w:szCs w:val="18"/>
              </w:rPr>
              <w:t>KAPITALNI PROJEKT K201903 IZGRADNJA PJEŠAČKOG SEMAFORA SA MJERAČIMA BRZINE U NASELJU ŠODOLOVCI</w:t>
            </w:r>
          </w:p>
        </w:tc>
        <w:tc>
          <w:tcPr>
            <w:tcW w:w="1300" w:type="dxa"/>
            <w:shd w:val="clear" w:color="auto" w:fill="DAE8F2"/>
            <w:vAlign w:val="center"/>
          </w:tcPr>
          <w:p w14:paraId="271C5AFC" w14:textId="1364B456"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1.030,29</w:t>
            </w:r>
          </w:p>
        </w:tc>
        <w:tc>
          <w:tcPr>
            <w:tcW w:w="1300" w:type="dxa"/>
            <w:shd w:val="clear" w:color="auto" w:fill="DAE8F2"/>
            <w:vAlign w:val="center"/>
          </w:tcPr>
          <w:p w14:paraId="05DB3205" w14:textId="1966FC5E"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0,00</w:t>
            </w:r>
          </w:p>
        </w:tc>
        <w:tc>
          <w:tcPr>
            <w:tcW w:w="1300" w:type="dxa"/>
            <w:shd w:val="clear" w:color="auto" w:fill="DAE8F2"/>
            <w:vAlign w:val="center"/>
          </w:tcPr>
          <w:p w14:paraId="451A8D55" w14:textId="1EEC73AC"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1.030,29</w:t>
            </w:r>
          </w:p>
        </w:tc>
        <w:tc>
          <w:tcPr>
            <w:tcW w:w="960" w:type="dxa"/>
            <w:shd w:val="clear" w:color="auto" w:fill="DAE8F2"/>
            <w:vAlign w:val="center"/>
          </w:tcPr>
          <w:p w14:paraId="26ACD377" w14:textId="701E58EF" w:rsidR="000450B6" w:rsidRPr="000450B6" w:rsidRDefault="000450B6" w:rsidP="000450B6">
            <w:pPr>
              <w:spacing w:after="0"/>
              <w:jc w:val="right"/>
              <w:rPr>
                <w:rFonts w:ascii="Times New Roman" w:hAnsi="Times New Roman" w:cs="Times New Roman"/>
                <w:b/>
                <w:sz w:val="18"/>
                <w:szCs w:val="18"/>
              </w:rPr>
            </w:pPr>
            <w:r w:rsidRPr="000450B6">
              <w:rPr>
                <w:rFonts w:ascii="Times New Roman" w:hAnsi="Times New Roman" w:cs="Times New Roman"/>
                <w:b/>
                <w:sz w:val="18"/>
                <w:szCs w:val="18"/>
              </w:rPr>
              <w:t>100,00%</w:t>
            </w:r>
          </w:p>
        </w:tc>
      </w:tr>
      <w:tr w:rsidR="000450B6" w:rsidRPr="000450B6" w14:paraId="1A565762" w14:textId="77777777" w:rsidTr="000450B6">
        <w:tc>
          <w:tcPr>
            <w:tcW w:w="5171" w:type="dxa"/>
            <w:shd w:val="clear" w:color="auto" w:fill="CBFFCB"/>
          </w:tcPr>
          <w:p w14:paraId="628F206E" w14:textId="7D631D18" w:rsidR="000450B6" w:rsidRPr="000450B6" w:rsidRDefault="000450B6" w:rsidP="000450B6">
            <w:pPr>
              <w:spacing w:after="0"/>
              <w:rPr>
                <w:rFonts w:ascii="Times New Roman" w:hAnsi="Times New Roman" w:cs="Times New Roman"/>
                <w:sz w:val="16"/>
                <w:szCs w:val="18"/>
              </w:rPr>
            </w:pPr>
            <w:r w:rsidRPr="000450B6">
              <w:rPr>
                <w:rFonts w:ascii="Times New Roman" w:hAnsi="Times New Roman" w:cs="Times New Roman"/>
                <w:sz w:val="16"/>
                <w:szCs w:val="18"/>
              </w:rPr>
              <w:t>IZVOR 19 PRIHODI OD FISKALNOG IZRAVNANJA</w:t>
            </w:r>
          </w:p>
        </w:tc>
        <w:tc>
          <w:tcPr>
            <w:tcW w:w="1300" w:type="dxa"/>
            <w:shd w:val="clear" w:color="auto" w:fill="CBFFCB"/>
          </w:tcPr>
          <w:p w14:paraId="27DC18CB" w14:textId="5E602165"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1.030,29</w:t>
            </w:r>
          </w:p>
        </w:tc>
        <w:tc>
          <w:tcPr>
            <w:tcW w:w="1300" w:type="dxa"/>
            <w:shd w:val="clear" w:color="auto" w:fill="CBFFCB"/>
          </w:tcPr>
          <w:p w14:paraId="41AFEEC0" w14:textId="28EE0D50"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0,00</w:t>
            </w:r>
          </w:p>
        </w:tc>
        <w:tc>
          <w:tcPr>
            <w:tcW w:w="1300" w:type="dxa"/>
            <w:shd w:val="clear" w:color="auto" w:fill="CBFFCB"/>
          </w:tcPr>
          <w:p w14:paraId="15670EC6" w14:textId="4F8185EF"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1.030,29</w:t>
            </w:r>
          </w:p>
        </w:tc>
        <w:tc>
          <w:tcPr>
            <w:tcW w:w="960" w:type="dxa"/>
            <w:shd w:val="clear" w:color="auto" w:fill="CBFFCB"/>
          </w:tcPr>
          <w:p w14:paraId="2DAE7F4C" w14:textId="36FC13CB" w:rsidR="000450B6" w:rsidRPr="000450B6" w:rsidRDefault="000450B6" w:rsidP="000450B6">
            <w:pPr>
              <w:spacing w:after="0"/>
              <w:jc w:val="right"/>
              <w:rPr>
                <w:rFonts w:ascii="Times New Roman" w:hAnsi="Times New Roman" w:cs="Times New Roman"/>
                <w:sz w:val="16"/>
                <w:szCs w:val="18"/>
              </w:rPr>
            </w:pPr>
            <w:r w:rsidRPr="000450B6">
              <w:rPr>
                <w:rFonts w:ascii="Times New Roman" w:hAnsi="Times New Roman" w:cs="Times New Roman"/>
                <w:sz w:val="16"/>
                <w:szCs w:val="18"/>
              </w:rPr>
              <w:t>100,00%</w:t>
            </w:r>
          </w:p>
        </w:tc>
      </w:tr>
      <w:tr w:rsidR="000450B6" w:rsidRPr="000450B6" w14:paraId="4D8121C9" w14:textId="77777777" w:rsidTr="000450B6">
        <w:tc>
          <w:tcPr>
            <w:tcW w:w="5171" w:type="dxa"/>
            <w:shd w:val="clear" w:color="auto" w:fill="F2F2F2"/>
          </w:tcPr>
          <w:p w14:paraId="51A0BDDC" w14:textId="6DF9FAF4" w:rsidR="000450B6" w:rsidRPr="000450B6" w:rsidRDefault="000450B6" w:rsidP="000450B6">
            <w:pPr>
              <w:spacing w:after="0"/>
              <w:rPr>
                <w:rFonts w:ascii="Times New Roman" w:hAnsi="Times New Roman" w:cs="Times New Roman"/>
                <w:sz w:val="18"/>
                <w:szCs w:val="18"/>
              </w:rPr>
            </w:pPr>
            <w:r w:rsidRPr="000450B6">
              <w:rPr>
                <w:rFonts w:ascii="Times New Roman" w:hAnsi="Times New Roman" w:cs="Times New Roman"/>
                <w:sz w:val="18"/>
                <w:szCs w:val="18"/>
              </w:rPr>
              <w:lastRenderedPageBreak/>
              <w:t>4 Rashodi za nabavu nefinancijske imovine</w:t>
            </w:r>
          </w:p>
        </w:tc>
        <w:tc>
          <w:tcPr>
            <w:tcW w:w="1300" w:type="dxa"/>
            <w:shd w:val="clear" w:color="auto" w:fill="F2F2F2"/>
          </w:tcPr>
          <w:p w14:paraId="1EA080D5" w14:textId="2A1D41CD"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1.030,29</w:t>
            </w:r>
          </w:p>
        </w:tc>
        <w:tc>
          <w:tcPr>
            <w:tcW w:w="1300" w:type="dxa"/>
            <w:shd w:val="clear" w:color="auto" w:fill="F2F2F2"/>
          </w:tcPr>
          <w:p w14:paraId="0E7B320A" w14:textId="3F722353"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0,00</w:t>
            </w:r>
          </w:p>
        </w:tc>
        <w:tc>
          <w:tcPr>
            <w:tcW w:w="1300" w:type="dxa"/>
            <w:shd w:val="clear" w:color="auto" w:fill="F2F2F2"/>
          </w:tcPr>
          <w:p w14:paraId="273B6820" w14:textId="18C1F66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1.030,29</w:t>
            </w:r>
          </w:p>
        </w:tc>
        <w:tc>
          <w:tcPr>
            <w:tcW w:w="960" w:type="dxa"/>
            <w:shd w:val="clear" w:color="auto" w:fill="F2F2F2"/>
          </w:tcPr>
          <w:p w14:paraId="2D1659D6" w14:textId="6417942E" w:rsidR="000450B6" w:rsidRPr="000450B6" w:rsidRDefault="000450B6" w:rsidP="000450B6">
            <w:pPr>
              <w:spacing w:after="0"/>
              <w:jc w:val="right"/>
              <w:rPr>
                <w:rFonts w:ascii="Times New Roman" w:hAnsi="Times New Roman" w:cs="Times New Roman"/>
                <w:sz w:val="18"/>
                <w:szCs w:val="18"/>
              </w:rPr>
            </w:pPr>
            <w:r w:rsidRPr="000450B6">
              <w:rPr>
                <w:rFonts w:ascii="Times New Roman" w:hAnsi="Times New Roman" w:cs="Times New Roman"/>
                <w:sz w:val="18"/>
                <w:szCs w:val="18"/>
              </w:rPr>
              <w:t>100,00%</w:t>
            </w:r>
          </w:p>
        </w:tc>
      </w:tr>
      <w:tr w:rsidR="000450B6" w14:paraId="73AC90E3" w14:textId="77777777" w:rsidTr="000450B6">
        <w:tc>
          <w:tcPr>
            <w:tcW w:w="5171" w:type="dxa"/>
          </w:tcPr>
          <w:p w14:paraId="18D2B64A" w14:textId="3E3F5019" w:rsidR="000450B6" w:rsidRDefault="000450B6" w:rsidP="000450B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6A7FA0A" w14:textId="1DF09DD6"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1.030,29</w:t>
            </w:r>
          </w:p>
        </w:tc>
        <w:tc>
          <w:tcPr>
            <w:tcW w:w="1300" w:type="dxa"/>
          </w:tcPr>
          <w:p w14:paraId="55304492" w14:textId="32E3CA8C"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C3874E" w14:textId="67DE325A"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1.030,29</w:t>
            </w:r>
          </w:p>
        </w:tc>
        <w:tc>
          <w:tcPr>
            <w:tcW w:w="960" w:type="dxa"/>
          </w:tcPr>
          <w:p w14:paraId="632A9540" w14:textId="523E8A33" w:rsidR="000450B6" w:rsidRDefault="000450B6" w:rsidP="000450B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450B6" w:rsidRPr="000450B6" w14:paraId="1C32896F" w14:textId="77777777" w:rsidTr="000450B6">
        <w:tc>
          <w:tcPr>
            <w:tcW w:w="5171" w:type="dxa"/>
            <w:shd w:val="clear" w:color="auto" w:fill="505050"/>
          </w:tcPr>
          <w:p w14:paraId="74FEB99F" w14:textId="59CF2D4E" w:rsidR="000450B6" w:rsidRPr="000450B6" w:rsidRDefault="000450B6" w:rsidP="000450B6">
            <w:pPr>
              <w:spacing w:after="0"/>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UKUPNO RASHODI</w:t>
            </w:r>
          </w:p>
        </w:tc>
        <w:tc>
          <w:tcPr>
            <w:tcW w:w="1300" w:type="dxa"/>
            <w:shd w:val="clear" w:color="auto" w:fill="505050"/>
          </w:tcPr>
          <w:p w14:paraId="6B240298" w14:textId="7C09FC33"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1.469.337,45</w:t>
            </w:r>
          </w:p>
        </w:tc>
        <w:tc>
          <w:tcPr>
            <w:tcW w:w="1300" w:type="dxa"/>
            <w:shd w:val="clear" w:color="auto" w:fill="505050"/>
          </w:tcPr>
          <w:p w14:paraId="5F84688B" w14:textId="261D1BD4"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15.282,20</w:t>
            </w:r>
          </w:p>
        </w:tc>
        <w:tc>
          <w:tcPr>
            <w:tcW w:w="1300" w:type="dxa"/>
            <w:shd w:val="clear" w:color="auto" w:fill="505050"/>
          </w:tcPr>
          <w:p w14:paraId="75AB88EA" w14:textId="45C14BB0"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1.484.619,65</w:t>
            </w:r>
          </w:p>
        </w:tc>
        <w:tc>
          <w:tcPr>
            <w:tcW w:w="960" w:type="dxa"/>
            <w:shd w:val="clear" w:color="auto" w:fill="505050"/>
          </w:tcPr>
          <w:p w14:paraId="50B072D7" w14:textId="23817735" w:rsidR="000450B6" w:rsidRPr="000450B6" w:rsidRDefault="000450B6" w:rsidP="000450B6">
            <w:pPr>
              <w:spacing w:after="0"/>
              <w:jc w:val="right"/>
              <w:rPr>
                <w:rFonts w:ascii="Times New Roman" w:hAnsi="Times New Roman" w:cs="Times New Roman"/>
                <w:b/>
                <w:color w:val="FFFFFF"/>
                <w:sz w:val="16"/>
                <w:szCs w:val="18"/>
              </w:rPr>
            </w:pPr>
            <w:r w:rsidRPr="000450B6">
              <w:rPr>
                <w:rFonts w:ascii="Times New Roman" w:hAnsi="Times New Roman" w:cs="Times New Roman"/>
                <w:b/>
                <w:color w:val="FFFFFF"/>
                <w:sz w:val="16"/>
                <w:szCs w:val="18"/>
              </w:rPr>
              <w:t>101,04%</w:t>
            </w:r>
          </w:p>
        </w:tc>
      </w:tr>
    </w:tbl>
    <w:p w14:paraId="67274038" w14:textId="37019B4E" w:rsidR="00B4678A" w:rsidRPr="00521735" w:rsidRDefault="00B4678A" w:rsidP="00B4678A">
      <w:pPr>
        <w:spacing w:after="0"/>
        <w:rPr>
          <w:rFonts w:ascii="Times New Roman" w:hAnsi="Times New Roman" w:cs="Times New Roman"/>
          <w:sz w:val="18"/>
          <w:szCs w:val="18"/>
        </w:rPr>
      </w:pPr>
    </w:p>
    <w:p w14:paraId="67D78DEA" w14:textId="77777777" w:rsidR="00B4678A" w:rsidRDefault="00B4678A" w:rsidP="00B4678A">
      <w:pPr>
        <w:spacing w:after="0"/>
        <w:rPr>
          <w:rFonts w:ascii="Times New Roman" w:hAnsi="Times New Roman"/>
          <w:b/>
          <w:bCs/>
          <w:sz w:val="18"/>
          <w:szCs w:val="18"/>
        </w:rPr>
      </w:pPr>
    </w:p>
    <w:p w14:paraId="536C4796" w14:textId="77777777" w:rsidR="00B4678A" w:rsidRDefault="00B4678A" w:rsidP="00B4678A">
      <w:pPr>
        <w:spacing w:after="0"/>
        <w:jc w:val="center"/>
        <w:rPr>
          <w:rFonts w:ascii="Times New Roman" w:hAnsi="Times New Roman" w:cs="Times New Roman"/>
          <w:b/>
          <w:bCs/>
          <w:sz w:val="20"/>
          <w:szCs w:val="20"/>
        </w:rPr>
      </w:pPr>
    </w:p>
    <w:p w14:paraId="7E86E6A3" w14:textId="57BDA71E" w:rsidR="00B4678A" w:rsidRDefault="00B4678A" w:rsidP="00BF31BD">
      <w:pPr>
        <w:spacing w:after="0"/>
        <w:jc w:val="center"/>
        <w:rPr>
          <w:rFonts w:ascii="Times New Roman" w:hAnsi="Times New Roman" w:cs="Times New Roman"/>
          <w:b/>
          <w:bCs/>
        </w:rPr>
      </w:pPr>
      <w:r w:rsidRPr="00694663">
        <w:rPr>
          <w:rFonts w:ascii="Times New Roman" w:hAnsi="Times New Roman" w:cs="Times New Roman"/>
          <w:b/>
          <w:bCs/>
        </w:rPr>
        <w:t>Članak 4.</w:t>
      </w:r>
    </w:p>
    <w:p w14:paraId="4914718F" w14:textId="77777777" w:rsidR="00BF31BD" w:rsidRDefault="00BF31BD" w:rsidP="00BF31BD">
      <w:pPr>
        <w:spacing w:after="0"/>
        <w:jc w:val="center"/>
        <w:rPr>
          <w:rFonts w:ascii="Times New Roman" w:hAnsi="Times New Roman" w:cs="Times New Roman"/>
          <w:b/>
          <w:bCs/>
        </w:rPr>
      </w:pPr>
    </w:p>
    <w:p w14:paraId="2C7C3A82" w14:textId="6619667A" w:rsidR="00BF31BD" w:rsidRDefault="00BF31BD" w:rsidP="00BF31BD">
      <w:pPr>
        <w:spacing w:after="0"/>
        <w:rPr>
          <w:rFonts w:ascii="Times New Roman" w:hAnsi="Times New Roman" w:cs="Times New Roman"/>
          <w:color w:val="000000"/>
        </w:rPr>
      </w:pPr>
      <w:r>
        <w:rPr>
          <w:rFonts w:ascii="Times New Roman" w:hAnsi="Times New Roman" w:cs="Times New Roman"/>
          <w:color w:val="000000"/>
        </w:rPr>
        <w:t>Uz</w:t>
      </w:r>
      <w:r w:rsidRPr="00F734F9">
        <w:rPr>
          <w:rFonts w:ascii="Times New Roman" w:hAnsi="Times New Roman" w:cs="Times New Roman"/>
          <w:color w:val="000000"/>
        </w:rPr>
        <w:t xml:space="preserve"> Opć</w:t>
      </w:r>
      <w:r>
        <w:rPr>
          <w:rFonts w:ascii="Times New Roman" w:hAnsi="Times New Roman" w:cs="Times New Roman"/>
          <w:color w:val="000000"/>
        </w:rPr>
        <w:t>i</w:t>
      </w:r>
      <w:r w:rsidRPr="00F734F9">
        <w:rPr>
          <w:rFonts w:ascii="Times New Roman" w:hAnsi="Times New Roman" w:cs="Times New Roman"/>
          <w:color w:val="000000"/>
        </w:rPr>
        <w:t xml:space="preserve"> i </w:t>
      </w:r>
      <w:r>
        <w:rPr>
          <w:rFonts w:ascii="Times New Roman" w:hAnsi="Times New Roman" w:cs="Times New Roman"/>
          <w:color w:val="000000"/>
        </w:rPr>
        <w:t>P</w:t>
      </w:r>
      <w:r w:rsidRPr="00F734F9">
        <w:rPr>
          <w:rFonts w:ascii="Times New Roman" w:hAnsi="Times New Roman" w:cs="Times New Roman"/>
          <w:color w:val="000000"/>
        </w:rPr>
        <w:t>osebn</w:t>
      </w:r>
      <w:r>
        <w:rPr>
          <w:rFonts w:ascii="Times New Roman" w:hAnsi="Times New Roman" w:cs="Times New Roman"/>
          <w:color w:val="000000"/>
        </w:rPr>
        <w:t>i</w:t>
      </w:r>
      <w:r w:rsidRPr="00F734F9">
        <w:rPr>
          <w:rFonts w:ascii="Times New Roman" w:hAnsi="Times New Roman" w:cs="Times New Roman"/>
          <w:color w:val="000000"/>
        </w:rPr>
        <w:t xml:space="preserve"> di</w:t>
      </w:r>
      <w:r>
        <w:rPr>
          <w:rFonts w:ascii="Times New Roman" w:hAnsi="Times New Roman" w:cs="Times New Roman"/>
          <w:color w:val="000000"/>
        </w:rPr>
        <w:t>o Proračuna</w:t>
      </w:r>
      <w:r w:rsidRPr="00F734F9">
        <w:rPr>
          <w:rFonts w:ascii="Times New Roman" w:hAnsi="Times New Roman" w:cs="Times New Roman"/>
          <w:color w:val="000000"/>
        </w:rPr>
        <w:t xml:space="preserve">, sastavni dio </w:t>
      </w:r>
      <w:r>
        <w:rPr>
          <w:rFonts w:ascii="Times New Roman" w:hAnsi="Times New Roman" w:cs="Times New Roman"/>
          <w:color w:val="000000"/>
        </w:rPr>
        <w:t xml:space="preserve">III. Izmjena i dopuna </w:t>
      </w:r>
      <w:r w:rsidRPr="00F734F9">
        <w:rPr>
          <w:rFonts w:ascii="Times New Roman" w:hAnsi="Times New Roman" w:cs="Times New Roman"/>
          <w:color w:val="000000"/>
        </w:rPr>
        <w:t xml:space="preserve">proračuna Općine </w:t>
      </w:r>
      <w:r>
        <w:rPr>
          <w:rFonts w:ascii="Times New Roman" w:hAnsi="Times New Roman" w:cs="Times New Roman"/>
          <w:color w:val="000000"/>
        </w:rPr>
        <w:t xml:space="preserve">Šodolovci </w:t>
      </w:r>
      <w:r w:rsidRPr="00F734F9">
        <w:rPr>
          <w:rFonts w:ascii="Times New Roman" w:hAnsi="Times New Roman" w:cs="Times New Roman"/>
          <w:color w:val="000000"/>
        </w:rPr>
        <w:t xml:space="preserve">za  </w:t>
      </w:r>
      <w:r>
        <w:rPr>
          <w:rFonts w:ascii="Times New Roman" w:hAnsi="Times New Roman" w:cs="Times New Roman"/>
          <w:color w:val="000000"/>
        </w:rPr>
        <w:t>202</w:t>
      </w:r>
      <w:r>
        <w:rPr>
          <w:rFonts w:ascii="Times New Roman" w:hAnsi="Times New Roman" w:cs="Times New Roman"/>
          <w:color w:val="000000"/>
        </w:rPr>
        <w:t>3</w:t>
      </w:r>
      <w:r>
        <w:rPr>
          <w:rFonts w:ascii="Times New Roman" w:hAnsi="Times New Roman" w:cs="Times New Roman"/>
          <w:color w:val="000000"/>
        </w:rPr>
        <w:t>. godinu je i Obrazloženje.</w:t>
      </w:r>
    </w:p>
    <w:p w14:paraId="541E6101" w14:textId="77777777" w:rsidR="00BF31BD" w:rsidRPr="00BF31BD" w:rsidRDefault="00BF31BD" w:rsidP="00BF31BD">
      <w:pPr>
        <w:spacing w:after="0"/>
        <w:rPr>
          <w:rFonts w:ascii="Times New Roman" w:hAnsi="Times New Roman" w:cs="Times New Roman"/>
          <w:b/>
          <w:bCs/>
        </w:rPr>
      </w:pPr>
    </w:p>
    <w:p w14:paraId="515100AF" w14:textId="77777777" w:rsidR="008415E0" w:rsidRDefault="008415E0" w:rsidP="008415E0">
      <w:pPr>
        <w:spacing w:after="0"/>
        <w:rPr>
          <w:rFonts w:ascii="Times New Roman" w:hAnsi="Times New Roman" w:cs="Times New Roman"/>
          <w:b/>
          <w:bCs/>
          <w:sz w:val="28"/>
          <w:szCs w:val="28"/>
        </w:rPr>
      </w:pPr>
    </w:p>
    <w:p w14:paraId="2B942194" w14:textId="06892957" w:rsidR="008415E0" w:rsidRPr="00675C8B" w:rsidRDefault="008415E0" w:rsidP="008415E0">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 xml:space="preserve">OBRAZLOŽENJE </w:t>
      </w:r>
      <w:r>
        <w:rPr>
          <w:rFonts w:ascii="Times New Roman" w:hAnsi="Times New Roman" w:cs="Times New Roman"/>
          <w:b/>
          <w:bCs/>
          <w:sz w:val="28"/>
          <w:szCs w:val="28"/>
        </w:rPr>
        <w:t>III. IZMJENA I DOPUNA</w:t>
      </w:r>
      <w:r w:rsidRPr="00675C8B">
        <w:rPr>
          <w:rFonts w:ascii="Times New Roman" w:hAnsi="Times New Roman" w:cs="Times New Roman"/>
          <w:b/>
          <w:bCs/>
          <w:sz w:val="28"/>
          <w:szCs w:val="28"/>
        </w:rPr>
        <w:t xml:space="preserve"> PRORAČUNA</w:t>
      </w:r>
    </w:p>
    <w:p w14:paraId="6CD8E2BC" w14:textId="77777777" w:rsidR="008415E0" w:rsidRPr="00675C8B" w:rsidRDefault="008415E0" w:rsidP="008415E0">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OPĆINE ŠODOLOVCI</w:t>
      </w:r>
      <w:r>
        <w:rPr>
          <w:rFonts w:ascii="Times New Roman" w:hAnsi="Times New Roman" w:cs="Times New Roman"/>
          <w:b/>
          <w:bCs/>
          <w:sz w:val="28"/>
          <w:szCs w:val="28"/>
        </w:rPr>
        <w:t xml:space="preserve"> ZA 2023.g.</w:t>
      </w:r>
    </w:p>
    <w:p w14:paraId="577F3A6F" w14:textId="77777777" w:rsidR="008415E0" w:rsidRPr="00675C8B" w:rsidRDefault="008415E0" w:rsidP="008415E0">
      <w:pPr>
        <w:spacing w:after="0"/>
        <w:jc w:val="center"/>
        <w:rPr>
          <w:rFonts w:ascii="Times New Roman" w:hAnsi="Times New Roman" w:cs="Times New Roman"/>
          <w:b/>
          <w:bCs/>
          <w:sz w:val="28"/>
          <w:szCs w:val="28"/>
        </w:rPr>
      </w:pPr>
    </w:p>
    <w:p w14:paraId="46F1A325" w14:textId="77777777" w:rsidR="008415E0" w:rsidRPr="00675C8B" w:rsidRDefault="008415E0" w:rsidP="008415E0">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OPĆI DIO</w:t>
      </w:r>
    </w:p>
    <w:p w14:paraId="3F0C8EB8" w14:textId="77777777" w:rsidR="008415E0" w:rsidRPr="00675C8B" w:rsidRDefault="008415E0" w:rsidP="008415E0">
      <w:pPr>
        <w:spacing w:after="0"/>
        <w:rPr>
          <w:rFonts w:ascii="Times New Roman" w:hAnsi="Times New Roman" w:cs="Times New Roman"/>
        </w:rPr>
      </w:pPr>
    </w:p>
    <w:p w14:paraId="5FCBFF3C" w14:textId="77777777" w:rsidR="008415E0" w:rsidRPr="00675C8B" w:rsidRDefault="008415E0" w:rsidP="008415E0">
      <w:pPr>
        <w:spacing w:after="0"/>
        <w:rPr>
          <w:rFonts w:ascii="Times New Roman" w:hAnsi="Times New Roman" w:cs="Times New Roman"/>
          <w:b/>
          <w:bCs/>
          <w:i/>
          <w:iCs/>
          <w:sz w:val="28"/>
          <w:szCs w:val="28"/>
        </w:rPr>
      </w:pPr>
      <w:r w:rsidRPr="00675C8B">
        <w:rPr>
          <w:rFonts w:ascii="Times New Roman" w:hAnsi="Times New Roman" w:cs="Times New Roman"/>
          <w:b/>
          <w:bCs/>
          <w:i/>
          <w:iCs/>
          <w:sz w:val="28"/>
          <w:szCs w:val="28"/>
        </w:rPr>
        <w:t>PRIHODI I PRIMICI PRORAČUNA PO EKONOMSKOJ KLASIFIKACIJI</w:t>
      </w:r>
    </w:p>
    <w:p w14:paraId="300B8B32" w14:textId="77777777" w:rsidR="008415E0" w:rsidRPr="00675C8B" w:rsidRDefault="008415E0" w:rsidP="008415E0">
      <w:pPr>
        <w:spacing w:after="0"/>
        <w:rPr>
          <w:rFonts w:ascii="Times New Roman" w:hAnsi="Times New Roman" w:cs="Times New Roman"/>
          <w:sz w:val="20"/>
          <w:szCs w:val="20"/>
        </w:rPr>
      </w:pPr>
    </w:p>
    <w:p w14:paraId="45E7D44E" w14:textId="3F8AF5E4"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U I</w:t>
      </w:r>
      <w:r>
        <w:rPr>
          <w:rFonts w:ascii="Times New Roman" w:hAnsi="Times New Roman" w:cs="Times New Roman"/>
          <w:sz w:val="24"/>
          <w:szCs w:val="24"/>
        </w:rPr>
        <w:t>I</w:t>
      </w:r>
      <w:r w:rsidR="00BF31BD">
        <w:rPr>
          <w:rFonts w:ascii="Times New Roman" w:hAnsi="Times New Roman" w:cs="Times New Roman"/>
          <w:sz w:val="24"/>
          <w:szCs w:val="24"/>
        </w:rPr>
        <w:t>I</w:t>
      </w:r>
      <w:r w:rsidRPr="00675C8B">
        <w:rPr>
          <w:rFonts w:ascii="Times New Roman" w:hAnsi="Times New Roman" w:cs="Times New Roman"/>
          <w:sz w:val="24"/>
          <w:szCs w:val="24"/>
        </w:rPr>
        <w:t>. Izmjenama i dopunama Proračuna Općine Šodolovci za 2023.g. predlažu se ukupni prihodi u iznosu od 1.</w:t>
      </w:r>
      <w:r w:rsidR="00BF31BD">
        <w:rPr>
          <w:rFonts w:ascii="Times New Roman" w:hAnsi="Times New Roman" w:cs="Times New Roman"/>
          <w:sz w:val="24"/>
          <w:szCs w:val="24"/>
        </w:rPr>
        <w:t>192.248,35</w:t>
      </w:r>
      <w:r w:rsidRPr="00675C8B">
        <w:rPr>
          <w:rFonts w:ascii="Times New Roman" w:hAnsi="Times New Roman" w:cs="Times New Roman"/>
          <w:sz w:val="24"/>
          <w:szCs w:val="24"/>
        </w:rPr>
        <w:t xml:space="preserve"> eura, a odnose se na prihode poslovanja (</w:t>
      </w:r>
      <w:r>
        <w:rPr>
          <w:rFonts w:ascii="Times New Roman" w:hAnsi="Times New Roman" w:cs="Times New Roman"/>
          <w:sz w:val="24"/>
          <w:szCs w:val="24"/>
        </w:rPr>
        <w:t>1.1</w:t>
      </w:r>
      <w:r w:rsidR="00BF31BD">
        <w:rPr>
          <w:rFonts w:ascii="Times New Roman" w:hAnsi="Times New Roman" w:cs="Times New Roman"/>
          <w:sz w:val="24"/>
          <w:szCs w:val="24"/>
        </w:rPr>
        <w:t>58.748,35</w:t>
      </w:r>
      <w:r w:rsidRPr="00675C8B">
        <w:rPr>
          <w:rFonts w:ascii="Times New Roman" w:hAnsi="Times New Roman" w:cs="Times New Roman"/>
          <w:sz w:val="24"/>
          <w:szCs w:val="24"/>
        </w:rPr>
        <w:t xml:space="preserve"> eura), prihode od prodaje nefinancijske imovine (</w:t>
      </w:r>
      <w:r>
        <w:rPr>
          <w:rFonts w:ascii="Times New Roman" w:hAnsi="Times New Roman" w:cs="Times New Roman"/>
          <w:sz w:val="24"/>
          <w:szCs w:val="24"/>
        </w:rPr>
        <w:t>33.500,00</w:t>
      </w:r>
      <w:r w:rsidRPr="00675C8B">
        <w:rPr>
          <w:rFonts w:ascii="Times New Roman" w:hAnsi="Times New Roman" w:cs="Times New Roman"/>
          <w:sz w:val="24"/>
          <w:szCs w:val="24"/>
        </w:rPr>
        <w:t xml:space="preserve"> eura) i preneseni višak iz prethodnih godina (292.371,30 eura).</w:t>
      </w:r>
    </w:p>
    <w:p w14:paraId="69C897B0" w14:textId="77777777" w:rsidR="008415E0" w:rsidRPr="00675C8B" w:rsidRDefault="008415E0" w:rsidP="008415E0">
      <w:pPr>
        <w:spacing w:after="0"/>
        <w:rPr>
          <w:rFonts w:ascii="Times New Roman" w:hAnsi="Times New Roman" w:cs="Times New Roman"/>
          <w:sz w:val="20"/>
          <w:szCs w:val="20"/>
        </w:rPr>
      </w:pPr>
    </w:p>
    <w:p w14:paraId="4F703598" w14:textId="77777777" w:rsidR="008415E0" w:rsidRPr="00675C8B" w:rsidRDefault="008415E0" w:rsidP="008415E0">
      <w:pPr>
        <w:jc w:val="both"/>
        <w:rPr>
          <w:rFonts w:ascii="Times New Roman" w:hAnsi="Times New Roman" w:cs="Times New Roman"/>
          <w:sz w:val="24"/>
          <w:szCs w:val="24"/>
        </w:rPr>
      </w:pPr>
      <w:r w:rsidRPr="00596388">
        <w:rPr>
          <w:rFonts w:ascii="Times New Roman" w:hAnsi="Times New Roman" w:cs="Times New Roman"/>
          <w:b/>
          <w:bCs/>
          <w:i/>
          <w:iCs/>
          <w:sz w:val="24"/>
          <w:szCs w:val="24"/>
        </w:rPr>
        <w:t>Prihode poslovanja</w:t>
      </w:r>
      <w:r w:rsidRPr="00675C8B">
        <w:rPr>
          <w:rFonts w:ascii="Times New Roman" w:hAnsi="Times New Roman" w:cs="Times New Roman"/>
          <w:sz w:val="24"/>
          <w:szCs w:val="24"/>
        </w:rPr>
        <w:t xml:space="preserve"> čine:</w:t>
      </w:r>
    </w:p>
    <w:p w14:paraId="1EC4EF53" w14:textId="77777777" w:rsidR="008415E0" w:rsidRPr="00675C8B" w:rsidRDefault="008415E0" w:rsidP="008415E0">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poreza</w:t>
      </w:r>
    </w:p>
    <w:p w14:paraId="041DF43C" w14:textId="77777777" w:rsidR="008415E0" w:rsidRPr="00675C8B" w:rsidRDefault="008415E0" w:rsidP="008415E0">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Pomoći iz inozemstva (darovnice) i od subjekata unutar općeg proračuna</w:t>
      </w:r>
    </w:p>
    <w:p w14:paraId="0C2F544D" w14:textId="77777777" w:rsidR="008415E0" w:rsidRPr="00675C8B" w:rsidRDefault="008415E0" w:rsidP="008415E0">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imovine</w:t>
      </w:r>
    </w:p>
    <w:p w14:paraId="0EC1D1C9" w14:textId="77777777" w:rsidR="008415E0" w:rsidRPr="00675C8B" w:rsidRDefault="008415E0" w:rsidP="008415E0">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upravnih i administrativnih pristojbi, pristojbi po posebnim propisima i naknada,</w:t>
      </w:r>
    </w:p>
    <w:p w14:paraId="3C99CE42" w14:textId="77777777" w:rsidR="008415E0" w:rsidRPr="00675C8B" w:rsidRDefault="008415E0" w:rsidP="008415E0">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prodaje proizvoda i robe te pruženih usluga, prihodi od donacija te povrati po protestiranim jamstvima,</w:t>
      </w:r>
    </w:p>
    <w:p w14:paraId="738A8354" w14:textId="77777777" w:rsidR="008415E0" w:rsidRPr="00675C8B" w:rsidRDefault="008415E0" w:rsidP="008415E0">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Kazne, upravne mjere i ostali prihodi.</w:t>
      </w:r>
    </w:p>
    <w:p w14:paraId="23DD270D" w14:textId="77777777" w:rsidR="008415E0" w:rsidRPr="00675C8B" w:rsidRDefault="008415E0" w:rsidP="008415E0">
      <w:pPr>
        <w:spacing w:after="0"/>
        <w:rPr>
          <w:rFonts w:ascii="Times New Roman" w:hAnsi="Times New Roman" w:cs="Times New Roman"/>
          <w:sz w:val="20"/>
          <w:szCs w:val="20"/>
        </w:rPr>
      </w:pPr>
    </w:p>
    <w:p w14:paraId="762FE92C" w14:textId="77777777" w:rsidR="008415E0" w:rsidRPr="00675C8B" w:rsidRDefault="008415E0" w:rsidP="008415E0">
      <w:pPr>
        <w:spacing w:after="0"/>
        <w:rPr>
          <w:rFonts w:ascii="Times New Roman" w:hAnsi="Times New Roman" w:cs="Times New Roman"/>
          <w:b/>
          <w:bCs/>
          <w:i/>
          <w:iCs/>
          <w:sz w:val="24"/>
          <w:szCs w:val="24"/>
        </w:rPr>
      </w:pPr>
    </w:p>
    <w:p w14:paraId="271139D1" w14:textId="77777777" w:rsidR="008415E0" w:rsidRPr="00675C8B" w:rsidRDefault="008415E0" w:rsidP="008415E0">
      <w:pPr>
        <w:spacing w:after="0"/>
        <w:rPr>
          <w:rFonts w:ascii="Times New Roman" w:hAnsi="Times New Roman" w:cs="Times New Roman"/>
          <w:b/>
          <w:bCs/>
          <w:i/>
          <w:iCs/>
          <w:sz w:val="24"/>
          <w:szCs w:val="24"/>
        </w:rPr>
      </w:pPr>
    </w:p>
    <w:p w14:paraId="5AE3D214" w14:textId="38BE4475"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sz w:val="24"/>
          <w:szCs w:val="24"/>
        </w:rPr>
        <w:t>Prihodi od poreza</w:t>
      </w:r>
      <w:r w:rsidRPr="00675C8B">
        <w:rPr>
          <w:rFonts w:ascii="Times New Roman" w:hAnsi="Times New Roman" w:cs="Times New Roman"/>
          <w:sz w:val="24"/>
          <w:szCs w:val="24"/>
        </w:rPr>
        <w:t xml:space="preserve"> (skupina 61) planirani su u iznosu od</w:t>
      </w:r>
      <w:r>
        <w:rPr>
          <w:rFonts w:ascii="Times New Roman" w:hAnsi="Times New Roman" w:cs="Times New Roman"/>
          <w:sz w:val="24"/>
          <w:szCs w:val="24"/>
        </w:rPr>
        <w:t xml:space="preserve"> 3</w:t>
      </w:r>
      <w:r w:rsidR="00BF31BD">
        <w:rPr>
          <w:rFonts w:ascii="Times New Roman" w:hAnsi="Times New Roman" w:cs="Times New Roman"/>
          <w:sz w:val="24"/>
          <w:szCs w:val="24"/>
        </w:rPr>
        <w:t>40.181,87</w:t>
      </w:r>
      <w:r w:rsidRPr="00675C8B">
        <w:rPr>
          <w:rFonts w:ascii="Times New Roman" w:hAnsi="Times New Roman" w:cs="Times New Roman"/>
          <w:sz w:val="24"/>
          <w:szCs w:val="24"/>
        </w:rPr>
        <w:t xml:space="preserve"> eura, a odnose se na prihode od poreza i prireza na dohodak, poreza na imovinu (porez na promet nekretnina) i poreza na robu i usluge (porez na potrošnju alkoholnih i bezalkoholnih pića).</w:t>
      </w:r>
    </w:p>
    <w:p w14:paraId="70FF2A38" w14:textId="1DE09F04"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pomoći iz inozemstva  i od subjekata unutar općeg proračuna </w:t>
      </w:r>
      <w:r w:rsidRPr="00675C8B">
        <w:rPr>
          <w:rFonts w:ascii="Times New Roman" w:hAnsi="Times New Roman" w:cs="Times New Roman"/>
          <w:bCs/>
          <w:sz w:val="24"/>
          <w:szCs w:val="24"/>
        </w:rPr>
        <w:t>(skupina 63)</w:t>
      </w:r>
      <w:r w:rsidRPr="00675C8B">
        <w:rPr>
          <w:rFonts w:ascii="Times New Roman" w:hAnsi="Times New Roman" w:cs="Times New Roman"/>
          <w:sz w:val="24"/>
          <w:szCs w:val="24"/>
        </w:rPr>
        <w:t xml:space="preserve"> planirani su u iznosu od 5</w:t>
      </w:r>
      <w:r w:rsidR="00782BF5">
        <w:rPr>
          <w:rFonts w:ascii="Times New Roman" w:hAnsi="Times New Roman" w:cs="Times New Roman"/>
          <w:sz w:val="24"/>
          <w:szCs w:val="24"/>
        </w:rPr>
        <w:t>57.774,78</w:t>
      </w:r>
      <w:r w:rsidRPr="00675C8B">
        <w:rPr>
          <w:rFonts w:ascii="Times New Roman" w:hAnsi="Times New Roman" w:cs="Times New Roman"/>
          <w:sz w:val="24"/>
          <w:szCs w:val="24"/>
        </w:rPr>
        <w:t xml:space="preserve"> eura.  U planiranom iznosu prihoda od pomoći sadržana su i sredstva fiskalnog izravnanja koja je potrebno planirati kao tekuće pomoći iz državnog proračuna obzirom na izvor isplate istih, a sukladno odredbama Zakona o  financiranju jedinica lokalne i područne (regionalne) samouprave su nenamjenska. Osim sredstava fiskalnog izravnanja u ovoj skupini prihoda planirane su tekuće pomoći iz državnog proračuna u iznosu od </w:t>
      </w:r>
      <w:r w:rsidR="00782BF5">
        <w:rPr>
          <w:rFonts w:ascii="Times New Roman" w:hAnsi="Times New Roman" w:cs="Times New Roman"/>
          <w:sz w:val="24"/>
          <w:szCs w:val="24"/>
        </w:rPr>
        <w:t>32.800,00</w:t>
      </w:r>
      <w:r w:rsidRPr="00675C8B">
        <w:rPr>
          <w:rFonts w:ascii="Times New Roman" w:hAnsi="Times New Roman" w:cs="Times New Roman"/>
          <w:sz w:val="24"/>
          <w:szCs w:val="24"/>
        </w:rPr>
        <w:t xml:space="preserve"> eura za nabavu komunalne opre</w:t>
      </w:r>
      <w:r w:rsidR="00782BF5">
        <w:rPr>
          <w:rFonts w:ascii="Times New Roman" w:hAnsi="Times New Roman" w:cs="Times New Roman"/>
          <w:sz w:val="24"/>
          <w:szCs w:val="24"/>
        </w:rPr>
        <w:t>me</w:t>
      </w:r>
      <w:r w:rsidRPr="00675C8B">
        <w:rPr>
          <w:rFonts w:ascii="Times New Roman" w:hAnsi="Times New Roman" w:cs="Times New Roman"/>
          <w:sz w:val="24"/>
          <w:szCs w:val="24"/>
        </w:rPr>
        <w:t xml:space="preserve">, tekuće pomoći iz županijskog proračuna u iznosu od </w:t>
      </w:r>
      <w:r w:rsidR="00782BF5">
        <w:rPr>
          <w:rFonts w:ascii="Times New Roman" w:hAnsi="Times New Roman" w:cs="Times New Roman"/>
          <w:sz w:val="24"/>
          <w:szCs w:val="24"/>
        </w:rPr>
        <w:t>16.959,19</w:t>
      </w:r>
      <w:r w:rsidRPr="00675C8B">
        <w:rPr>
          <w:rFonts w:ascii="Times New Roman" w:hAnsi="Times New Roman" w:cs="Times New Roman"/>
          <w:sz w:val="24"/>
          <w:szCs w:val="24"/>
        </w:rPr>
        <w:t xml:space="preserve"> eura za sufinanciranje troškova naknade članovima biračkih odbora za provedbu izbora za članove vijeća i predstavnike manjina Općine Šodolovci </w:t>
      </w:r>
      <w:r w:rsidR="00782BF5">
        <w:rPr>
          <w:rFonts w:ascii="Times New Roman" w:hAnsi="Times New Roman" w:cs="Times New Roman"/>
          <w:sz w:val="24"/>
          <w:szCs w:val="24"/>
        </w:rPr>
        <w:t>i sufinanciranje adaptacije i opremanja unutrašnjosti društvenog doma u naselju P. Dvor</w:t>
      </w:r>
      <w:r w:rsidRPr="00675C8B">
        <w:rPr>
          <w:rFonts w:ascii="Times New Roman" w:hAnsi="Times New Roman" w:cs="Times New Roman"/>
          <w:sz w:val="24"/>
          <w:szCs w:val="24"/>
        </w:rPr>
        <w:t xml:space="preserve"> </w:t>
      </w:r>
      <w:r w:rsidR="00782BF5">
        <w:rPr>
          <w:rFonts w:ascii="Times New Roman" w:hAnsi="Times New Roman" w:cs="Times New Roman"/>
          <w:sz w:val="24"/>
          <w:szCs w:val="24"/>
        </w:rPr>
        <w:t xml:space="preserve">te </w:t>
      </w:r>
      <w:r w:rsidRPr="00675C8B">
        <w:rPr>
          <w:rFonts w:ascii="Times New Roman" w:hAnsi="Times New Roman" w:cs="Times New Roman"/>
          <w:sz w:val="24"/>
          <w:szCs w:val="24"/>
        </w:rPr>
        <w:t xml:space="preserve">tekuće pomoći </w:t>
      </w:r>
      <w:r w:rsidRPr="00675C8B">
        <w:rPr>
          <w:rFonts w:ascii="Times New Roman" w:hAnsi="Times New Roman" w:cs="Times New Roman"/>
          <w:sz w:val="24"/>
          <w:szCs w:val="24"/>
        </w:rPr>
        <w:lastRenderedPageBreak/>
        <w:t xml:space="preserve">od izvanproračunskih korisnika državnog proračuna (Fond za zaštitu okoliša i energetsku učinkovitost) u iznosu od </w:t>
      </w:r>
      <w:r>
        <w:rPr>
          <w:rFonts w:ascii="Times New Roman" w:hAnsi="Times New Roman" w:cs="Times New Roman"/>
          <w:sz w:val="24"/>
          <w:szCs w:val="24"/>
        </w:rPr>
        <w:t>69.135,14</w:t>
      </w:r>
      <w:r w:rsidRPr="00675C8B">
        <w:rPr>
          <w:rFonts w:ascii="Times New Roman" w:hAnsi="Times New Roman" w:cs="Times New Roman"/>
          <w:sz w:val="24"/>
          <w:szCs w:val="24"/>
        </w:rPr>
        <w:t xml:space="preserve"> eura za provedbu projekata digitalizacije arhive, ugradnje videonadzora radi kontrole neovlaštenog odlaganja smeća na lokacijama sa područja općine i radi sanacije već postojećeg neovlaštenog odlagališta otpada. </w:t>
      </w:r>
    </w:p>
    <w:p w14:paraId="0803A833" w14:textId="2E70281B"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Uz prethodno navedene tekuće pomoći, planirane su i kapitalne pomoći iz državnog proračuna u iznosu od </w:t>
      </w:r>
      <w:r w:rsidR="007F1CAD">
        <w:rPr>
          <w:rFonts w:ascii="Times New Roman" w:hAnsi="Times New Roman" w:cs="Times New Roman"/>
          <w:sz w:val="24"/>
          <w:szCs w:val="24"/>
        </w:rPr>
        <w:t>7</w:t>
      </w:r>
      <w:r w:rsidRPr="00675C8B">
        <w:rPr>
          <w:rFonts w:ascii="Times New Roman" w:hAnsi="Times New Roman" w:cs="Times New Roman"/>
          <w:sz w:val="24"/>
          <w:szCs w:val="24"/>
        </w:rPr>
        <w:t>9.32</w:t>
      </w:r>
      <w:r>
        <w:rPr>
          <w:rFonts w:ascii="Times New Roman" w:hAnsi="Times New Roman" w:cs="Times New Roman"/>
          <w:sz w:val="24"/>
          <w:szCs w:val="24"/>
        </w:rPr>
        <w:t>7,10</w:t>
      </w:r>
      <w:r w:rsidRPr="00675C8B">
        <w:rPr>
          <w:rFonts w:ascii="Times New Roman" w:hAnsi="Times New Roman" w:cs="Times New Roman"/>
          <w:sz w:val="24"/>
          <w:szCs w:val="24"/>
        </w:rPr>
        <w:t xml:space="preserve"> eura radi sufinanciranja izgradnje sportskog igrališta i rekonstrukcije društvenog doma u naselju Petrova Slatina</w:t>
      </w:r>
      <w:r w:rsidR="007F1CAD">
        <w:rPr>
          <w:rFonts w:ascii="Times New Roman" w:hAnsi="Times New Roman" w:cs="Times New Roman"/>
          <w:sz w:val="24"/>
          <w:szCs w:val="24"/>
        </w:rPr>
        <w:t xml:space="preserve"> te uređenje i opremanje vanjskog fitnes vježbališta u naselju Šodolovci. </w:t>
      </w:r>
      <w:r w:rsidRPr="00675C8B">
        <w:rPr>
          <w:rFonts w:ascii="Times New Roman" w:hAnsi="Times New Roman" w:cs="Times New Roman"/>
          <w:sz w:val="24"/>
          <w:szCs w:val="24"/>
        </w:rPr>
        <w:t xml:space="preserve"> Kapitalne pomoći su planirane i od Fonda za zaštitu okoliša i energetsku učinkovitost u iznosu od </w:t>
      </w:r>
      <w:r>
        <w:rPr>
          <w:rFonts w:ascii="Times New Roman" w:hAnsi="Times New Roman" w:cs="Times New Roman"/>
          <w:sz w:val="24"/>
          <w:szCs w:val="24"/>
        </w:rPr>
        <w:t>42.777,49</w:t>
      </w:r>
      <w:r w:rsidRPr="00675C8B">
        <w:rPr>
          <w:rFonts w:ascii="Times New Roman" w:hAnsi="Times New Roman" w:cs="Times New Roman"/>
          <w:sz w:val="24"/>
          <w:szCs w:val="24"/>
        </w:rPr>
        <w:t xml:space="preserve"> eura radi nabave potrebne opreme u sklopu projekta očuvanje okoliša na području općine Šodolovci</w:t>
      </w:r>
      <w:r>
        <w:rPr>
          <w:rFonts w:ascii="Times New Roman" w:hAnsi="Times New Roman" w:cs="Times New Roman"/>
          <w:sz w:val="24"/>
          <w:szCs w:val="24"/>
        </w:rPr>
        <w:t xml:space="preserve"> i od Osječko-baranjske županije radi sufinanciranja provedbe projekta opremanja vanjskog fitnes vježbališta u naselju Silaš</w:t>
      </w:r>
      <w:r w:rsidR="007F1CAD">
        <w:rPr>
          <w:rFonts w:ascii="Times New Roman" w:hAnsi="Times New Roman" w:cs="Times New Roman"/>
          <w:sz w:val="24"/>
          <w:szCs w:val="24"/>
        </w:rPr>
        <w:t xml:space="preserve"> u iznosu od 10.000,00 eura.</w:t>
      </w:r>
    </w:p>
    <w:p w14:paraId="0F5857C4" w14:textId="77777777" w:rsidR="008415E0" w:rsidRPr="00675C8B" w:rsidRDefault="008415E0" w:rsidP="008415E0">
      <w:pPr>
        <w:spacing w:after="0"/>
        <w:jc w:val="both"/>
        <w:rPr>
          <w:rFonts w:ascii="Times New Roman" w:hAnsi="Times New Roman" w:cs="Times New Roman"/>
          <w:sz w:val="24"/>
          <w:szCs w:val="24"/>
        </w:rPr>
      </w:pPr>
    </w:p>
    <w:p w14:paraId="4B2BA643" w14:textId="77777777"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imovine </w:t>
      </w:r>
      <w:r w:rsidRPr="00675C8B">
        <w:rPr>
          <w:rFonts w:ascii="Times New Roman" w:hAnsi="Times New Roman" w:cs="Times New Roman"/>
          <w:bCs/>
          <w:sz w:val="24"/>
          <w:szCs w:val="24"/>
        </w:rPr>
        <w:t>(skupina 64)</w:t>
      </w:r>
      <w:r w:rsidRPr="00675C8B">
        <w:rPr>
          <w:rFonts w:ascii="Times New Roman" w:hAnsi="Times New Roman" w:cs="Times New Roman"/>
          <w:sz w:val="24"/>
          <w:szCs w:val="24"/>
        </w:rPr>
        <w:t xml:space="preserve"> planirani su u iznosu od</w:t>
      </w:r>
      <w:r>
        <w:rPr>
          <w:rFonts w:ascii="Times New Roman" w:hAnsi="Times New Roman" w:cs="Times New Roman"/>
          <w:sz w:val="24"/>
          <w:szCs w:val="24"/>
        </w:rPr>
        <w:t xml:space="preserve"> 73.049,76</w:t>
      </w:r>
      <w:r w:rsidRPr="00675C8B">
        <w:rPr>
          <w:rFonts w:ascii="Times New Roman" w:hAnsi="Times New Roman" w:cs="Times New Roman"/>
          <w:sz w:val="24"/>
          <w:szCs w:val="24"/>
        </w:rPr>
        <w:t xml:space="preserve"> eura, a najveći udio se odnosi na prihode od naknade za koncesije u iznosu od  </w:t>
      </w:r>
      <w:r>
        <w:rPr>
          <w:rFonts w:ascii="Times New Roman" w:hAnsi="Times New Roman" w:cs="Times New Roman"/>
          <w:sz w:val="24"/>
          <w:szCs w:val="24"/>
        </w:rPr>
        <w:t>49.181,66</w:t>
      </w:r>
      <w:r w:rsidRPr="00675C8B">
        <w:rPr>
          <w:rFonts w:ascii="Times New Roman" w:hAnsi="Times New Roman" w:cs="Times New Roman"/>
          <w:sz w:val="24"/>
          <w:szCs w:val="24"/>
        </w:rPr>
        <w:t xml:space="preserve"> eura. Osim prethodno navedenog u ovoj skupini prihoda planirani su i prihodi od zakupa državnog i općinskog poljoprivrednog zemljišta, zakupa poslovnog prostora, naknade za pravo služnosti, naknade za zadržavanje nezakonito izgrađene zgrade u prostoru te pasivnih kamata. </w:t>
      </w:r>
    </w:p>
    <w:p w14:paraId="64962AAF" w14:textId="53D30DA4"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upravnih i administrativnih pristojbi, pristojbi po posebnim propisima i naknada </w:t>
      </w:r>
      <w:r w:rsidRPr="00675C8B">
        <w:rPr>
          <w:rFonts w:ascii="Times New Roman" w:hAnsi="Times New Roman" w:cs="Times New Roman"/>
          <w:bCs/>
          <w:sz w:val="24"/>
          <w:szCs w:val="24"/>
        </w:rPr>
        <w:t>(skupina 65)</w:t>
      </w:r>
      <w:r w:rsidRPr="00675C8B">
        <w:rPr>
          <w:rFonts w:ascii="Times New Roman" w:hAnsi="Times New Roman" w:cs="Times New Roman"/>
          <w:sz w:val="24"/>
          <w:szCs w:val="24"/>
        </w:rPr>
        <w:t xml:space="preserve">  su planirani u iznosu od </w:t>
      </w:r>
      <w:r>
        <w:rPr>
          <w:rFonts w:ascii="Times New Roman" w:hAnsi="Times New Roman" w:cs="Times New Roman"/>
          <w:sz w:val="24"/>
          <w:szCs w:val="24"/>
        </w:rPr>
        <w:t>5</w:t>
      </w:r>
      <w:r w:rsidR="007F1CAD">
        <w:rPr>
          <w:rFonts w:ascii="Times New Roman" w:hAnsi="Times New Roman" w:cs="Times New Roman"/>
          <w:sz w:val="24"/>
          <w:szCs w:val="24"/>
        </w:rPr>
        <w:t>4.381,94</w:t>
      </w:r>
      <w:r w:rsidRPr="00675C8B">
        <w:rPr>
          <w:rFonts w:ascii="Times New Roman" w:hAnsi="Times New Roman" w:cs="Times New Roman"/>
          <w:sz w:val="24"/>
          <w:szCs w:val="24"/>
        </w:rPr>
        <w:t xml:space="preserve"> eura, a podrazumijevaju prihode od naknade za pokretnu prodaju, godišnje naknade za pravo puta HAKOM te prihode od vodnog, šumskog i komunalnog doprinosa i komunalne naknade. </w:t>
      </w:r>
    </w:p>
    <w:p w14:paraId="6FF06D50" w14:textId="77777777"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bCs/>
          <w:sz w:val="24"/>
          <w:szCs w:val="24"/>
        </w:rPr>
        <w:t>Prihod</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od prodaje proizvoda i robe te pruženih usluga, prihod</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od donacija te povrat</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po protestiranim jamstvima </w:t>
      </w:r>
      <w:r w:rsidRPr="00675C8B">
        <w:rPr>
          <w:rFonts w:ascii="Times New Roman" w:hAnsi="Times New Roman" w:cs="Times New Roman"/>
          <w:sz w:val="24"/>
          <w:szCs w:val="24"/>
        </w:rPr>
        <w:t xml:space="preserve">(skupina 66) </w:t>
      </w:r>
      <w:r>
        <w:rPr>
          <w:rFonts w:ascii="Times New Roman" w:hAnsi="Times New Roman" w:cs="Times New Roman"/>
          <w:sz w:val="24"/>
          <w:szCs w:val="24"/>
        </w:rPr>
        <w:t>su planirani u iznosu od 132.700,00 eura, a odnose se na kapitalne i tekuće donacije od Zajedničkog vijeća općina radi financiranja provedbe projekata uređenja vanjskog prostora društvenog doma s izgradnjom sportskog sadržaja u naselju Ada, adaptacije općinske poslovne zgrade u naselju Šodolovci i izgradnje nadstrešnice za potrebe rada udruga u naselju Silaš.</w:t>
      </w:r>
    </w:p>
    <w:p w14:paraId="759E8BEC" w14:textId="77777777"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sz w:val="24"/>
          <w:szCs w:val="24"/>
        </w:rPr>
        <w:t xml:space="preserve">Prihodi od </w:t>
      </w:r>
      <w:r w:rsidRPr="00675C8B">
        <w:rPr>
          <w:rFonts w:ascii="Times New Roman" w:hAnsi="Times New Roman" w:cs="Times New Roman"/>
          <w:b/>
          <w:sz w:val="24"/>
          <w:szCs w:val="24"/>
        </w:rPr>
        <w:t xml:space="preserve">kazni, upravnih mjera i ostali prihodi </w:t>
      </w:r>
      <w:r w:rsidRPr="00675C8B">
        <w:rPr>
          <w:rFonts w:ascii="Times New Roman" w:hAnsi="Times New Roman" w:cs="Times New Roman"/>
          <w:bCs/>
          <w:sz w:val="24"/>
          <w:szCs w:val="24"/>
        </w:rPr>
        <w:t>(skupina 68)</w:t>
      </w:r>
      <w:r w:rsidRPr="00675C8B">
        <w:rPr>
          <w:rFonts w:ascii="Times New Roman" w:hAnsi="Times New Roman" w:cs="Times New Roman"/>
          <w:sz w:val="24"/>
          <w:szCs w:val="24"/>
        </w:rPr>
        <w:t xml:space="preserve"> planirani su u iznosu od </w:t>
      </w:r>
      <w:r>
        <w:rPr>
          <w:rFonts w:ascii="Times New Roman" w:hAnsi="Times New Roman" w:cs="Times New Roman"/>
          <w:sz w:val="24"/>
          <w:szCs w:val="24"/>
        </w:rPr>
        <w:t>660,00</w:t>
      </w:r>
      <w:r w:rsidRPr="00675C8B">
        <w:rPr>
          <w:rFonts w:ascii="Times New Roman" w:hAnsi="Times New Roman" w:cs="Times New Roman"/>
          <w:sz w:val="24"/>
          <w:szCs w:val="24"/>
        </w:rPr>
        <w:t xml:space="preserve"> eura, a odnose se na </w:t>
      </w:r>
      <w:r>
        <w:rPr>
          <w:rFonts w:ascii="Times New Roman" w:hAnsi="Times New Roman" w:cs="Times New Roman"/>
          <w:sz w:val="24"/>
          <w:szCs w:val="24"/>
        </w:rPr>
        <w:t>ostale prihode.</w:t>
      </w:r>
    </w:p>
    <w:p w14:paraId="5E6AD24C" w14:textId="77777777" w:rsidR="008415E0" w:rsidRPr="00675C8B" w:rsidRDefault="008415E0" w:rsidP="008415E0">
      <w:pPr>
        <w:jc w:val="both"/>
        <w:rPr>
          <w:rFonts w:ascii="Times New Roman" w:hAnsi="Times New Roman" w:cs="Times New Roman"/>
          <w:sz w:val="24"/>
          <w:szCs w:val="24"/>
        </w:rPr>
      </w:pPr>
      <w:r w:rsidRPr="00596388">
        <w:rPr>
          <w:rFonts w:ascii="Times New Roman" w:hAnsi="Times New Roman" w:cs="Times New Roman"/>
          <w:b/>
          <w:bCs/>
          <w:i/>
          <w:iCs/>
          <w:sz w:val="24"/>
          <w:szCs w:val="24"/>
        </w:rPr>
        <w:t>Prihodi od prodaje nefinancijske imovine</w:t>
      </w:r>
      <w:r w:rsidRPr="00675C8B">
        <w:rPr>
          <w:rFonts w:ascii="Times New Roman" w:hAnsi="Times New Roman" w:cs="Times New Roman"/>
          <w:sz w:val="24"/>
          <w:szCs w:val="24"/>
        </w:rPr>
        <w:t xml:space="preserve"> se odnose isključivo na prihode od prodaje državnog poljoprivrednog zemljišta, a planirani su u iznosu od </w:t>
      </w:r>
      <w:r>
        <w:rPr>
          <w:rFonts w:ascii="Times New Roman" w:hAnsi="Times New Roman" w:cs="Times New Roman"/>
          <w:sz w:val="24"/>
          <w:szCs w:val="24"/>
        </w:rPr>
        <w:t>33.500,00</w:t>
      </w:r>
      <w:r w:rsidRPr="00675C8B">
        <w:rPr>
          <w:rFonts w:ascii="Times New Roman" w:hAnsi="Times New Roman" w:cs="Times New Roman"/>
          <w:sz w:val="24"/>
          <w:szCs w:val="24"/>
        </w:rPr>
        <w:t xml:space="preserve"> eura. </w:t>
      </w:r>
    </w:p>
    <w:p w14:paraId="4312874C" w14:textId="77777777" w:rsidR="008415E0" w:rsidRPr="00675C8B" w:rsidRDefault="008415E0" w:rsidP="008415E0">
      <w:pPr>
        <w:jc w:val="both"/>
        <w:rPr>
          <w:rFonts w:ascii="Times New Roman" w:hAnsi="Times New Roman" w:cs="Times New Roman"/>
          <w:sz w:val="24"/>
          <w:szCs w:val="24"/>
        </w:rPr>
      </w:pPr>
    </w:p>
    <w:p w14:paraId="38DD58B5" w14:textId="77777777" w:rsidR="008415E0" w:rsidRPr="00675C8B" w:rsidRDefault="008415E0" w:rsidP="008415E0">
      <w:pPr>
        <w:spacing w:after="0"/>
        <w:rPr>
          <w:rFonts w:ascii="Times New Roman" w:hAnsi="Times New Roman" w:cs="Times New Roman"/>
          <w:sz w:val="24"/>
          <w:szCs w:val="24"/>
        </w:rPr>
      </w:pPr>
    </w:p>
    <w:p w14:paraId="1EA0F963" w14:textId="77777777" w:rsidR="008415E0" w:rsidRPr="00675C8B" w:rsidRDefault="008415E0" w:rsidP="008415E0">
      <w:pPr>
        <w:spacing w:after="0"/>
        <w:rPr>
          <w:rFonts w:ascii="Times New Roman" w:hAnsi="Times New Roman" w:cs="Times New Roman"/>
          <w:b/>
          <w:bCs/>
          <w:i/>
          <w:iCs/>
          <w:sz w:val="28"/>
          <w:szCs w:val="28"/>
        </w:rPr>
      </w:pPr>
      <w:r w:rsidRPr="00675C8B">
        <w:rPr>
          <w:rFonts w:ascii="Times New Roman" w:hAnsi="Times New Roman" w:cs="Times New Roman"/>
          <w:b/>
          <w:bCs/>
          <w:i/>
          <w:iCs/>
          <w:sz w:val="28"/>
          <w:szCs w:val="28"/>
        </w:rPr>
        <w:t>RASHODI I IZDACI PRORAČUNA PO EKONOMSKOJ KLASIFIKACIJI</w:t>
      </w:r>
    </w:p>
    <w:p w14:paraId="208C1871" w14:textId="77777777" w:rsidR="008415E0" w:rsidRPr="00675C8B" w:rsidRDefault="008415E0" w:rsidP="008415E0">
      <w:pPr>
        <w:spacing w:after="0"/>
        <w:rPr>
          <w:rFonts w:ascii="Times New Roman" w:hAnsi="Times New Roman" w:cs="Times New Roman"/>
          <w:b/>
          <w:bCs/>
          <w:i/>
          <w:iCs/>
          <w:sz w:val="28"/>
          <w:szCs w:val="28"/>
        </w:rPr>
      </w:pPr>
    </w:p>
    <w:p w14:paraId="399279D9" w14:textId="694C1318" w:rsidR="008415E0" w:rsidRPr="00675C8B" w:rsidRDefault="008415E0" w:rsidP="008415E0">
      <w:pPr>
        <w:spacing w:after="0"/>
        <w:rPr>
          <w:rFonts w:ascii="Times New Roman" w:hAnsi="Times New Roman" w:cs="Times New Roman"/>
          <w:sz w:val="24"/>
          <w:szCs w:val="24"/>
        </w:rPr>
      </w:pPr>
      <w:r w:rsidRPr="00675C8B">
        <w:rPr>
          <w:rFonts w:ascii="Times New Roman" w:hAnsi="Times New Roman" w:cs="Times New Roman"/>
          <w:sz w:val="24"/>
          <w:szCs w:val="24"/>
        </w:rPr>
        <w:t>U I</w:t>
      </w:r>
      <w:r>
        <w:rPr>
          <w:rFonts w:ascii="Times New Roman" w:hAnsi="Times New Roman" w:cs="Times New Roman"/>
          <w:sz w:val="24"/>
          <w:szCs w:val="24"/>
        </w:rPr>
        <w:t>I</w:t>
      </w:r>
      <w:r w:rsidR="007F1CAD">
        <w:rPr>
          <w:rFonts w:ascii="Times New Roman" w:hAnsi="Times New Roman" w:cs="Times New Roman"/>
          <w:sz w:val="24"/>
          <w:szCs w:val="24"/>
        </w:rPr>
        <w:t>I</w:t>
      </w:r>
      <w:r w:rsidRPr="00675C8B">
        <w:rPr>
          <w:rFonts w:ascii="Times New Roman" w:hAnsi="Times New Roman" w:cs="Times New Roman"/>
          <w:sz w:val="24"/>
          <w:szCs w:val="24"/>
        </w:rPr>
        <w:t xml:space="preserve">. Izmjenama i dopunama Proračuna Općine Šodolovci za 2023.g. predlažu se ukupni rashodi u iznosu od </w:t>
      </w:r>
      <w:r>
        <w:rPr>
          <w:rFonts w:ascii="Times New Roman" w:hAnsi="Times New Roman" w:cs="Times New Roman"/>
          <w:sz w:val="24"/>
          <w:szCs w:val="24"/>
        </w:rPr>
        <w:t>1.4</w:t>
      </w:r>
      <w:r w:rsidR="007F1CAD">
        <w:rPr>
          <w:rFonts w:ascii="Times New Roman" w:hAnsi="Times New Roman" w:cs="Times New Roman"/>
          <w:sz w:val="24"/>
          <w:szCs w:val="24"/>
        </w:rPr>
        <w:t>84.619,65</w:t>
      </w:r>
      <w:r w:rsidRPr="00675C8B">
        <w:rPr>
          <w:rFonts w:ascii="Times New Roman" w:hAnsi="Times New Roman" w:cs="Times New Roman"/>
          <w:sz w:val="24"/>
          <w:szCs w:val="24"/>
        </w:rPr>
        <w:t xml:space="preserve"> eura, a odnose se na rashode poslovanja (</w:t>
      </w:r>
      <w:r w:rsidR="007F1CAD">
        <w:rPr>
          <w:rFonts w:ascii="Times New Roman" w:hAnsi="Times New Roman" w:cs="Times New Roman"/>
          <w:sz w:val="24"/>
          <w:szCs w:val="24"/>
        </w:rPr>
        <w:t>980.377,08</w:t>
      </w:r>
      <w:r w:rsidRPr="00675C8B">
        <w:rPr>
          <w:rFonts w:ascii="Times New Roman" w:hAnsi="Times New Roman" w:cs="Times New Roman"/>
          <w:sz w:val="24"/>
          <w:szCs w:val="24"/>
        </w:rPr>
        <w:t xml:space="preserve"> eura) i rashode za nabavu nefinancijske imovine (</w:t>
      </w:r>
      <w:r w:rsidR="007F1CAD">
        <w:rPr>
          <w:rFonts w:ascii="Times New Roman" w:hAnsi="Times New Roman" w:cs="Times New Roman"/>
          <w:sz w:val="24"/>
          <w:szCs w:val="24"/>
        </w:rPr>
        <w:t>504.242,57</w:t>
      </w:r>
      <w:r w:rsidRPr="00675C8B">
        <w:rPr>
          <w:rFonts w:ascii="Times New Roman" w:hAnsi="Times New Roman" w:cs="Times New Roman"/>
          <w:sz w:val="24"/>
          <w:szCs w:val="24"/>
        </w:rPr>
        <w:t xml:space="preserve"> eura).</w:t>
      </w:r>
    </w:p>
    <w:p w14:paraId="435948A8" w14:textId="77777777" w:rsidR="008415E0" w:rsidRPr="00675C8B" w:rsidRDefault="008415E0" w:rsidP="008415E0">
      <w:pPr>
        <w:spacing w:after="0"/>
        <w:rPr>
          <w:rFonts w:ascii="Times New Roman" w:hAnsi="Times New Roman" w:cs="Times New Roman"/>
          <w:sz w:val="24"/>
          <w:szCs w:val="24"/>
        </w:rPr>
      </w:pPr>
    </w:p>
    <w:p w14:paraId="5345322B" w14:textId="77777777" w:rsidR="008415E0" w:rsidRPr="00675C8B" w:rsidRDefault="008415E0" w:rsidP="008415E0">
      <w:pPr>
        <w:spacing w:after="0"/>
        <w:rPr>
          <w:rFonts w:ascii="Times New Roman" w:hAnsi="Times New Roman" w:cs="Times New Roman"/>
          <w:sz w:val="24"/>
          <w:szCs w:val="24"/>
        </w:rPr>
      </w:pPr>
      <w:r w:rsidRPr="00675C8B">
        <w:rPr>
          <w:rFonts w:ascii="Times New Roman" w:hAnsi="Times New Roman" w:cs="Times New Roman"/>
          <w:i/>
          <w:iCs/>
          <w:sz w:val="24"/>
          <w:szCs w:val="24"/>
        </w:rPr>
        <w:t xml:space="preserve">Rashode poslovanja </w:t>
      </w:r>
      <w:r w:rsidRPr="00675C8B">
        <w:rPr>
          <w:rFonts w:ascii="Times New Roman" w:hAnsi="Times New Roman" w:cs="Times New Roman"/>
          <w:sz w:val="24"/>
          <w:szCs w:val="24"/>
        </w:rPr>
        <w:t>čine:</w:t>
      </w:r>
    </w:p>
    <w:p w14:paraId="20A26CFF" w14:textId="77777777" w:rsidR="008415E0" w:rsidRPr="00675C8B" w:rsidRDefault="008415E0" w:rsidP="008415E0">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Rashodi za zaposlene,</w:t>
      </w:r>
    </w:p>
    <w:p w14:paraId="123C3028" w14:textId="77777777" w:rsidR="008415E0" w:rsidRPr="00675C8B" w:rsidRDefault="008415E0" w:rsidP="008415E0">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Materijalni rashodi,</w:t>
      </w:r>
    </w:p>
    <w:p w14:paraId="2A1026E1" w14:textId="77777777" w:rsidR="008415E0" w:rsidRPr="00675C8B" w:rsidRDefault="008415E0" w:rsidP="008415E0">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Financijski rashodi,</w:t>
      </w:r>
    </w:p>
    <w:p w14:paraId="48B04FFE" w14:textId="77777777" w:rsidR="008415E0" w:rsidRPr="00675C8B" w:rsidRDefault="008415E0" w:rsidP="008415E0">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lastRenderedPageBreak/>
        <w:t>Pomoći dane u inozemstvo i unutar općeg proračuna,</w:t>
      </w:r>
    </w:p>
    <w:p w14:paraId="2EF99D57" w14:textId="77777777" w:rsidR="008415E0" w:rsidRPr="00675C8B" w:rsidRDefault="008415E0" w:rsidP="008415E0">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Naknade građanima i kućanstvima na temelju osiguranja i druge naknade,</w:t>
      </w:r>
    </w:p>
    <w:p w14:paraId="3915D2D2" w14:textId="77777777" w:rsidR="008415E0" w:rsidRPr="00675C8B" w:rsidRDefault="008415E0" w:rsidP="008415E0">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Ostali rashodi.</w:t>
      </w:r>
    </w:p>
    <w:p w14:paraId="15458F51" w14:textId="77777777" w:rsidR="008415E0" w:rsidRPr="00675C8B" w:rsidRDefault="008415E0" w:rsidP="008415E0">
      <w:pPr>
        <w:pStyle w:val="Odlomakpopisa"/>
        <w:spacing w:after="0"/>
        <w:rPr>
          <w:rFonts w:ascii="Times New Roman" w:hAnsi="Times New Roman"/>
          <w:sz w:val="24"/>
          <w:szCs w:val="24"/>
        </w:rPr>
      </w:pPr>
    </w:p>
    <w:p w14:paraId="2897E5C7" w14:textId="77777777"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sz w:val="24"/>
          <w:szCs w:val="24"/>
        </w:rPr>
        <w:t xml:space="preserve">Rashode za zaposlene </w:t>
      </w:r>
      <w:r w:rsidRPr="00675C8B">
        <w:rPr>
          <w:rFonts w:ascii="Times New Roman" w:hAnsi="Times New Roman" w:cs="Times New Roman"/>
          <w:sz w:val="24"/>
          <w:szCs w:val="24"/>
        </w:rPr>
        <w:t xml:space="preserve">čine bruto plaće dužnosnika  i službenika Općine Šodolovci, a isti su planirani u iznosu od </w:t>
      </w:r>
      <w:r>
        <w:rPr>
          <w:rFonts w:ascii="Times New Roman" w:hAnsi="Times New Roman" w:cs="Times New Roman"/>
          <w:sz w:val="24"/>
          <w:szCs w:val="24"/>
        </w:rPr>
        <w:t>145.420,64</w:t>
      </w:r>
      <w:r w:rsidRPr="00675C8B">
        <w:rPr>
          <w:rFonts w:ascii="Times New Roman" w:hAnsi="Times New Roman" w:cs="Times New Roman"/>
          <w:sz w:val="24"/>
          <w:szCs w:val="24"/>
        </w:rPr>
        <w:t xml:space="preserve"> eura. Osim bruto plaća u ovoj skupini rashoda evidentirani su i doprinosi na plaće kao i svi ostali rashodi vezani za zaposlene. </w:t>
      </w:r>
    </w:p>
    <w:p w14:paraId="6656C47B" w14:textId="758D5480"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sz w:val="24"/>
          <w:szCs w:val="24"/>
        </w:rPr>
        <w:t xml:space="preserve">Materijalni rashodi </w:t>
      </w:r>
      <w:r w:rsidRPr="00675C8B">
        <w:rPr>
          <w:rFonts w:ascii="Times New Roman" w:hAnsi="Times New Roman" w:cs="Times New Roman"/>
          <w:bCs/>
          <w:sz w:val="24"/>
          <w:szCs w:val="24"/>
        </w:rPr>
        <w:t xml:space="preserve">su planirani u iznosu od </w:t>
      </w:r>
      <w:r w:rsidR="007F1CAD">
        <w:rPr>
          <w:rFonts w:ascii="Times New Roman" w:hAnsi="Times New Roman" w:cs="Times New Roman"/>
          <w:bCs/>
          <w:sz w:val="24"/>
          <w:szCs w:val="24"/>
        </w:rPr>
        <w:t>686.617,66</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Internet, tekuće i investicijsko održavanje, komunalne usluge, autorski honorari i ugovori o djelu, usluge odvjetnika i pravnog savjetovanja, geodetsko-katastarske usluge, intelektualne i ostale usluge) i ostali nespomenuti rashodi poslovanja (naknade za rad članova predstavničkog tijela, osiguranja zaposlenika, vozila, imovine, reprezentacija i ostali rashodi). </w:t>
      </w:r>
    </w:p>
    <w:p w14:paraId="29BC7D93" w14:textId="77777777"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sz w:val="24"/>
          <w:szCs w:val="24"/>
        </w:rPr>
        <w:t xml:space="preserve">Financijski rashodi </w:t>
      </w:r>
      <w:r w:rsidRPr="00675C8B">
        <w:rPr>
          <w:rFonts w:ascii="Times New Roman" w:hAnsi="Times New Roman" w:cs="Times New Roman"/>
          <w:bCs/>
          <w:sz w:val="24"/>
          <w:szCs w:val="24"/>
        </w:rPr>
        <w:t xml:space="preserve">su planirani u iznosu od </w:t>
      </w:r>
      <w:r>
        <w:rPr>
          <w:rFonts w:ascii="Times New Roman" w:hAnsi="Times New Roman" w:cs="Times New Roman"/>
          <w:bCs/>
          <w:sz w:val="24"/>
          <w:szCs w:val="24"/>
        </w:rPr>
        <w:t>3.010,00</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usluge platnog prometa i eventualne zatezne kamate za obveze plaćene nakon datuma dospijeća kao i zatezne kamate za poreze i doprinose. </w:t>
      </w:r>
    </w:p>
    <w:p w14:paraId="3F2A308B" w14:textId="77777777"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sz w:val="24"/>
          <w:szCs w:val="24"/>
        </w:rPr>
        <w:t xml:space="preserve">Pomoći dane u inozemstvo i unutar opće države </w:t>
      </w:r>
      <w:r w:rsidRPr="00675C8B">
        <w:rPr>
          <w:rFonts w:ascii="Times New Roman" w:hAnsi="Times New Roman" w:cs="Times New Roman"/>
          <w:bCs/>
          <w:sz w:val="24"/>
          <w:szCs w:val="24"/>
        </w:rPr>
        <w:t>su planirane u iznosu od</w:t>
      </w:r>
      <w:r>
        <w:rPr>
          <w:rFonts w:ascii="Times New Roman" w:hAnsi="Times New Roman" w:cs="Times New Roman"/>
          <w:bCs/>
          <w:sz w:val="24"/>
          <w:szCs w:val="24"/>
        </w:rPr>
        <w:t xml:space="preserve"> 1.760,00</w:t>
      </w:r>
      <w:r w:rsidRPr="00675C8B">
        <w:rPr>
          <w:rFonts w:ascii="Times New Roman" w:hAnsi="Times New Roman" w:cs="Times New Roman"/>
          <w:bCs/>
          <w:sz w:val="24"/>
          <w:szCs w:val="24"/>
        </w:rPr>
        <w:t xml:space="preserve"> eura,  a odnose</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se na pomoći isplaćene drugim proračunima ili proračunskim korisnicima drugih proračun</w:t>
      </w:r>
      <w:r>
        <w:rPr>
          <w:rFonts w:ascii="Times New Roman" w:hAnsi="Times New Roman" w:cs="Times New Roman"/>
          <w:sz w:val="24"/>
          <w:szCs w:val="24"/>
        </w:rPr>
        <w:t>a.</w:t>
      </w:r>
    </w:p>
    <w:p w14:paraId="50950A8E" w14:textId="77777777"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sz w:val="24"/>
          <w:szCs w:val="24"/>
        </w:rPr>
        <w:t xml:space="preserve">Naknade građanima i kućanstvima na temelju osiguranja i druge naknade </w:t>
      </w:r>
      <w:r w:rsidRPr="00675C8B">
        <w:rPr>
          <w:rFonts w:ascii="Times New Roman" w:hAnsi="Times New Roman" w:cs="Times New Roman"/>
          <w:bCs/>
          <w:sz w:val="24"/>
          <w:szCs w:val="24"/>
        </w:rPr>
        <w:t xml:space="preserve">planirane su u iznosu od </w:t>
      </w:r>
      <w:r>
        <w:rPr>
          <w:rFonts w:ascii="Times New Roman" w:hAnsi="Times New Roman" w:cs="Times New Roman"/>
          <w:bCs/>
          <w:sz w:val="24"/>
          <w:szCs w:val="24"/>
        </w:rPr>
        <w:t>97.500,62</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pomoći obiteljima i kućanstvima (jednokratne novčane pomoći, novčane pomoći umirovljenicima povodom blagdana, novčane naknade za novorođenu djecu) kao i pomoći u vidu sufinanciranja cijene mjesečne karte za učenike srednjih škola, financiranje predškole, nabavu radnih bilježnica i dodatnih materijala za učenike od prvog do osmog razreda osnovnih škola i jednokratne novčane naknade redovnim studentima. Osim navedenog u ovu skupinu rashoda se ubrajaju i sredstva sufinanciranja priključaka na vodoopskrbnu mrežu građanima na području naselja Šodolovci, Koprivna i Paulin Dvor. </w:t>
      </w:r>
    </w:p>
    <w:p w14:paraId="00C2BD0F" w14:textId="49EFB733"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sz w:val="24"/>
          <w:szCs w:val="24"/>
        </w:rPr>
        <w:t xml:space="preserve">Ostali rashodi </w:t>
      </w:r>
      <w:r w:rsidRPr="00675C8B">
        <w:rPr>
          <w:rFonts w:ascii="Times New Roman" w:hAnsi="Times New Roman" w:cs="Times New Roman"/>
          <w:sz w:val="24"/>
          <w:szCs w:val="24"/>
        </w:rPr>
        <w:t>poslovanja su planirani u iznosu od</w:t>
      </w:r>
      <w:r w:rsidR="007F1CAD">
        <w:rPr>
          <w:rFonts w:ascii="Times New Roman" w:hAnsi="Times New Roman" w:cs="Times New Roman"/>
          <w:sz w:val="24"/>
          <w:szCs w:val="24"/>
        </w:rPr>
        <w:t xml:space="preserve"> </w:t>
      </w:r>
      <w:r>
        <w:rPr>
          <w:rFonts w:ascii="Times New Roman" w:hAnsi="Times New Roman" w:cs="Times New Roman"/>
          <w:sz w:val="24"/>
          <w:szCs w:val="24"/>
        </w:rPr>
        <w:t>46.068,16</w:t>
      </w:r>
      <w:r w:rsidRPr="00675C8B">
        <w:rPr>
          <w:rFonts w:ascii="Times New Roman" w:hAnsi="Times New Roman" w:cs="Times New Roman"/>
          <w:sz w:val="24"/>
          <w:szCs w:val="24"/>
        </w:rPr>
        <w:t xml:space="preserve"> eura, a uključuju tekuće donacije vjerskim zajednicama, udrugama i političkim strankama, sportskim društvima i humanitarnim organizacijama.</w:t>
      </w:r>
    </w:p>
    <w:p w14:paraId="49DBA943" w14:textId="77777777"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i/>
          <w:iCs/>
          <w:sz w:val="24"/>
          <w:szCs w:val="24"/>
        </w:rPr>
        <w:t xml:space="preserve">Rashode za nabavu nefinancijske imovine </w:t>
      </w:r>
      <w:r w:rsidRPr="00675C8B">
        <w:rPr>
          <w:rFonts w:ascii="Times New Roman" w:hAnsi="Times New Roman" w:cs="Times New Roman"/>
          <w:sz w:val="24"/>
          <w:szCs w:val="24"/>
        </w:rPr>
        <w:t>čine:</w:t>
      </w:r>
    </w:p>
    <w:p w14:paraId="0AF94DC1" w14:textId="77777777" w:rsidR="008415E0" w:rsidRPr="00675C8B" w:rsidRDefault="008415E0" w:rsidP="008415E0">
      <w:pPr>
        <w:pStyle w:val="Odlomakpopisa"/>
        <w:numPr>
          <w:ilvl w:val="0"/>
          <w:numId w:val="18"/>
        </w:numPr>
        <w:spacing w:line="254" w:lineRule="auto"/>
        <w:jc w:val="both"/>
        <w:rPr>
          <w:rFonts w:ascii="Times New Roman" w:hAnsi="Times New Roman"/>
          <w:sz w:val="24"/>
          <w:szCs w:val="24"/>
        </w:rPr>
      </w:pPr>
      <w:r w:rsidRPr="00675C8B">
        <w:rPr>
          <w:rFonts w:ascii="Times New Roman" w:hAnsi="Times New Roman"/>
          <w:sz w:val="24"/>
          <w:szCs w:val="24"/>
        </w:rPr>
        <w:t>Rashodi za nabavu proizvedene dugotrajne imovine i</w:t>
      </w:r>
    </w:p>
    <w:p w14:paraId="19289EF6" w14:textId="77777777" w:rsidR="008415E0" w:rsidRPr="00675C8B" w:rsidRDefault="008415E0" w:rsidP="008415E0">
      <w:pPr>
        <w:pStyle w:val="Odlomakpopisa"/>
        <w:numPr>
          <w:ilvl w:val="0"/>
          <w:numId w:val="18"/>
        </w:numPr>
        <w:spacing w:line="254" w:lineRule="auto"/>
        <w:jc w:val="both"/>
        <w:rPr>
          <w:rFonts w:ascii="Times New Roman" w:hAnsi="Times New Roman"/>
          <w:sz w:val="24"/>
          <w:szCs w:val="24"/>
        </w:rPr>
      </w:pPr>
      <w:r w:rsidRPr="00675C8B">
        <w:rPr>
          <w:rFonts w:ascii="Times New Roman" w:hAnsi="Times New Roman"/>
          <w:sz w:val="24"/>
          <w:szCs w:val="24"/>
        </w:rPr>
        <w:t>Rashodi za dodatna ulaganja na nefinancijskoj imovini.</w:t>
      </w:r>
    </w:p>
    <w:p w14:paraId="4666FF89" w14:textId="014DA864"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bCs/>
          <w:sz w:val="24"/>
          <w:szCs w:val="24"/>
        </w:rPr>
        <w:t xml:space="preserve">Rashodi za nabavu proizvedene dugotrajne imovine </w:t>
      </w:r>
      <w:r w:rsidRPr="00675C8B">
        <w:rPr>
          <w:rFonts w:ascii="Times New Roman" w:hAnsi="Times New Roman" w:cs="Times New Roman"/>
          <w:sz w:val="24"/>
          <w:szCs w:val="24"/>
        </w:rPr>
        <w:t>su planirani u iznosu od 4</w:t>
      </w:r>
      <w:r w:rsidR="00ED151C">
        <w:rPr>
          <w:rFonts w:ascii="Times New Roman" w:hAnsi="Times New Roman" w:cs="Times New Roman"/>
          <w:sz w:val="24"/>
          <w:szCs w:val="24"/>
        </w:rPr>
        <w:t>51.910,23</w:t>
      </w:r>
      <w:r w:rsidRPr="00675C8B">
        <w:rPr>
          <w:rFonts w:ascii="Times New Roman" w:hAnsi="Times New Roman" w:cs="Times New Roman"/>
          <w:sz w:val="24"/>
          <w:szCs w:val="24"/>
        </w:rPr>
        <w:t xml:space="preserve"> eura, a podrazumijevaju  rashode za izgradnju otresnica, izgradnju sportskih igrališta u naseljima Ada i Petrova Slatina, i</w:t>
      </w:r>
      <w:r w:rsidR="00ED151C">
        <w:rPr>
          <w:rFonts w:ascii="Times New Roman" w:hAnsi="Times New Roman" w:cs="Times New Roman"/>
          <w:sz w:val="24"/>
          <w:szCs w:val="24"/>
        </w:rPr>
        <w:t>zradu projektne dokumentacije za izgradnju</w:t>
      </w:r>
      <w:r w:rsidRPr="00675C8B">
        <w:rPr>
          <w:rFonts w:ascii="Times New Roman" w:hAnsi="Times New Roman" w:cs="Times New Roman"/>
          <w:sz w:val="24"/>
          <w:szCs w:val="24"/>
        </w:rPr>
        <w:t xml:space="preserve"> fotonaponske elektrane, kupovinu dva građevinska objekta u poslovne svrhe, digitalizaciju arhive, ugradnju videonadzora radi kontrole neovlaštenog odlaganja otpada na lokacijama širom općine Šodolovci</w:t>
      </w:r>
      <w:r w:rsidR="00ED151C">
        <w:rPr>
          <w:rFonts w:ascii="Times New Roman" w:hAnsi="Times New Roman" w:cs="Times New Roman"/>
          <w:sz w:val="24"/>
          <w:szCs w:val="24"/>
        </w:rPr>
        <w:t xml:space="preserve">, </w:t>
      </w:r>
      <w:r w:rsidRPr="00675C8B">
        <w:rPr>
          <w:rFonts w:ascii="Times New Roman" w:hAnsi="Times New Roman" w:cs="Times New Roman"/>
          <w:sz w:val="24"/>
          <w:szCs w:val="24"/>
        </w:rPr>
        <w:t>nabavu komunalne opreme</w:t>
      </w:r>
      <w:r w:rsidR="00ED151C">
        <w:rPr>
          <w:rFonts w:ascii="Times New Roman" w:hAnsi="Times New Roman" w:cs="Times New Roman"/>
          <w:sz w:val="24"/>
          <w:szCs w:val="24"/>
        </w:rPr>
        <w:t xml:space="preserve"> i oprema za grijanje, ventilaciju i hlađenje.</w:t>
      </w:r>
    </w:p>
    <w:p w14:paraId="7865FF23" w14:textId="77777777"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b/>
          <w:bCs/>
          <w:sz w:val="24"/>
          <w:szCs w:val="24"/>
        </w:rPr>
        <w:lastRenderedPageBreak/>
        <w:t xml:space="preserve">Rashodi za dodatna ulaganja na nefinancijskoj imovini </w:t>
      </w:r>
      <w:r w:rsidRPr="00675C8B">
        <w:rPr>
          <w:rFonts w:ascii="Times New Roman" w:hAnsi="Times New Roman" w:cs="Times New Roman"/>
          <w:sz w:val="24"/>
          <w:szCs w:val="24"/>
        </w:rPr>
        <w:t>su planirani u iznosu od 5</w:t>
      </w:r>
      <w:r>
        <w:rPr>
          <w:rFonts w:ascii="Times New Roman" w:hAnsi="Times New Roman" w:cs="Times New Roman"/>
          <w:sz w:val="24"/>
          <w:szCs w:val="24"/>
        </w:rPr>
        <w:t>2.332,34</w:t>
      </w:r>
      <w:r w:rsidRPr="00675C8B">
        <w:rPr>
          <w:rFonts w:ascii="Times New Roman" w:hAnsi="Times New Roman" w:cs="Times New Roman"/>
          <w:sz w:val="24"/>
          <w:szCs w:val="24"/>
        </w:rPr>
        <w:t xml:space="preserve"> eura, a odnose se na rashode za rekonstrukciju društvenog doma u naselju Petrova Slatina.</w:t>
      </w:r>
    </w:p>
    <w:p w14:paraId="7BF9CFC8" w14:textId="77777777" w:rsidR="008415E0" w:rsidRPr="00675C8B" w:rsidRDefault="008415E0" w:rsidP="008415E0">
      <w:pPr>
        <w:spacing w:after="0"/>
        <w:rPr>
          <w:rFonts w:ascii="Times New Roman" w:hAnsi="Times New Roman" w:cs="Times New Roman"/>
          <w:sz w:val="20"/>
          <w:szCs w:val="20"/>
        </w:rPr>
      </w:pPr>
    </w:p>
    <w:p w14:paraId="39A5256A" w14:textId="77777777" w:rsidR="008415E0" w:rsidRPr="00675C8B" w:rsidRDefault="008415E0" w:rsidP="008415E0">
      <w:pPr>
        <w:spacing w:after="0"/>
        <w:rPr>
          <w:rFonts w:ascii="Times New Roman" w:hAnsi="Times New Roman" w:cs="Times New Roman"/>
          <w:b/>
          <w:bCs/>
          <w:i/>
          <w:iCs/>
          <w:sz w:val="28"/>
          <w:szCs w:val="28"/>
        </w:rPr>
      </w:pPr>
      <w:r w:rsidRPr="00675C8B">
        <w:rPr>
          <w:rFonts w:ascii="Times New Roman" w:hAnsi="Times New Roman" w:cs="Times New Roman"/>
          <w:b/>
          <w:bCs/>
          <w:i/>
          <w:iCs/>
          <w:sz w:val="28"/>
          <w:szCs w:val="28"/>
        </w:rPr>
        <w:t>PRENESENI VIŠAK IZ PRETHODNIH RAZDOBLJA</w:t>
      </w:r>
    </w:p>
    <w:p w14:paraId="0F9933CB" w14:textId="77777777" w:rsidR="008415E0" w:rsidRPr="00675C8B" w:rsidRDefault="008415E0" w:rsidP="008415E0">
      <w:pPr>
        <w:spacing w:after="0"/>
        <w:rPr>
          <w:rFonts w:ascii="Times New Roman" w:hAnsi="Times New Roman" w:cs="Times New Roman"/>
          <w:sz w:val="20"/>
          <w:szCs w:val="20"/>
        </w:rPr>
      </w:pPr>
    </w:p>
    <w:p w14:paraId="0364B5E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Planirani preneseni višak Općine Šodolovci u 2023. godini je planiran u ukupnom iznosu od 292.371,30 EUR  i sastoji se iz sljedećih izvora financiranja:</w:t>
      </w:r>
    </w:p>
    <w:p w14:paraId="49A26F59"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 xml:space="preserve">Izvor 1 Opći prihodi i primici </w:t>
      </w:r>
    </w:p>
    <w:p w14:paraId="779697C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Iznos: 168.</w:t>
      </w:r>
      <w:r>
        <w:rPr>
          <w:rFonts w:ascii="Times New Roman" w:hAnsi="Times New Roman" w:cs="Times New Roman"/>
          <w:sz w:val="24"/>
          <w:szCs w:val="24"/>
        </w:rPr>
        <w:t>519,96</w:t>
      </w:r>
      <w:r w:rsidRPr="00675C8B">
        <w:rPr>
          <w:rFonts w:ascii="Times New Roman" w:hAnsi="Times New Roman" w:cs="Times New Roman"/>
          <w:sz w:val="24"/>
          <w:szCs w:val="24"/>
        </w:rPr>
        <w:t xml:space="preserve"> EUR (višak)-  odnosi se na neutrošena sredstva iz prihoda od poreza, prihoda od fiskalnog izravnanja, nefinancijske imovine i Vijeća srpske nacionalne manjine.</w:t>
      </w:r>
    </w:p>
    <w:p w14:paraId="67497D17"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4 Prihodi za posebne namjene</w:t>
      </w:r>
    </w:p>
    <w:p w14:paraId="0950C66F"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58.859,71 EUR (višak) – odnosi se na neutrošena sredstva iz prihoda od raspolaganja državnim poljoprivrednim zemljištem, šumskog i komunalnog doprinosa i komunalne naknade. </w:t>
      </w:r>
    </w:p>
    <w:p w14:paraId="7AD93316"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5 Pomoći</w:t>
      </w:r>
    </w:p>
    <w:p w14:paraId="7989DDFB"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Iznos: 8.</w:t>
      </w:r>
      <w:r>
        <w:rPr>
          <w:rFonts w:ascii="Times New Roman" w:hAnsi="Times New Roman" w:cs="Times New Roman"/>
          <w:sz w:val="24"/>
          <w:szCs w:val="24"/>
        </w:rPr>
        <w:t>005,91</w:t>
      </w:r>
      <w:r w:rsidRPr="00675C8B">
        <w:rPr>
          <w:rFonts w:ascii="Times New Roman" w:hAnsi="Times New Roman" w:cs="Times New Roman"/>
          <w:sz w:val="24"/>
          <w:szCs w:val="24"/>
        </w:rPr>
        <w:t xml:space="preserve"> EUR (manjak) – odnosi se na neisplaćena sredstva za provedbu projekta „Očuvanje okoliša na području općine Šodolovci“ i „Uklanjanje otpada odbačenog u okoliš na lokaciji u Šodolovcima k.č.br. 300/1“, a čija se isplata očekuje tijekom 2023.g.</w:t>
      </w:r>
    </w:p>
    <w:p w14:paraId="3915E44A"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6 Donacije</w:t>
      </w:r>
    </w:p>
    <w:p w14:paraId="17E3B95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Iznos: 72.997,54 EUR (višak) – odnosi se na neutrošena sredstva iz kapitalnih i tekućih donacija od neprofitnih organizacija.</w:t>
      </w:r>
    </w:p>
    <w:p w14:paraId="1649D28A" w14:textId="77777777" w:rsidR="008415E0" w:rsidRPr="00675C8B" w:rsidRDefault="008415E0" w:rsidP="008415E0">
      <w:pPr>
        <w:spacing w:after="0"/>
        <w:rPr>
          <w:rFonts w:ascii="Times New Roman" w:hAnsi="Times New Roman" w:cs="Times New Roman"/>
        </w:rPr>
      </w:pPr>
    </w:p>
    <w:p w14:paraId="291EB7C0" w14:textId="77777777" w:rsidR="008415E0" w:rsidRPr="00675C8B" w:rsidRDefault="008415E0" w:rsidP="008415E0">
      <w:pPr>
        <w:spacing w:after="0"/>
        <w:rPr>
          <w:rFonts w:ascii="Times New Roman" w:hAnsi="Times New Roman" w:cs="Times New Roman"/>
        </w:rPr>
      </w:pPr>
    </w:p>
    <w:p w14:paraId="1A7BFC65" w14:textId="77777777" w:rsidR="008415E0" w:rsidRPr="00675C8B" w:rsidRDefault="008415E0" w:rsidP="008415E0">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POSEBNI DIO</w:t>
      </w:r>
    </w:p>
    <w:p w14:paraId="218E78A6" w14:textId="77777777" w:rsidR="008415E0" w:rsidRPr="00675C8B" w:rsidRDefault="008415E0" w:rsidP="008415E0">
      <w:pPr>
        <w:spacing w:after="0"/>
        <w:rPr>
          <w:rFonts w:ascii="Times New Roman" w:hAnsi="Times New Roman" w:cs="Times New Roman"/>
        </w:rPr>
      </w:pPr>
    </w:p>
    <w:p w14:paraId="71B7367E"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Obrazloženje posebnog dijela proračuna Općine Šodolovci temelji se na obrazloženjima financijskih planova proračunskih korisnika, a sastoji se od obrazloženja programa koji su dani kroz obrazloženje aktivnosti i projekata zajedno s ciljevima i pokazateljima uspješnosti iz akata strateškog planiranja. </w:t>
      </w:r>
    </w:p>
    <w:p w14:paraId="1CB276D6" w14:textId="77777777" w:rsidR="008415E0" w:rsidRPr="00675C8B" w:rsidRDefault="008415E0" w:rsidP="008415E0">
      <w:pPr>
        <w:spacing w:after="0"/>
        <w:rPr>
          <w:rFonts w:ascii="Times New Roman" w:hAnsi="Times New Roman" w:cs="Times New Roman"/>
          <w:sz w:val="24"/>
          <w:szCs w:val="24"/>
        </w:rPr>
      </w:pPr>
    </w:p>
    <w:p w14:paraId="0585BB59" w14:textId="77777777" w:rsidR="008415E0" w:rsidRPr="00675C8B" w:rsidRDefault="008415E0" w:rsidP="008415E0">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1001 REDOVAN RAD PREDSTAVNIČKOG TIJELA</w:t>
      </w:r>
    </w:p>
    <w:p w14:paraId="7671035F"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11.930,64 EUR, a sadrži slijedeće aktivnosti:</w:t>
      </w:r>
    </w:p>
    <w:p w14:paraId="689B3CA2"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A100101 NAKNADE ZA RAD ČLANOVA PREDSTAVNIČKOG TIJELA, planirana u iznosu 10.700,64 EUR.</w:t>
      </w:r>
    </w:p>
    <w:p w14:paraId="26720D1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A100102 FINANCIRANJE POLITIČKIH STRANAKA I VIJEĆNIKA LISTE GRUPE BIRAČA, planirana u iznosu 1.230,00 EUR.</w:t>
      </w:r>
    </w:p>
    <w:p w14:paraId="006BDC1C" w14:textId="77777777" w:rsidR="008415E0" w:rsidRPr="00675C8B" w:rsidRDefault="008415E0" w:rsidP="008415E0">
      <w:pPr>
        <w:spacing w:after="0"/>
        <w:jc w:val="both"/>
        <w:rPr>
          <w:rFonts w:ascii="Times New Roman" w:hAnsi="Times New Roman" w:cs="Times New Roman"/>
          <w:sz w:val="24"/>
          <w:szCs w:val="24"/>
        </w:rPr>
      </w:pPr>
    </w:p>
    <w:p w14:paraId="44E7C19D" w14:textId="77777777"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sz w:val="24"/>
          <w:szCs w:val="24"/>
        </w:rPr>
        <w:t>Predstavničko tijelo općine Šodolovci je Općinsko Vijeće kojeg čini ukupno 9 vijećnika, a konstituirano je dana 17. lipnja 2021.g. Unutarnje ustrojstvo Općinskog Vijeća uređeno je Poslovnikom Općinskog vijeća Općine Šodolovci, a odnosi se na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Šodolovci.</w:t>
      </w:r>
    </w:p>
    <w:p w14:paraId="09FB7AA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Programom 1001 planirana su sredstva za redovan rad Općinskog Vijeća, a odnose se na naknade vijećnicima kao i redovno godišnje financiranje političkih stranaka po zastupljenosti vijećnika u Općinskom Vijeću. </w:t>
      </w:r>
    </w:p>
    <w:p w14:paraId="0F9D3D1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Cilj: Izvršavanje zakonskih ovlasti i potpuna provedba Poslovnika Općinskog Vijeća radi zadovoljenja općih društvenih potreba. </w:t>
      </w:r>
    </w:p>
    <w:p w14:paraId="1E3CC4AA"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broj uspješno održanih sjednica, a koji je u skladu sa zakonskim odredbama. </w:t>
      </w:r>
    </w:p>
    <w:p w14:paraId="1C518188" w14:textId="77777777" w:rsidR="008415E0" w:rsidRPr="00675C8B" w:rsidRDefault="008415E0" w:rsidP="008415E0">
      <w:pPr>
        <w:spacing w:after="0"/>
        <w:rPr>
          <w:rFonts w:ascii="Times New Roman" w:hAnsi="Times New Roman" w:cs="Times New Roman"/>
          <w:sz w:val="24"/>
          <w:szCs w:val="24"/>
        </w:rPr>
      </w:pPr>
    </w:p>
    <w:p w14:paraId="7DE2F4BA" w14:textId="77777777" w:rsidR="008415E0" w:rsidRPr="00675C8B" w:rsidRDefault="008415E0" w:rsidP="008415E0">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1002 REDOVAN RAD IZVRŠNOG TIJELA</w:t>
      </w:r>
    </w:p>
    <w:p w14:paraId="06D377DD"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58.153,51</w:t>
      </w:r>
      <w:r w:rsidRPr="00675C8B">
        <w:rPr>
          <w:rFonts w:ascii="Times New Roman" w:hAnsi="Times New Roman" w:cs="Times New Roman"/>
          <w:sz w:val="24"/>
          <w:szCs w:val="24"/>
        </w:rPr>
        <w:t xml:space="preserve"> EUR, a sadrži slijedeće aktivnosti:</w:t>
      </w:r>
    </w:p>
    <w:p w14:paraId="79AA0929"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A100201 POSLOVANJE UREDA NAČELNIKA, planirana u iznosu </w:t>
      </w:r>
      <w:r>
        <w:rPr>
          <w:rFonts w:ascii="Times New Roman" w:hAnsi="Times New Roman" w:cs="Times New Roman"/>
          <w:sz w:val="24"/>
          <w:szCs w:val="24"/>
        </w:rPr>
        <w:t>53.331,52</w:t>
      </w:r>
      <w:r w:rsidRPr="00675C8B">
        <w:rPr>
          <w:rFonts w:ascii="Times New Roman" w:hAnsi="Times New Roman" w:cs="Times New Roman"/>
          <w:sz w:val="24"/>
          <w:szCs w:val="24"/>
        </w:rPr>
        <w:t xml:space="preserve"> EUR.</w:t>
      </w:r>
    </w:p>
    <w:p w14:paraId="0B2E6CB9"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A100202 ČLANARINA ZA LOKALNU AKCIJSKU GRUPU VUKA-DUNAV, planirana u iznosu 486,80 EUR.</w:t>
      </w:r>
    </w:p>
    <w:p w14:paraId="0F0DAE61"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A100203 PROSLAVA DANA OPĆINE, planirana u iznosu 3.005,19 EUR.</w:t>
      </w:r>
    </w:p>
    <w:p w14:paraId="1AE7896B"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A100204 PRORAČUNSKA ZALIHA, planirana u iznosu 1.330,00 EUR.</w:t>
      </w:r>
    </w:p>
    <w:p w14:paraId="3F8FA0F8" w14:textId="77777777" w:rsidR="008415E0" w:rsidRPr="00675C8B" w:rsidRDefault="008415E0" w:rsidP="008415E0">
      <w:pPr>
        <w:spacing w:after="0"/>
        <w:jc w:val="both"/>
        <w:rPr>
          <w:rFonts w:ascii="Times New Roman" w:hAnsi="Times New Roman" w:cs="Times New Roman"/>
          <w:sz w:val="24"/>
          <w:szCs w:val="24"/>
        </w:rPr>
      </w:pPr>
    </w:p>
    <w:p w14:paraId="041F0E6F"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Izvršno tijelo Općine Šodolovci je općinski načelnik koji svoju dužnost obnaša profesionalno od 21. svibnja 2021.g.</w:t>
      </w:r>
    </w:p>
    <w:p w14:paraId="36795E9D"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1002 planirana su sredstva za plaće općinskog načelnika i zamjenika općinskog načelnika iz reda pripadnika hrvatskog naroda kao i sredstva za ostale materijalne rashode potrebne radi redovnog rada izvršnog tijela.</w:t>
      </w:r>
    </w:p>
    <w:p w14:paraId="692F7FE7"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Izvršavanje zakonskih ovlasti i provedba odluka Općinskog vijeća radi održivog rada Općine i zadovoljenja općih društvenih potreba. </w:t>
      </w:r>
    </w:p>
    <w:p w14:paraId="5E4ABD1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niz provedenih projekata kojima se poboljšava komunalna infrastruktura općine i unaprjeđuje prostorno uređenje i društvene aktivnosti što rezultira i većim zadovoljstvom građana općine. </w:t>
      </w:r>
    </w:p>
    <w:p w14:paraId="74445AEA" w14:textId="77777777" w:rsidR="008415E0" w:rsidRPr="00675C8B" w:rsidRDefault="008415E0" w:rsidP="008415E0">
      <w:pPr>
        <w:spacing w:after="0"/>
        <w:rPr>
          <w:rFonts w:ascii="Times New Roman" w:hAnsi="Times New Roman" w:cs="Times New Roman"/>
          <w:sz w:val="24"/>
          <w:szCs w:val="24"/>
        </w:rPr>
      </w:pPr>
    </w:p>
    <w:p w14:paraId="7D60BB1D" w14:textId="77777777" w:rsidR="008415E0" w:rsidRPr="00675C8B" w:rsidRDefault="008415E0" w:rsidP="008415E0">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1004 REDOVAN RAD SRPSKE NACIONALNE MANJINE</w:t>
      </w:r>
    </w:p>
    <w:p w14:paraId="02F74E56" w14:textId="1753711A"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Pr>
          <w:rFonts w:ascii="Times New Roman" w:hAnsi="Times New Roman" w:cs="Times New Roman"/>
          <w:sz w:val="24"/>
          <w:szCs w:val="24"/>
        </w:rPr>
        <w:t>5</w:t>
      </w:r>
      <w:r w:rsidR="00ED151C">
        <w:rPr>
          <w:rFonts w:ascii="Times New Roman" w:hAnsi="Times New Roman" w:cs="Times New Roman"/>
          <w:sz w:val="24"/>
          <w:szCs w:val="24"/>
        </w:rPr>
        <w:t>.202,13</w:t>
      </w:r>
      <w:r w:rsidRPr="00675C8B">
        <w:rPr>
          <w:rFonts w:ascii="Times New Roman" w:hAnsi="Times New Roman" w:cs="Times New Roman"/>
          <w:sz w:val="24"/>
          <w:szCs w:val="24"/>
        </w:rPr>
        <w:t xml:space="preserve"> EUR, a sadrži slijedeće aktivnosti:</w:t>
      </w:r>
    </w:p>
    <w:p w14:paraId="6484E406" w14:textId="3A576259"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A100401 ORGANIZACIJA MANIFESTACIJA I PUTOVANJA, planirana u iznosu </w:t>
      </w:r>
      <w:r w:rsidR="004109FF">
        <w:rPr>
          <w:rFonts w:ascii="Times New Roman" w:hAnsi="Times New Roman" w:cs="Times New Roman"/>
          <w:sz w:val="24"/>
          <w:szCs w:val="24"/>
        </w:rPr>
        <w:t>8.872,63</w:t>
      </w:r>
      <w:r w:rsidRPr="00675C8B">
        <w:rPr>
          <w:rFonts w:ascii="Times New Roman" w:hAnsi="Times New Roman" w:cs="Times New Roman"/>
          <w:sz w:val="24"/>
          <w:szCs w:val="24"/>
        </w:rPr>
        <w:t xml:space="preserve"> EUR.</w:t>
      </w:r>
    </w:p>
    <w:p w14:paraId="592CAF85"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A100402 IZBORI ZA VIJEĆE SRPSKE NACIONALNE MANJINE, planirana u iznosu 6.329,50 EUR.</w:t>
      </w:r>
    </w:p>
    <w:p w14:paraId="22565D08" w14:textId="77777777" w:rsidR="008415E0" w:rsidRPr="00675C8B" w:rsidRDefault="008415E0" w:rsidP="008415E0">
      <w:pPr>
        <w:spacing w:after="0"/>
        <w:jc w:val="both"/>
        <w:rPr>
          <w:rFonts w:ascii="Times New Roman" w:hAnsi="Times New Roman" w:cs="Times New Roman"/>
          <w:sz w:val="24"/>
          <w:szCs w:val="24"/>
        </w:rPr>
      </w:pPr>
    </w:p>
    <w:p w14:paraId="663BBBF8" w14:textId="77777777" w:rsidR="008415E0" w:rsidRPr="00675C8B" w:rsidRDefault="008415E0" w:rsidP="008415E0">
      <w:pPr>
        <w:spacing w:after="0"/>
        <w:jc w:val="both"/>
        <w:rPr>
          <w:rFonts w:ascii="Times New Roman" w:hAnsi="Times New Roman" w:cs="Times New Roman"/>
          <w:sz w:val="24"/>
          <w:szCs w:val="24"/>
        </w:rPr>
      </w:pPr>
    </w:p>
    <w:p w14:paraId="1CA6FE8D" w14:textId="4564CFA4"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1004 su planirana sredstva redovan rad Vijeća srpske nacionalne manjine, a odnose se na rashode za reprezentaciju, promidžbene aktivnosti i rashode za organizaciju različitih manifestacija i putovanja. I</w:t>
      </w:r>
      <w:r>
        <w:rPr>
          <w:rFonts w:ascii="Times New Roman" w:hAnsi="Times New Roman" w:cs="Times New Roman"/>
          <w:sz w:val="24"/>
          <w:szCs w:val="24"/>
        </w:rPr>
        <w:t>I</w:t>
      </w:r>
      <w:r w:rsidR="004109FF">
        <w:rPr>
          <w:rFonts w:ascii="Times New Roman" w:hAnsi="Times New Roman" w:cs="Times New Roman"/>
          <w:sz w:val="24"/>
          <w:szCs w:val="24"/>
        </w:rPr>
        <w:t>I</w:t>
      </w:r>
      <w:r w:rsidRPr="00675C8B">
        <w:rPr>
          <w:rFonts w:ascii="Times New Roman" w:hAnsi="Times New Roman" w:cs="Times New Roman"/>
          <w:sz w:val="24"/>
          <w:szCs w:val="24"/>
        </w:rPr>
        <w:t>. Izmjenama i dopunama Proračuna Općine Šodolovci za 2023.g. planirana su i sredstva za provedbu redovnih izbora za članove Vijeća srpske nacionalne manjine.</w:t>
      </w:r>
    </w:p>
    <w:p w14:paraId="4D801873" w14:textId="77777777" w:rsidR="008415E0" w:rsidRPr="00675C8B" w:rsidRDefault="008415E0" w:rsidP="008415E0">
      <w:pPr>
        <w:spacing w:after="0"/>
        <w:jc w:val="both"/>
        <w:rPr>
          <w:rFonts w:ascii="Times New Roman" w:hAnsi="Times New Roman" w:cs="Times New Roman"/>
          <w:sz w:val="24"/>
          <w:szCs w:val="24"/>
        </w:rPr>
      </w:pPr>
    </w:p>
    <w:p w14:paraId="4636DA94"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Učinkovito obavljanje poslova iz djelokruga rada Vijeća srpske nacionalne manjine, a sa ciljem zaštite i promicanja interesa pripadnika srpske nacionalne manjine u skladu s odredbama Ustavnog zakona o pravima nacionalnih manjina.</w:t>
      </w:r>
    </w:p>
    <w:p w14:paraId="416C41B2"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Sudjelovanje u provedbi kulturnih i vjerskih aktivnosti kojima se nastoji očuvati identitet srpske nacionalne manjine. Ostvarene suradnje i odnosi sa većinskim narodom, drugima nacionalnim manjinama te sa drugim srpskim organizacijama i institucijama unutar RH.</w:t>
      </w:r>
    </w:p>
    <w:p w14:paraId="71213303" w14:textId="77777777" w:rsidR="008415E0" w:rsidRPr="00675C8B" w:rsidRDefault="008415E0" w:rsidP="008415E0">
      <w:pPr>
        <w:spacing w:after="0"/>
        <w:rPr>
          <w:rFonts w:ascii="Times New Roman" w:hAnsi="Times New Roman" w:cs="Times New Roman"/>
          <w:sz w:val="24"/>
          <w:szCs w:val="24"/>
        </w:rPr>
      </w:pPr>
    </w:p>
    <w:p w14:paraId="21AEE2C4" w14:textId="77777777" w:rsidR="008415E0" w:rsidRPr="00675C8B" w:rsidRDefault="008415E0" w:rsidP="008415E0">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lastRenderedPageBreak/>
        <w:t>PROGRAM: 2001 MJERE I AKTIVNOSTI ZA OSIGURANJE RADA IZ DJELOKRUGA JEDINSTVENOG UPRAVNOG ODJELA</w:t>
      </w:r>
    </w:p>
    <w:p w14:paraId="4D3E499A"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211.211,03</w:t>
      </w:r>
      <w:r w:rsidRPr="00675C8B">
        <w:rPr>
          <w:rFonts w:ascii="Times New Roman" w:hAnsi="Times New Roman" w:cs="Times New Roman"/>
          <w:sz w:val="24"/>
          <w:szCs w:val="24"/>
        </w:rPr>
        <w:t xml:space="preserve"> EUR, a sadrži slijedeće aktivnosti:</w:t>
      </w:r>
    </w:p>
    <w:p w14:paraId="699A6EF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A200101 STRUČNO, ADMINISTRATIVNO I TEHNIČKO OSOBLJE, planirana u iznosu </w:t>
      </w:r>
      <w:r>
        <w:rPr>
          <w:rFonts w:ascii="Times New Roman" w:hAnsi="Times New Roman" w:cs="Times New Roman"/>
          <w:sz w:val="24"/>
          <w:szCs w:val="24"/>
        </w:rPr>
        <w:t>116.089,61</w:t>
      </w:r>
      <w:r w:rsidRPr="00675C8B">
        <w:rPr>
          <w:rFonts w:ascii="Times New Roman" w:hAnsi="Times New Roman" w:cs="Times New Roman"/>
          <w:sz w:val="24"/>
          <w:szCs w:val="24"/>
        </w:rPr>
        <w:t xml:space="preserve"> EUR.</w:t>
      </w:r>
    </w:p>
    <w:p w14:paraId="649FC149"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A200102 REDOVNI RASHODI POSLOVANJA JAVNE UPRAVE I ADMINISTRACIJE, planirana u iznosu 64.</w:t>
      </w:r>
      <w:r>
        <w:rPr>
          <w:rFonts w:ascii="Times New Roman" w:hAnsi="Times New Roman" w:cs="Times New Roman"/>
          <w:sz w:val="24"/>
          <w:szCs w:val="24"/>
        </w:rPr>
        <w:t>402,67</w:t>
      </w:r>
      <w:r w:rsidRPr="00675C8B">
        <w:rPr>
          <w:rFonts w:ascii="Times New Roman" w:hAnsi="Times New Roman" w:cs="Times New Roman"/>
          <w:sz w:val="24"/>
          <w:szCs w:val="24"/>
        </w:rPr>
        <w:t xml:space="preserve"> EUR.</w:t>
      </w:r>
    </w:p>
    <w:p w14:paraId="5FC6F944"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A200103 RASHODI ZA OSOBE IZVAN RADNOG ODNOSA, planirana u iznosu 200,00 EUR.</w:t>
      </w:r>
    </w:p>
    <w:p w14:paraId="6F55872F"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T200105 DIGITALNA ARHIVA OPĆINE ŠODOLOVCI, planiran u iznosu 3</w:t>
      </w:r>
      <w:r>
        <w:rPr>
          <w:rFonts w:ascii="Times New Roman" w:hAnsi="Times New Roman" w:cs="Times New Roman"/>
          <w:sz w:val="24"/>
          <w:szCs w:val="24"/>
        </w:rPr>
        <w:t>0.518,75</w:t>
      </w:r>
      <w:r w:rsidRPr="00675C8B">
        <w:rPr>
          <w:rFonts w:ascii="Times New Roman" w:hAnsi="Times New Roman" w:cs="Times New Roman"/>
          <w:sz w:val="24"/>
          <w:szCs w:val="24"/>
        </w:rPr>
        <w:t xml:space="preserve"> EUR.</w:t>
      </w:r>
    </w:p>
    <w:p w14:paraId="3F2FFBFA" w14:textId="77777777" w:rsidR="008415E0" w:rsidRPr="00675C8B" w:rsidRDefault="008415E0" w:rsidP="008415E0">
      <w:pPr>
        <w:spacing w:after="0"/>
        <w:jc w:val="both"/>
        <w:rPr>
          <w:rFonts w:ascii="Times New Roman" w:hAnsi="Times New Roman" w:cs="Times New Roman"/>
          <w:sz w:val="24"/>
          <w:szCs w:val="24"/>
        </w:rPr>
      </w:pPr>
    </w:p>
    <w:p w14:paraId="2EE280DC" w14:textId="77777777" w:rsidR="008415E0" w:rsidRPr="00675C8B" w:rsidRDefault="008415E0" w:rsidP="008415E0">
      <w:pPr>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Učinkovito i pravovremeno izvršavanje poslova iz djelokruga rada JUO.  Održavanje funkcionalnosti sustava kroz nabavu potrebne uredske, računalne i komunikacijske opreme. </w:t>
      </w:r>
    </w:p>
    <w:p w14:paraId="427645FF"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Uspješno izvršavanje poslova iz djelokruga rada, održavanje funkcionalnosti računalnog sustava.</w:t>
      </w:r>
    </w:p>
    <w:p w14:paraId="4E682BD1" w14:textId="77777777" w:rsidR="008415E0" w:rsidRPr="00675C8B" w:rsidRDefault="008415E0" w:rsidP="008415E0">
      <w:pPr>
        <w:spacing w:after="0"/>
        <w:jc w:val="both"/>
        <w:rPr>
          <w:rFonts w:ascii="Times New Roman" w:hAnsi="Times New Roman" w:cs="Times New Roman"/>
          <w:sz w:val="24"/>
          <w:szCs w:val="24"/>
        </w:rPr>
      </w:pPr>
    </w:p>
    <w:p w14:paraId="0D65C52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Kroz aktivnost A200101 Stručno, administrativno i tehničko osoblje su planirana sredstva za plaće službenika Jedinstvenog upravnog odjela, kontinuiranu edukaciju i usavršavanje te nabavu stručne literature kao i službene odjeće. </w:t>
      </w:r>
    </w:p>
    <w:p w14:paraId="1448FC94"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A200102 Redovni rashodi poslovanja javne uprave i administracije obuhvaćaju rashode za materijal i energiju, usluge i ostale nespomenute rashode poslovanja neophodne za redovan i održiv rad Jedinstvenog upravnog odjela. </w:t>
      </w:r>
    </w:p>
    <w:p w14:paraId="4F0E6EF7"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A200103 Rashodi za osobe izvan radnog odnosa obuhvaćaju naknade za troškove službenog puta koje bi se eventualno morale isplatiti osobama koje nisu službenici ili dužnosnici Općine Šodolovci, a povezani su određenim interesima. </w:t>
      </w:r>
    </w:p>
    <w:p w14:paraId="77C3D23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Tekući projekt T200105 Digitalna arhiva Općine Šodolovci obuhvaća rashode za usluge i nabavu potrebne opreme kako bi se osigurala provedba projekta digitalizacije arhive, a isti je sufinanciran sredstvima Fonda za zaštitu okoliša i energetsku učinkovitost. </w:t>
      </w:r>
    </w:p>
    <w:p w14:paraId="2E649C0A" w14:textId="77777777" w:rsidR="008415E0" w:rsidRPr="00675C8B" w:rsidRDefault="008415E0" w:rsidP="008415E0">
      <w:pPr>
        <w:spacing w:after="0"/>
        <w:rPr>
          <w:rFonts w:ascii="Times New Roman" w:hAnsi="Times New Roman" w:cs="Times New Roman"/>
          <w:sz w:val="24"/>
          <w:szCs w:val="24"/>
        </w:rPr>
      </w:pPr>
    </w:p>
    <w:p w14:paraId="64C30279" w14:textId="77777777" w:rsidR="008415E0" w:rsidRPr="00675C8B" w:rsidRDefault="008415E0" w:rsidP="008415E0">
      <w:pPr>
        <w:spacing w:after="0"/>
        <w:rPr>
          <w:rFonts w:ascii="Times New Roman" w:hAnsi="Times New Roman" w:cs="Times New Roman"/>
          <w:sz w:val="24"/>
          <w:szCs w:val="24"/>
        </w:rPr>
      </w:pPr>
    </w:p>
    <w:p w14:paraId="2842C9CE" w14:textId="77777777" w:rsidR="008415E0" w:rsidRPr="00675C8B" w:rsidRDefault="008415E0" w:rsidP="008415E0">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2002 ODRŽAVANJE OBJEKATA I UREĐAJA KOMUNALNE INFRASTRUKTURE</w:t>
      </w:r>
    </w:p>
    <w:p w14:paraId="2544A241" w14:textId="529265D2"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4109FF">
        <w:rPr>
          <w:rFonts w:ascii="Times New Roman" w:hAnsi="Times New Roman" w:cs="Times New Roman"/>
          <w:sz w:val="24"/>
          <w:szCs w:val="24"/>
        </w:rPr>
        <w:t>295.817,95</w:t>
      </w:r>
      <w:r w:rsidRPr="00675C8B">
        <w:rPr>
          <w:rFonts w:ascii="Times New Roman" w:hAnsi="Times New Roman" w:cs="Times New Roman"/>
          <w:sz w:val="24"/>
          <w:szCs w:val="24"/>
        </w:rPr>
        <w:t xml:space="preserve"> EUR, a sadrži slijedeće aktivnosti:</w:t>
      </w:r>
    </w:p>
    <w:p w14:paraId="551156DA" w14:textId="03A5168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A200201 ODRŽAVANJE JAVNE RASVJETE, planirana u iznosu </w:t>
      </w:r>
      <w:r w:rsidR="004109FF">
        <w:rPr>
          <w:rFonts w:ascii="Times New Roman" w:hAnsi="Times New Roman" w:cs="Times New Roman"/>
          <w:sz w:val="24"/>
          <w:szCs w:val="24"/>
        </w:rPr>
        <w:t>51.539,73</w:t>
      </w:r>
      <w:r w:rsidRPr="00675C8B">
        <w:rPr>
          <w:rFonts w:ascii="Times New Roman" w:hAnsi="Times New Roman" w:cs="Times New Roman"/>
          <w:sz w:val="24"/>
          <w:szCs w:val="24"/>
        </w:rPr>
        <w:t xml:space="preserve"> EUR.</w:t>
      </w:r>
    </w:p>
    <w:p w14:paraId="153DCEBA"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A200202 ODRŽAVANJE I UREĐENJE JAVNIH ZELENIH POVRŠINA, planirana u iznosu </w:t>
      </w:r>
      <w:r>
        <w:rPr>
          <w:rFonts w:ascii="Times New Roman" w:hAnsi="Times New Roman" w:cs="Times New Roman"/>
          <w:sz w:val="24"/>
          <w:szCs w:val="24"/>
        </w:rPr>
        <w:t>136.302,27</w:t>
      </w:r>
      <w:r w:rsidRPr="00675C8B">
        <w:rPr>
          <w:rFonts w:ascii="Times New Roman" w:hAnsi="Times New Roman" w:cs="Times New Roman"/>
          <w:sz w:val="24"/>
          <w:szCs w:val="24"/>
        </w:rPr>
        <w:t xml:space="preserve"> EUR.</w:t>
      </w:r>
    </w:p>
    <w:p w14:paraId="7F306DC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A200203 ODRŽAVANJE GROBLJA, planirana u iznosu </w:t>
      </w:r>
      <w:r>
        <w:rPr>
          <w:rFonts w:ascii="Times New Roman" w:hAnsi="Times New Roman" w:cs="Times New Roman"/>
          <w:sz w:val="24"/>
          <w:szCs w:val="24"/>
        </w:rPr>
        <w:t>49.348,95</w:t>
      </w:r>
      <w:r w:rsidRPr="00675C8B">
        <w:rPr>
          <w:rFonts w:ascii="Times New Roman" w:hAnsi="Times New Roman" w:cs="Times New Roman"/>
          <w:sz w:val="24"/>
          <w:szCs w:val="24"/>
        </w:rPr>
        <w:t xml:space="preserve"> EUR.</w:t>
      </w:r>
    </w:p>
    <w:p w14:paraId="7FEFDAE1"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A200205 ODRŽAVANJE NERAZVRSTANIH CESTA, planirana u iznosu </w:t>
      </w:r>
      <w:r>
        <w:rPr>
          <w:rFonts w:ascii="Times New Roman" w:hAnsi="Times New Roman" w:cs="Times New Roman"/>
          <w:sz w:val="24"/>
          <w:szCs w:val="24"/>
        </w:rPr>
        <w:t>8.000</w:t>
      </w:r>
      <w:r w:rsidRPr="00675C8B">
        <w:rPr>
          <w:rFonts w:ascii="Times New Roman" w:hAnsi="Times New Roman" w:cs="Times New Roman"/>
          <w:sz w:val="24"/>
          <w:szCs w:val="24"/>
        </w:rPr>
        <w:t>,00 EUR.</w:t>
      </w:r>
    </w:p>
    <w:p w14:paraId="2FACF27C"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A200206 ODRŽAVANJE GRAĐEVINA JAVNE ODVODNJE OBORINSKIH VODA, planirana u iznosu </w:t>
      </w:r>
      <w:r>
        <w:rPr>
          <w:rFonts w:ascii="Times New Roman" w:hAnsi="Times New Roman" w:cs="Times New Roman"/>
          <w:sz w:val="24"/>
          <w:szCs w:val="24"/>
        </w:rPr>
        <w:t>12,85</w:t>
      </w:r>
      <w:r w:rsidRPr="00675C8B">
        <w:rPr>
          <w:rFonts w:ascii="Times New Roman" w:hAnsi="Times New Roman" w:cs="Times New Roman"/>
          <w:sz w:val="24"/>
          <w:szCs w:val="24"/>
        </w:rPr>
        <w:t xml:space="preserve"> EUR.</w:t>
      </w:r>
    </w:p>
    <w:p w14:paraId="18DF458F"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A200207 ODRŽAVANJE ČISTOĆE JAVNIH POVRŠINA, planirana u iznosu </w:t>
      </w:r>
      <w:r>
        <w:rPr>
          <w:rFonts w:ascii="Times New Roman" w:hAnsi="Times New Roman" w:cs="Times New Roman"/>
          <w:sz w:val="24"/>
          <w:szCs w:val="24"/>
        </w:rPr>
        <w:t>50.614,15</w:t>
      </w:r>
      <w:r w:rsidRPr="00675C8B">
        <w:rPr>
          <w:rFonts w:ascii="Times New Roman" w:hAnsi="Times New Roman" w:cs="Times New Roman"/>
          <w:sz w:val="24"/>
          <w:szCs w:val="24"/>
        </w:rPr>
        <w:t xml:space="preserve"> EUR.</w:t>
      </w:r>
    </w:p>
    <w:p w14:paraId="5F373650" w14:textId="77777777" w:rsidR="008415E0" w:rsidRPr="00675C8B" w:rsidRDefault="008415E0" w:rsidP="008415E0">
      <w:pPr>
        <w:spacing w:after="0"/>
        <w:jc w:val="both"/>
        <w:rPr>
          <w:rFonts w:ascii="Times New Roman" w:hAnsi="Times New Roman" w:cs="Times New Roman"/>
          <w:sz w:val="24"/>
          <w:szCs w:val="24"/>
        </w:rPr>
      </w:pPr>
    </w:p>
    <w:p w14:paraId="642B7BB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Cilj programa: Kontinuirano održavanje i uređenje objekata i uređaja komunalne infrastrukture što doprinosi razvoju lokalne zajednice i unaprjeđenju kvalitete života. </w:t>
      </w:r>
    </w:p>
    <w:p w14:paraId="733627D1"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Uređene javne površine na području Općine, kilometri uređenih nerazvrstanih cesta te</w:t>
      </w:r>
      <w:r>
        <w:rPr>
          <w:rFonts w:ascii="Times New Roman" w:hAnsi="Times New Roman" w:cs="Times New Roman"/>
          <w:sz w:val="24"/>
          <w:szCs w:val="24"/>
        </w:rPr>
        <w:t xml:space="preserve"> broj moderniziranih i učinkovitih rasvjetnih tijela na javnim površinama. </w:t>
      </w:r>
    </w:p>
    <w:p w14:paraId="7FA2854B" w14:textId="77777777" w:rsidR="008415E0" w:rsidRPr="00675C8B" w:rsidRDefault="008415E0" w:rsidP="008415E0">
      <w:pPr>
        <w:spacing w:after="0"/>
        <w:jc w:val="both"/>
        <w:rPr>
          <w:rFonts w:ascii="Times New Roman" w:hAnsi="Times New Roman" w:cs="Times New Roman"/>
          <w:sz w:val="24"/>
          <w:szCs w:val="24"/>
        </w:rPr>
      </w:pPr>
    </w:p>
    <w:p w14:paraId="18E07E91"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A200201 Održavanje javne rasvjete obuhvaća rashode vezane za tekuće i investicijsko održavanje javne rasvjete u svim naseljima na području općine kao i rashode za opskrbu električnom energijom.</w:t>
      </w:r>
    </w:p>
    <w:p w14:paraId="77643EF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A200202 Održavanje i uređenje javnih zelenih površina planira rashode vezane za redovno košenje i uređenje javnih zelenih površina, rashode za zbrinjavanje pasa lutalica i životinjskih leševa te rashode za nabavu novih dječjih igrala i opreme radi zamijene dotrajalih u centrima naselja i na dječjim igralištima.  </w:t>
      </w:r>
    </w:p>
    <w:p w14:paraId="5BCF7B37"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A200203 Održavanje groblja se odnosi na rashode za košenje i uređenje groblja u svim naseljima Općine. </w:t>
      </w:r>
    </w:p>
    <w:p w14:paraId="41B6DAE7"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A200205 Održavanje nerazvrstanih cesta obuhvaća rashode za redovno održavanje nerazvrstanih cesta kako bi se osigurala njihova prohodnost, tehnička ispravnost i prometna sigurnost. </w:t>
      </w:r>
    </w:p>
    <w:p w14:paraId="1EF8954E"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A200206 Održavanje građevina javne odvodnje oborinskih voda se odnosi na rashode za uređenje kanalske mreže.</w:t>
      </w:r>
    </w:p>
    <w:p w14:paraId="41848C74"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A200207 Održavanje čistoće javnih površina podrazumijeva rashode za redovno čišćenje površina javne namjene kao i rashode za provođenje redovne deratizacije i po potrebi dezinsekcije. </w:t>
      </w:r>
    </w:p>
    <w:p w14:paraId="342C9509" w14:textId="77777777" w:rsidR="008415E0" w:rsidRPr="00675C8B" w:rsidRDefault="008415E0" w:rsidP="008415E0">
      <w:pPr>
        <w:spacing w:after="0"/>
        <w:jc w:val="both"/>
        <w:rPr>
          <w:rFonts w:ascii="Times New Roman" w:hAnsi="Times New Roman" w:cs="Times New Roman"/>
          <w:sz w:val="24"/>
          <w:szCs w:val="24"/>
        </w:rPr>
      </w:pPr>
    </w:p>
    <w:p w14:paraId="2D5E4859"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2003 IZGRADNJA OBJEKATA I UREĐAJA KOMUNALNE INFRASTRUKTURE</w:t>
      </w:r>
    </w:p>
    <w:p w14:paraId="150A3C27"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Pr>
          <w:rFonts w:ascii="Times New Roman" w:hAnsi="Times New Roman" w:cs="Times New Roman"/>
          <w:sz w:val="24"/>
          <w:szCs w:val="24"/>
        </w:rPr>
        <w:t>68.128,41</w:t>
      </w:r>
      <w:r w:rsidRPr="00675C8B">
        <w:rPr>
          <w:rFonts w:ascii="Times New Roman" w:hAnsi="Times New Roman" w:cs="Times New Roman"/>
          <w:sz w:val="24"/>
          <w:szCs w:val="24"/>
        </w:rPr>
        <w:t xml:space="preserve"> EUR, a sadrži slijedeće aktivnosti:</w:t>
      </w:r>
    </w:p>
    <w:p w14:paraId="44B2520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K200309 IZGRADNJA KOŠARKAŠKOG IGRALIŠTA U NASELJU PETROVA SLATINA, planiran u iznosu 6</w:t>
      </w:r>
      <w:r>
        <w:rPr>
          <w:rFonts w:ascii="Times New Roman" w:hAnsi="Times New Roman" w:cs="Times New Roman"/>
          <w:sz w:val="24"/>
          <w:szCs w:val="24"/>
        </w:rPr>
        <w:t>7.248,56</w:t>
      </w:r>
      <w:r w:rsidRPr="00675C8B">
        <w:rPr>
          <w:rFonts w:ascii="Times New Roman" w:hAnsi="Times New Roman" w:cs="Times New Roman"/>
          <w:sz w:val="24"/>
          <w:szCs w:val="24"/>
        </w:rPr>
        <w:t xml:space="preserve"> EUR.</w:t>
      </w:r>
    </w:p>
    <w:p w14:paraId="08019051"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K200310 UREĐENJE VANJSKOG PROSTORA DRUŠTVENOG DOMA S IZGRADNJOM SPORTSKOG SADRŽAJA U NASELJU ADA, planiran u iznosu 91.</w:t>
      </w:r>
      <w:r>
        <w:rPr>
          <w:rFonts w:ascii="Times New Roman" w:hAnsi="Times New Roman" w:cs="Times New Roman"/>
          <w:sz w:val="24"/>
          <w:szCs w:val="24"/>
        </w:rPr>
        <w:t>129,85</w:t>
      </w:r>
      <w:r w:rsidRPr="00675C8B">
        <w:rPr>
          <w:rFonts w:ascii="Times New Roman" w:hAnsi="Times New Roman" w:cs="Times New Roman"/>
          <w:sz w:val="24"/>
          <w:szCs w:val="24"/>
        </w:rPr>
        <w:t xml:space="preserve"> EUR.</w:t>
      </w:r>
    </w:p>
    <w:p w14:paraId="3F0A28A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K200313 IZGRADNJA PJEŠAČKE STAZE OD NASELJA ŠODOLOVCI DO NASELJA KOPRIVNA, planiran u iznosu 9.750,00 EUR.</w:t>
      </w:r>
    </w:p>
    <w:p w14:paraId="03C55A9F" w14:textId="77777777" w:rsidR="008415E0" w:rsidRPr="00675C8B" w:rsidRDefault="008415E0" w:rsidP="008415E0">
      <w:pPr>
        <w:spacing w:after="0"/>
        <w:jc w:val="both"/>
        <w:rPr>
          <w:rFonts w:ascii="Times New Roman" w:hAnsi="Times New Roman" w:cs="Times New Roman"/>
          <w:sz w:val="24"/>
          <w:szCs w:val="24"/>
        </w:rPr>
      </w:pPr>
    </w:p>
    <w:p w14:paraId="453226BB"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Kontinuirano ulaganje u izgradnju objekata i uređaja komunalne infrastrukture radi jačanja zajednice i civilnog društva.</w:t>
      </w:r>
    </w:p>
    <w:p w14:paraId="3004AAC7"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novoizgrađenih sportskih objekat</w:t>
      </w:r>
      <w:r>
        <w:rPr>
          <w:rFonts w:ascii="Times New Roman" w:hAnsi="Times New Roman" w:cs="Times New Roman"/>
          <w:sz w:val="24"/>
          <w:szCs w:val="24"/>
        </w:rPr>
        <w:t>a.</w:t>
      </w:r>
    </w:p>
    <w:p w14:paraId="3E185BC6" w14:textId="77777777" w:rsidR="008415E0" w:rsidRPr="00675C8B" w:rsidRDefault="008415E0" w:rsidP="008415E0">
      <w:pPr>
        <w:spacing w:after="0"/>
        <w:jc w:val="both"/>
        <w:rPr>
          <w:rFonts w:ascii="Times New Roman" w:hAnsi="Times New Roman" w:cs="Times New Roman"/>
          <w:sz w:val="24"/>
          <w:szCs w:val="24"/>
        </w:rPr>
      </w:pPr>
    </w:p>
    <w:p w14:paraId="47859FB5"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K200309 Izgradnja košarkaškog igrališta u naselju Petrova Slatina čiju izgradnju sufinancira Ministarstvo regionalnog razvoja i fondova Europske Unije je projekt odobren u 2022.g., ali zbog nemogućnosti realizacije tijekom 2022.g. planirana je realizacija tijekom 2023.g.</w:t>
      </w:r>
    </w:p>
    <w:p w14:paraId="6C4CC85B"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Kapitalni projekt K200310 Uređenje vanjskog prostora društvenog doma s izgradnjom sportskog sadržaja u naselju Ada je također projekt čija realizacije nije bila moguća tijekom 2022.g., a čiju izgradnju financira Zajedničko vijeće Općina. </w:t>
      </w:r>
    </w:p>
    <w:p w14:paraId="58AF309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K200313 Izgradnja pješačke staze od naselja Šodolovci do naselja Koprivna se odnosi na rashode za izradu projektno-tehničke dokumentacije potrebne za početak izgradnje staze</w:t>
      </w:r>
    </w:p>
    <w:p w14:paraId="53E7C920" w14:textId="77777777" w:rsidR="008415E0" w:rsidRPr="00675C8B" w:rsidRDefault="008415E0" w:rsidP="008415E0">
      <w:pPr>
        <w:spacing w:after="0"/>
        <w:jc w:val="both"/>
        <w:rPr>
          <w:rFonts w:ascii="Times New Roman" w:hAnsi="Times New Roman" w:cs="Times New Roman"/>
          <w:sz w:val="24"/>
          <w:szCs w:val="24"/>
        </w:rPr>
      </w:pPr>
    </w:p>
    <w:p w14:paraId="7E1BBA45"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2004 ZAŠTITA OKOLIŠA</w:t>
      </w:r>
    </w:p>
    <w:p w14:paraId="08C5ED9E"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Planiran je u iznosu 1</w:t>
      </w:r>
      <w:r>
        <w:rPr>
          <w:rFonts w:ascii="Times New Roman" w:hAnsi="Times New Roman" w:cs="Times New Roman"/>
          <w:sz w:val="24"/>
          <w:szCs w:val="24"/>
        </w:rPr>
        <w:t>23.609,45</w:t>
      </w:r>
      <w:r w:rsidRPr="00675C8B">
        <w:rPr>
          <w:rFonts w:ascii="Times New Roman" w:hAnsi="Times New Roman" w:cs="Times New Roman"/>
          <w:sz w:val="24"/>
          <w:szCs w:val="24"/>
        </w:rPr>
        <w:t xml:space="preserve"> EUR, a sadrži slijedeće aktivnosti:</w:t>
      </w:r>
    </w:p>
    <w:p w14:paraId="2C39865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A200401 ZBRINJAVANJE OTPADA, planirana u iznosu </w:t>
      </w:r>
      <w:r>
        <w:rPr>
          <w:rFonts w:ascii="Times New Roman" w:hAnsi="Times New Roman" w:cs="Times New Roman"/>
          <w:sz w:val="24"/>
          <w:szCs w:val="24"/>
        </w:rPr>
        <w:t>10.340,42</w:t>
      </w:r>
      <w:r w:rsidRPr="00675C8B">
        <w:rPr>
          <w:rFonts w:ascii="Times New Roman" w:hAnsi="Times New Roman" w:cs="Times New Roman"/>
          <w:sz w:val="24"/>
          <w:szCs w:val="24"/>
        </w:rPr>
        <w:t xml:space="preserve"> EUR.</w:t>
      </w:r>
    </w:p>
    <w:p w14:paraId="35E28294"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K200405 OČUVANJE OKOLIŠA NA PODRUČJU OPĆINE ŠODOLOVCI, planiran u iznosu </w:t>
      </w:r>
      <w:r>
        <w:rPr>
          <w:rFonts w:ascii="Times New Roman" w:hAnsi="Times New Roman" w:cs="Times New Roman"/>
          <w:sz w:val="24"/>
          <w:szCs w:val="24"/>
        </w:rPr>
        <w:t>58.029,97</w:t>
      </w:r>
      <w:r w:rsidRPr="00675C8B">
        <w:rPr>
          <w:rFonts w:ascii="Times New Roman" w:hAnsi="Times New Roman" w:cs="Times New Roman"/>
          <w:sz w:val="24"/>
          <w:szCs w:val="24"/>
        </w:rPr>
        <w:t xml:space="preserve"> EUR.</w:t>
      </w:r>
    </w:p>
    <w:p w14:paraId="4DB84799" w14:textId="77777777" w:rsidR="008415E0"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T200404 UKLANJANJE OTPADA ODBAČENOG U OKOLIŠ NA LOKACIJI U ŠODOLOVCIMA K.Č.BR. 300/1, planiran u iznosu 51.989,06 EUR.</w:t>
      </w:r>
    </w:p>
    <w:p w14:paraId="319F9EA3" w14:textId="77777777" w:rsidR="008415E0"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T20040</w:t>
      </w:r>
      <w:r>
        <w:rPr>
          <w:rFonts w:ascii="Times New Roman" w:hAnsi="Times New Roman" w:cs="Times New Roman"/>
          <w:sz w:val="24"/>
          <w:szCs w:val="24"/>
        </w:rPr>
        <w:t>6</w:t>
      </w:r>
      <w:r w:rsidRPr="00675C8B">
        <w:rPr>
          <w:rFonts w:ascii="Times New Roman" w:hAnsi="Times New Roman" w:cs="Times New Roman"/>
          <w:sz w:val="24"/>
          <w:szCs w:val="24"/>
        </w:rPr>
        <w:t xml:space="preserve"> UKLANJANJE OTPADA ODBAČENOG U OKOLIŠ NA LOKACIJ</w:t>
      </w:r>
      <w:r>
        <w:rPr>
          <w:rFonts w:ascii="Times New Roman" w:hAnsi="Times New Roman" w:cs="Times New Roman"/>
          <w:sz w:val="24"/>
          <w:szCs w:val="24"/>
        </w:rPr>
        <w:t>AMA U P. SLATINI I PALAČI</w:t>
      </w:r>
      <w:r w:rsidRPr="00675C8B">
        <w:rPr>
          <w:rFonts w:ascii="Times New Roman" w:hAnsi="Times New Roman" w:cs="Times New Roman"/>
          <w:sz w:val="24"/>
          <w:szCs w:val="24"/>
        </w:rPr>
        <w:t xml:space="preserve">, planiran u iznosu </w:t>
      </w:r>
      <w:r>
        <w:rPr>
          <w:rFonts w:ascii="Times New Roman" w:hAnsi="Times New Roman" w:cs="Times New Roman"/>
          <w:sz w:val="24"/>
          <w:szCs w:val="24"/>
        </w:rPr>
        <w:t>3.250,00</w:t>
      </w:r>
      <w:r w:rsidRPr="00675C8B">
        <w:rPr>
          <w:rFonts w:ascii="Times New Roman" w:hAnsi="Times New Roman" w:cs="Times New Roman"/>
          <w:sz w:val="24"/>
          <w:szCs w:val="24"/>
        </w:rPr>
        <w:t xml:space="preserve"> EUR.</w:t>
      </w:r>
    </w:p>
    <w:p w14:paraId="539595D3" w14:textId="77777777" w:rsidR="008415E0" w:rsidRPr="00445037" w:rsidRDefault="008415E0" w:rsidP="008415E0">
      <w:pPr>
        <w:pStyle w:val="Odlomakpopisa"/>
        <w:spacing w:after="0"/>
        <w:jc w:val="both"/>
        <w:rPr>
          <w:rFonts w:ascii="Times New Roman" w:hAnsi="Times New Roman"/>
          <w:sz w:val="24"/>
          <w:szCs w:val="24"/>
        </w:rPr>
      </w:pPr>
    </w:p>
    <w:p w14:paraId="2CA1ABDA"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w:t>
      </w:r>
    </w:p>
    <w:p w14:paraId="514A88C2"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Ulaganje u izgradnju građevina i nabavu opreme za gospodarenje otpadom i kontrola neovlaštenog odlaganja otpada na javnim površinama na području općine, a sve u svrhu zaštite okoliša i održivog korištenja prirode. </w:t>
      </w:r>
    </w:p>
    <w:p w14:paraId="336D6E04"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termina stavljenih na raspolaganje građanima za korištenje mobilnog reciklažnog dvorišta, kilometri saniranih nelegalnih odlagališta na području općine, broj ugrađenih nadzornih kamera za kontrolu onečišćenja javnih površina. </w:t>
      </w:r>
    </w:p>
    <w:p w14:paraId="08226CBE" w14:textId="77777777" w:rsidR="008415E0" w:rsidRPr="00675C8B" w:rsidRDefault="008415E0" w:rsidP="008415E0">
      <w:pPr>
        <w:spacing w:after="0"/>
        <w:jc w:val="both"/>
        <w:rPr>
          <w:rFonts w:ascii="Times New Roman" w:hAnsi="Times New Roman" w:cs="Times New Roman"/>
          <w:sz w:val="24"/>
          <w:szCs w:val="24"/>
        </w:rPr>
      </w:pPr>
    </w:p>
    <w:p w14:paraId="2BB26DF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A200401 Zbrinjavanje otpada podrazumijeva rashode za odvoz komunalnog otpada iz spremnika koji se nalaze na javnim površinama kao i rashode za najam mobilnog reciklažnog dvorišta koji se daje građanima na korištenje. </w:t>
      </w:r>
    </w:p>
    <w:p w14:paraId="77319EBA"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K200405 Očuvanje okoliša na području općine Šodolovci je projekt kojim se planira ugradnja nadzornih kamera na određenim javnim površinama radi kontrole nelegalnog odlaganja otpada na istima. Sufinanciranje realizacije ovog projekta je odobrenom u 2022.g., a realizacije je planirana tijekom 2023.g.</w:t>
      </w:r>
    </w:p>
    <w:p w14:paraId="45A34B64" w14:textId="77777777" w:rsidR="008415E0"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Tekući projekt T200404 Uklanjanje otpada odbačenog u okoliš na lokaciji u Šodolovcima k.č.br. 300/1 je projekt sufinanciran sredstvima Fonda za zaštitu okoliša i energetsku učinkovitost, a odnosi se saniranje otpadom onečišćenje javne površine u naselju Šodolovci. </w:t>
      </w:r>
    </w:p>
    <w:p w14:paraId="2490250E" w14:textId="77777777" w:rsidR="008415E0" w:rsidRPr="00675C8B" w:rsidRDefault="008415E0" w:rsidP="008415E0">
      <w:pPr>
        <w:spacing w:after="0"/>
        <w:jc w:val="both"/>
        <w:rPr>
          <w:rFonts w:ascii="Times New Roman" w:hAnsi="Times New Roman" w:cs="Times New Roman"/>
          <w:sz w:val="24"/>
          <w:szCs w:val="24"/>
        </w:rPr>
      </w:pPr>
      <w:r>
        <w:rPr>
          <w:rFonts w:ascii="Times New Roman" w:hAnsi="Times New Roman" w:cs="Times New Roman"/>
          <w:sz w:val="24"/>
          <w:szCs w:val="24"/>
        </w:rPr>
        <w:t>Tekući projekt T200406 Uklanjanje otpada odbačenog u okoliš na lokacijama u P. Slatini i Palači je projekt također sufinanciran sredstvima Fonda za zaštitu okoliša i energetsku učinkovitost, a odnosi se na saniranje otpadom onečišćene javne površine u naseljima Petrova Slatina i Palača. Ovim izmjenama i dopunama proračuna planirana su sredstva za izradu Plana sanacije, a sama realizacija projekta tijekom 2024.g.</w:t>
      </w:r>
    </w:p>
    <w:p w14:paraId="48EA48E0" w14:textId="77777777" w:rsidR="008415E0" w:rsidRPr="00675C8B" w:rsidRDefault="008415E0" w:rsidP="008415E0">
      <w:pPr>
        <w:spacing w:after="0"/>
        <w:jc w:val="both"/>
        <w:rPr>
          <w:rFonts w:ascii="Times New Roman" w:hAnsi="Times New Roman" w:cs="Times New Roman"/>
          <w:sz w:val="24"/>
          <w:szCs w:val="24"/>
        </w:rPr>
      </w:pPr>
    </w:p>
    <w:p w14:paraId="5EFA9B74"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2005 ZAŠTITA ŽIVOTINJA</w:t>
      </w:r>
    </w:p>
    <w:p w14:paraId="4F2AA86D"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730,00</w:t>
      </w:r>
      <w:r w:rsidRPr="00675C8B">
        <w:rPr>
          <w:rFonts w:ascii="Times New Roman" w:hAnsi="Times New Roman" w:cs="Times New Roman"/>
          <w:sz w:val="24"/>
          <w:szCs w:val="24"/>
        </w:rPr>
        <w:t xml:space="preserve"> EUR, a sadrži slijedeće aktivnosti:</w:t>
      </w:r>
    </w:p>
    <w:p w14:paraId="328C3E0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A200501 MJERE I AKTIVNOSTI ZA OSIGURANJE ZAŠTITE ŽIVOTINJA, planirana u iznosu </w:t>
      </w:r>
      <w:r>
        <w:rPr>
          <w:rFonts w:ascii="Times New Roman" w:hAnsi="Times New Roman" w:cs="Times New Roman"/>
          <w:sz w:val="24"/>
          <w:szCs w:val="24"/>
        </w:rPr>
        <w:t>730,00</w:t>
      </w:r>
      <w:r w:rsidRPr="00675C8B">
        <w:rPr>
          <w:rFonts w:ascii="Times New Roman" w:hAnsi="Times New Roman" w:cs="Times New Roman"/>
          <w:sz w:val="24"/>
          <w:szCs w:val="24"/>
        </w:rPr>
        <w:t xml:space="preserve"> EUR.</w:t>
      </w:r>
    </w:p>
    <w:p w14:paraId="493489FA" w14:textId="77777777" w:rsidR="008415E0" w:rsidRPr="00675C8B" w:rsidRDefault="008415E0" w:rsidP="008415E0">
      <w:pPr>
        <w:spacing w:after="0"/>
        <w:jc w:val="both"/>
        <w:rPr>
          <w:rFonts w:ascii="Times New Roman" w:hAnsi="Times New Roman" w:cs="Times New Roman"/>
          <w:sz w:val="24"/>
          <w:szCs w:val="24"/>
        </w:rPr>
      </w:pPr>
    </w:p>
    <w:p w14:paraId="7F9E2A3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Poduzimanje mjera koje doprinose zaštiti života i zdravlja životinja kao i dobrobiti cijele zajednice.</w:t>
      </w:r>
    </w:p>
    <w:p w14:paraId="71C562A1" w14:textId="77777777" w:rsidR="008415E0" w:rsidRPr="00675C8B" w:rsidRDefault="008415E0" w:rsidP="008415E0">
      <w:pPr>
        <w:spacing w:after="0"/>
        <w:jc w:val="both"/>
        <w:rPr>
          <w:rFonts w:ascii="Times New Roman" w:hAnsi="Times New Roman" w:cs="Times New Roman"/>
          <w:sz w:val="24"/>
          <w:szCs w:val="24"/>
        </w:rPr>
      </w:pPr>
    </w:p>
    <w:p w14:paraId="3C65A99C"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A200501 Mjere i aktivnosti za osiguranje zaštite životinja se odnosi na novčana sredstva planirana za provedbu kontrole mikročipiranja pasa</w:t>
      </w:r>
      <w:r>
        <w:rPr>
          <w:rFonts w:ascii="Times New Roman" w:hAnsi="Times New Roman" w:cs="Times New Roman"/>
          <w:sz w:val="24"/>
          <w:szCs w:val="24"/>
        </w:rPr>
        <w:t>.</w:t>
      </w:r>
    </w:p>
    <w:p w14:paraId="23288789" w14:textId="77777777" w:rsidR="008415E0" w:rsidRPr="00675C8B" w:rsidRDefault="008415E0" w:rsidP="008415E0">
      <w:pPr>
        <w:spacing w:after="0"/>
        <w:jc w:val="both"/>
        <w:rPr>
          <w:rFonts w:ascii="Times New Roman" w:hAnsi="Times New Roman" w:cs="Times New Roman"/>
          <w:sz w:val="24"/>
          <w:szCs w:val="24"/>
        </w:rPr>
      </w:pPr>
    </w:p>
    <w:p w14:paraId="64E45FA5"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2006 POTPORA POLJOPRIVREDI</w:t>
      </w:r>
    </w:p>
    <w:p w14:paraId="283624B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5.000,00</w:t>
      </w:r>
      <w:r w:rsidRPr="00675C8B">
        <w:rPr>
          <w:rFonts w:ascii="Times New Roman" w:hAnsi="Times New Roman" w:cs="Times New Roman"/>
          <w:sz w:val="24"/>
          <w:szCs w:val="24"/>
        </w:rPr>
        <w:t xml:space="preserve"> EUR, a sadrži slijedeće aktivnosti:</w:t>
      </w:r>
    </w:p>
    <w:p w14:paraId="402B704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AKTIVNOST A200601 UREĐENJE POLJSKIH PUTEVA, planirana u iznosu </w:t>
      </w:r>
      <w:r>
        <w:rPr>
          <w:rFonts w:ascii="Times New Roman" w:hAnsi="Times New Roman" w:cs="Times New Roman"/>
          <w:sz w:val="24"/>
          <w:szCs w:val="24"/>
        </w:rPr>
        <w:t>5.000,00</w:t>
      </w:r>
      <w:r w:rsidRPr="00675C8B">
        <w:rPr>
          <w:rFonts w:ascii="Times New Roman" w:hAnsi="Times New Roman" w:cs="Times New Roman"/>
          <w:sz w:val="24"/>
          <w:szCs w:val="24"/>
        </w:rPr>
        <w:t xml:space="preserve"> EUR.</w:t>
      </w:r>
    </w:p>
    <w:p w14:paraId="5D7F0791" w14:textId="77777777" w:rsidR="008415E0" w:rsidRPr="00675C8B" w:rsidRDefault="008415E0" w:rsidP="008415E0">
      <w:pPr>
        <w:spacing w:after="0"/>
        <w:jc w:val="both"/>
        <w:rPr>
          <w:rFonts w:ascii="Times New Roman" w:hAnsi="Times New Roman" w:cs="Times New Roman"/>
          <w:sz w:val="24"/>
          <w:szCs w:val="24"/>
        </w:rPr>
      </w:pPr>
    </w:p>
    <w:p w14:paraId="6D52333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Poticanje održivog razvoja poljoprivrede putem ulaganja u infrastrukturu čime se potiče poljoprivredna proizvodnja i istovremeno olakšava svakodnevni posao poljoprivrednicima sa područja općine Šodolovci.</w:t>
      </w:r>
    </w:p>
    <w:p w14:paraId="0583DA9E"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uređenih otresnica na području općine Šodolovci.</w:t>
      </w:r>
    </w:p>
    <w:p w14:paraId="2E6688D6" w14:textId="77777777" w:rsidR="008415E0" w:rsidRPr="00675C8B" w:rsidRDefault="008415E0" w:rsidP="008415E0">
      <w:pPr>
        <w:spacing w:after="0"/>
        <w:jc w:val="both"/>
        <w:rPr>
          <w:rFonts w:ascii="Times New Roman" w:hAnsi="Times New Roman" w:cs="Times New Roman"/>
          <w:sz w:val="24"/>
          <w:szCs w:val="24"/>
        </w:rPr>
      </w:pPr>
    </w:p>
    <w:p w14:paraId="2E9C3E61"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A200601 Uređenje poljskih puteva se odnosi na ulaganja u izgradnju otresnica na području općine Šodolovci kako bi se osigurala prometna sigurnost i olakšao svakodnevni pristup oranicama.</w:t>
      </w:r>
    </w:p>
    <w:p w14:paraId="3B11D167" w14:textId="77777777" w:rsidR="008415E0" w:rsidRPr="00675C8B" w:rsidRDefault="008415E0" w:rsidP="008415E0">
      <w:pPr>
        <w:spacing w:after="0"/>
        <w:jc w:val="both"/>
        <w:rPr>
          <w:rFonts w:ascii="Times New Roman" w:hAnsi="Times New Roman" w:cs="Times New Roman"/>
          <w:sz w:val="24"/>
          <w:szCs w:val="24"/>
        </w:rPr>
      </w:pPr>
    </w:p>
    <w:p w14:paraId="359B1ECE"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2008 SOCIJALNA SKRB</w:t>
      </w:r>
    </w:p>
    <w:p w14:paraId="1AF99C21"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4</w:t>
      </w:r>
      <w:r w:rsidRPr="00675C8B">
        <w:rPr>
          <w:rFonts w:ascii="Times New Roman" w:hAnsi="Times New Roman" w:cs="Times New Roman"/>
          <w:sz w:val="24"/>
          <w:szCs w:val="24"/>
        </w:rPr>
        <w:t>.770,00 EUR, a sadrži slijedeće aktivnosti:</w:t>
      </w:r>
    </w:p>
    <w:p w14:paraId="74E768EA"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A200801 JEDNOKRATNE POMOĆI, planirana u iznosu </w:t>
      </w:r>
      <w:r>
        <w:rPr>
          <w:rFonts w:ascii="Times New Roman" w:hAnsi="Times New Roman" w:cs="Times New Roman"/>
          <w:sz w:val="24"/>
          <w:szCs w:val="24"/>
        </w:rPr>
        <w:t>4</w:t>
      </w:r>
      <w:r w:rsidRPr="00675C8B">
        <w:rPr>
          <w:rFonts w:ascii="Times New Roman" w:hAnsi="Times New Roman" w:cs="Times New Roman"/>
          <w:sz w:val="24"/>
          <w:szCs w:val="24"/>
        </w:rPr>
        <w:t>.370,00 EUR.</w:t>
      </w:r>
    </w:p>
    <w:p w14:paraId="6CB0CB6C"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A200804 NAKNADE U NARAVI SOCIJALNO UGROŽENIM KUĆANSTVIMA, planirana u iznosu 400,00 EUR.</w:t>
      </w:r>
    </w:p>
    <w:p w14:paraId="5578D629" w14:textId="77777777" w:rsidR="008415E0" w:rsidRPr="00675C8B" w:rsidRDefault="008415E0" w:rsidP="008415E0">
      <w:pPr>
        <w:spacing w:after="0"/>
        <w:jc w:val="both"/>
        <w:rPr>
          <w:rFonts w:ascii="Times New Roman" w:hAnsi="Times New Roman" w:cs="Times New Roman"/>
          <w:sz w:val="24"/>
          <w:szCs w:val="24"/>
        </w:rPr>
      </w:pPr>
    </w:p>
    <w:p w14:paraId="17BCBA57"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Smanjenje nejednakosti u društvu i socijalnih razlika kroz poboljšanje standarda postojećih usluga socijalne zaštite u okvirima lokalne zajednice.</w:t>
      </w:r>
    </w:p>
    <w:p w14:paraId="3E454E1C"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odobrenih zahtjeva za jednokratnom pomoći, pomoći u naravi kao i broj korisnika zajamčene minimalne naknade na području općine Šodolovci.</w:t>
      </w:r>
    </w:p>
    <w:p w14:paraId="03D24BFC" w14:textId="77777777" w:rsidR="008415E0" w:rsidRPr="00675C8B" w:rsidRDefault="008415E0" w:rsidP="008415E0">
      <w:pPr>
        <w:spacing w:after="0"/>
        <w:jc w:val="both"/>
        <w:rPr>
          <w:rFonts w:ascii="Times New Roman" w:hAnsi="Times New Roman" w:cs="Times New Roman"/>
          <w:sz w:val="24"/>
          <w:szCs w:val="24"/>
        </w:rPr>
      </w:pPr>
    </w:p>
    <w:p w14:paraId="35B9C4C9"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A200801 Jednokratne pomoći obuhvaća rashode planirane za isplatu socijalno ugroženim građanima, a prema podnesenim Zahtjevima za odobrenje jednokratne pomoći.</w:t>
      </w:r>
    </w:p>
    <w:p w14:paraId="32BF1C6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A200801 Naknade u naravi socijalno ugroženim kućanstvima kao i prethodna aktivnost obuhvaća rashode za ovu vrstu naknade onima kojima je ista neophodna. </w:t>
      </w:r>
    </w:p>
    <w:p w14:paraId="68B0620B" w14:textId="77777777" w:rsidR="008415E0" w:rsidRPr="00675C8B" w:rsidRDefault="008415E0" w:rsidP="008415E0">
      <w:pPr>
        <w:spacing w:after="0"/>
        <w:jc w:val="both"/>
        <w:rPr>
          <w:rFonts w:ascii="Times New Roman" w:hAnsi="Times New Roman" w:cs="Times New Roman"/>
          <w:sz w:val="24"/>
          <w:szCs w:val="24"/>
        </w:rPr>
      </w:pPr>
    </w:p>
    <w:p w14:paraId="51AE31A9"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2009 PROSTORNO UREĐENJE I UNAPREĐENJE STANOVANJA</w:t>
      </w:r>
    </w:p>
    <w:p w14:paraId="22B40F4A" w14:textId="4FB5068C"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4</w:t>
      </w:r>
      <w:r>
        <w:rPr>
          <w:rFonts w:ascii="Times New Roman" w:hAnsi="Times New Roman" w:cs="Times New Roman"/>
          <w:sz w:val="24"/>
          <w:szCs w:val="24"/>
        </w:rPr>
        <w:t>5.</w:t>
      </w:r>
      <w:r w:rsidR="004109FF">
        <w:rPr>
          <w:rFonts w:ascii="Times New Roman" w:hAnsi="Times New Roman" w:cs="Times New Roman"/>
          <w:sz w:val="24"/>
          <w:szCs w:val="24"/>
        </w:rPr>
        <w:t>243,17</w:t>
      </w:r>
      <w:r w:rsidRPr="00675C8B">
        <w:rPr>
          <w:rFonts w:ascii="Times New Roman" w:hAnsi="Times New Roman" w:cs="Times New Roman"/>
          <w:sz w:val="24"/>
          <w:szCs w:val="24"/>
        </w:rPr>
        <w:t xml:space="preserve"> EUR, a sadrži slijedeće aktivnosti:</w:t>
      </w:r>
    </w:p>
    <w:p w14:paraId="70BB5D2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A200901 BOŽIĆNI I NOVOGODIŠNJI POKLON PAKETIĆI, planirana u iznosu </w:t>
      </w:r>
      <w:r>
        <w:rPr>
          <w:rFonts w:ascii="Times New Roman" w:hAnsi="Times New Roman" w:cs="Times New Roman"/>
          <w:sz w:val="24"/>
          <w:szCs w:val="24"/>
        </w:rPr>
        <w:t>7</w:t>
      </w:r>
      <w:r w:rsidRPr="00675C8B">
        <w:rPr>
          <w:rFonts w:ascii="Times New Roman" w:hAnsi="Times New Roman" w:cs="Times New Roman"/>
          <w:sz w:val="24"/>
          <w:szCs w:val="24"/>
        </w:rPr>
        <w:t>.970,00 EUR.</w:t>
      </w:r>
    </w:p>
    <w:p w14:paraId="5EF08D42"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A200902 NAKNADE ZA NOVOROĐENU DJECU, planirana u iznosu 1</w:t>
      </w:r>
      <w:r>
        <w:rPr>
          <w:rFonts w:ascii="Times New Roman" w:hAnsi="Times New Roman" w:cs="Times New Roman"/>
          <w:sz w:val="24"/>
          <w:szCs w:val="24"/>
        </w:rPr>
        <w:t>5</w:t>
      </w:r>
      <w:r w:rsidRPr="00675C8B">
        <w:rPr>
          <w:rFonts w:ascii="Times New Roman" w:hAnsi="Times New Roman" w:cs="Times New Roman"/>
          <w:sz w:val="24"/>
          <w:szCs w:val="24"/>
        </w:rPr>
        <w:t>.</w:t>
      </w:r>
      <w:r>
        <w:rPr>
          <w:rFonts w:ascii="Times New Roman" w:hAnsi="Times New Roman" w:cs="Times New Roman"/>
          <w:sz w:val="24"/>
          <w:szCs w:val="24"/>
        </w:rPr>
        <w:t>6</w:t>
      </w:r>
      <w:r w:rsidRPr="00675C8B">
        <w:rPr>
          <w:rFonts w:ascii="Times New Roman" w:hAnsi="Times New Roman" w:cs="Times New Roman"/>
          <w:sz w:val="24"/>
          <w:szCs w:val="24"/>
        </w:rPr>
        <w:t>00,00 EUR.</w:t>
      </w:r>
    </w:p>
    <w:p w14:paraId="4D6807E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A200903 NAKNADE GRAĐANIMA U NARAVI, planirana u iznosu 2.060,00 EUR.</w:t>
      </w:r>
    </w:p>
    <w:p w14:paraId="2B03E41D"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A200906 NOVAČNI DODACI UMIROVLJENICIMA POVODOM BLAGDANA, planirana u iznosu 1</w:t>
      </w:r>
      <w:r>
        <w:rPr>
          <w:rFonts w:ascii="Times New Roman" w:hAnsi="Times New Roman" w:cs="Times New Roman"/>
          <w:sz w:val="24"/>
          <w:szCs w:val="24"/>
        </w:rPr>
        <w:t>6.00</w:t>
      </w:r>
      <w:r w:rsidRPr="00675C8B">
        <w:rPr>
          <w:rFonts w:ascii="Times New Roman" w:hAnsi="Times New Roman" w:cs="Times New Roman"/>
          <w:sz w:val="24"/>
          <w:szCs w:val="24"/>
        </w:rPr>
        <w:t>0,00 EUR.</w:t>
      </w:r>
    </w:p>
    <w:p w14:paraId="4F52F30B"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A200908 PROSLAVA DJEČJEG DANA U OPĆINI ŠODOLOVCI, planirana u iznosu </w:t>
      </w:r>
      <w:r>
        <w:rPr>
          <w:rFonts w:ascii="Times New Roman" w:hAnsi="Times New Roman" w:cs="Times New Roman"/>
          <w:sz w:val="24"/>
          <w:szCs w:val="24"/>
        </w:rPr>
        <w:t>618,17</w:t>
      </w:r>
      <w:r w:rsidRPr="00675C8B">
        <w:rPr>
          <w:rFonts w:ascii="Times New Roman" w:hAnsi="Times New Roman" w:cs="Times New Roman"/>
          <w:sz w:val="24"/>
          <w:szCs w:val="24"/>
        </w:rPr>
        <w:t xml:space="preserve"> EUR.</w:t>
      </w:r>
    </w:p>
    <w:p w14:paraId="3C42C3EA" w14:textId="711C55FF"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K200901 PROJEKT WiFi4EU, planiran u iznosu 2.9</w:t>
      </w:r>
      <w:r w:rsidR="004109FF">
        <w:rPr>
          <w:rFonts w:ascii="Times New Roman" w:hAnsi="Times New Roman" w:cs="Times New Roman"/>
          <w:sz w:val="24"/>
          <w:szCs w:val="24"/>
        </w:rPr>
        <w:t>95</w:t>
      </w:r>
      <w:r w:rsidRPr="00675C8B">
        <w:rPr>
          <w:rFonts w:ascii="Times New Roman" w:hAnsi="Times New Roman" w:cs="Times New Roman"/>
          <w:sz w:val="24"/>
          <w:szCs w:val="24"/>
        </w:rPr>
        <w:t>,00 EUR.</w:t>
      </w:r>
    </w:p>
    <w:p w14:paraId="6862B675" w14:textId="77777777" w:rsidR="008415E0" w:rsidRPr="00675C8B" w:rsidRDefault="008415E0" w:rsidP="008415E0">
      <w:pPr>
        <w:spacing w:after="0"/>
        <w:jc w:val="both"/>
        <w:rPr>
          <w:rFonts w:ascii="Times New Roman" w:hAnsi="Times New Roman" w:cs="Times New Roman"/>
          <w:sz w:val="24"/>
          <w:szCs w:val="24"/>
        </w:rPr>
      </w:pPr>
    </w:p>
    <w:p w14:paraId="2DFE872A"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kvalitete života i stanovanja na području općine Šodolovci.</w:t>
      </w:r>
    </w:p>
    <w:p w14:paraId="189415E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Isplaćene naknade za novorođenu djecu, naknade umirovljenicima povodom blagdana, broj sufinanciranih priključaka građana na vodoopskrbnu mrežu, povećanje dostupnosti digitalnih sadržaja građanima općine. </w:t>
      </w:r>
    </w:p>
    <w:p w14:paraId="0417EE06" w14:textId="77777777" w:rsidR="008415E0" w:rsidRPr="00675C8B" w:rsidRDefault="008415E0" w:rsidP="008415E0">
      <w:pPr>
        <w:spacing w:after="0"/>
        <w:jc w:val="both"/>
        <w:rPr>
          <w:rFonts w:ascii="Times New Roman" w:hAnsi="Times New Roman" w:cs="Times New Roman"/>
          <w:sz w:val="24"/>
          <w:szCs w:val="24"/>
        </w:rPr>
      </w:pPr>
    </w:p>
    <w:p w14:paraId="2512FFC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Cilj programa 2009 planira se ostvariti kroz ukupno šest aktivnosti koje podrazumijevaju nabavu i podjelu prigodnih dječjih paketića povodom blagdana, isplatu naknada za novorođenu djecu kao i naknada umirovljenicima povodom blagdana, a vrijednost naknada se kontinuirano povećava u skladu sa proračunskim mogućnostima. Uz navedeno planirani su i rashodi u obliku davanja u naravi građanima što se odnosi na sufinanciranje priključaka na vodoopskrbnu mrežu, ali i rashodi za unaprjeđenje stanovanja putem organizacije manifestacija za djecu i građane te  povećanje dostupnosti digitalnih sadržaja putem projekta WiFi4EU kojim je omogućeno besplatno korištenje interneta u centrima svih naselja Općine. </w:t>
      </w:r>
    </w:p>
    <w:p w14:paraId="64EB0D1E" w14:textId="77777777" w:rsidR="008415E0" w:rsidRDefault="008415E0" w:rsidP="008415E0">
      <w:pPr>
        <w:spacing w:after="0"/>
        <w:jc w:val="both"/>
        <w:rPr>
          <w:rFonts w:ascii="Times New Roman" w:hAnsi="Times New Roman" w:cs="Times New Roman"/>
          <w:sz w:val="24"/>
          <w:szCs w:val="24"/>
        </w:rPr>
      </w:pPr>
    </w:p>
    <w:p w14:paraId="28632EF6" w14:textId="77777777" w:rsidR="008415E0" w:rsidRPr="00675C8B" w:rsidRDefault="008415E0" w:rsidP="008415E0">
      <w:pPr>
        <w:spacing w:after="0"/>
        <w:jc w:val="both"/>
        <w:rPr>
          <w:rFonts w:ascii="Times New Roman" w:hAnsi="Times New Roman" w:cs="Times New Roman"/>
          <w:sz w:val="24"/>
          <w:szCs w:val="24"/>
        </w:rPr>
      </w:pPr>
    </w:p>
    <w:p w14:paraId="000D5EE6"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2010 OBRAZOVANJE</w:t>
      </w:r>
    </w:p>
    <w:p w14:paraId="1BFE54A1"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56.090,10</w:t>
      </w:r>
      <w:r w:rsidRPr="00675C8B">
        <w:rPr>
          <w:rFonts w:ascii="Times New Roman" w:hAnsi="Times New Roman" w:cs="Times New Roman"/>
          <w:sz w:val="24"/>
          <w:szCs w:val="24"/>
        </w:rPr>
        <w:t xml:space="preserve"> EUR, a sadrži slijedeće aktivnosti:</w:t>
      </w:r>
    </w:p>
    <w:p w14:paraId="07016B6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A201001 PREDŠKOLSKO OBRAZOVANJE, planirana u iznosu 31.6</w:t>
      </w:r>
      <w:r>
        <w:rPr>
          <w:rFonts w:ascii="Times New Roman" w:hAnsi="Times New Roman" w:cs="Times New Roman"/>
          <w:sz w:val="24"/>
          <w:szCs w:val="24"/>
        </w:rPr>
        <w:t>08,17</w:t>
      </w:r>
      <w:r w:rsidRPr="00675C8B">
        <w:rPr>
          <w:rFonts w:ascii="Times New Roman" w:hAnsi="Times New Roman" w:cs="Times New Roman"/>
          <w:sz w:val="24"/>
          <w:szCs w:val="24"/>
        </w:rPr>
        <w:t xml:space="preserve"> EUR.</w:t>
      </w:r>
    </w:p>
    <w:p w14:paraId="5C80FC8B"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A201002 OSNOVNOŠKOLSKO OBRAZOVANJE, planirana u iznosu </w:t>
      </w:r>
      <w:r>
        <w:rPr>
          <w:rFonts w:ascii="Times New Roman" w:hAnsi="Times New Roman" w:cs="Times New Roman"/>
          <w:sz w:val="24"/>
          <w:szCs w:val="24"/>
        </w:rPr>
        <w:t>1.721,93</w:t>
      </w:r>
      <w:r w:rsidRPr="00675C8B">
        <w:rPr>
          <w:rFonts w:ascii="Times New Roman" w:hAnsi="Times New Roman" w:cs="Times New Roman"/>
          <w:sz w:val="24"/>
          <w:szCs w:val="24"/>
        </w:rPr>
        <w:t xml:space="preserve"> EUR.</w:t>
      </w:r>
    </w:p>
    <w:p w14:paraId="5B6542F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A201003 SREDNJOŠKOLSKO OBRAZIVANJE, planirana u iznosu 1</w:t>
      </w:r>
      <w:r>
        <w:rPr>
          <w:rFonts w:ascii="Times New Roman" w:hAnsi="Times New Roman" w:cs="Times New Roman"/>
          <w:sz w:val="24"/>
          <w:szCs w:val="24"/>
        </w:rPr>
        <w:t>6</w:t>
      </w:r>
      <w:r w:rsidRPr="00675C8B">
        <w:rPr>
          <w:rFonts w:ascii="Times New Roman" w:hAnsi="Times New Roman" w:cs="Times New Roman"/>
          <w:sz w:val="24"/>
          <w:szCs w:val="24"/>
        </w:rPr>
        <w:t>.260,00 EUR.</w:t>
      </w:r>
    </w:p>
    <w:p w14:paraId="56C6580A"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A201004 VISOKO OBRAZOVANJE, planirana u iznosu 6.500,00 EUR.</w:t>
      </w:r>
    </w:p>
    <w:p w14:paraId="122C69D4" w14:textId="77777777" w:rsidR="008415E0" w:rsidRPr="00675C8B" w:rsidRDefault="008415E0" w:rsidP="008415E0">
      <w:pPr>
        <w:spacing w:after="0"/>
        <w:jc w:val="both"/>
        <w:rPr>
          <w:rFonts w:ascii="Times New Roman" w:hAnsi="Times New Roman" w:cs="Times New Roman"/>
          <w:sz w:val="24"/>
          <w:szCs w:val="24"/>
        </w:rPr>
      </w:pPr>
    </w:p>
    <w:p w14:paraId="4CE49699"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 Provođenje mjera kojima se građanima olakšava pristup odgojno obrazovnim institucijama, ali i potiče obrazovanje i unaprjeđenje kvalitete obrazovanja.</w:t>
      </w:r>
    </w:p>
    <w:p w14:paraId="78724857"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djece kojima se financira pohađanje predškolskog odgoja, kojima se sufinancira vrtić, školska  prehrana, nabava dodatnih obrazovnih materijala, broj učenika kojima se sufinancira prijevoz do srednjih škola te broj studenata kojima se isplaćuju jednokratne novčane naknade. </w:t>
      </w:r>
    </w:p>
    <w:p w14:paraId="534E2CDD" w14:textId="77777777" w:rsidR="008415E0" w:rsidRPr="00675C8B" w:rsidRDefault="008415E0" w:rsidP="008415E0">
      <w:pPr>
        <w:spacing w:after="0"/>
        <w:jc w:val="both"/>
        <w:rPr>
          <w:rFonts w:ascii="Times New Roman" w:hAnsi="Times New Roman" w:cs="Times New Roman"/>
          <w:sz w:val="24"/>
          <w:szCs w:val="24"/>
        </w:rPr>
      </w:pPr>
    </w:p>
    <w:p w14:paraId="791BEC7A"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A201001 Predškolsko obrazovanje sadrži rashode kojima je planirano financiranje provedbe predškolske nastave u naseljima Silaš i Šodolovci te sufinanciranje dječjeg vrtića.</w:t>
      </w:r>
    </w:p>
    <w:p w14:paraId="3F4C0E7D"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A201002 Osnovnoškolsko obrazovanje sadrži rashode planirane </w:t>
      </w:r>
      <w:r>
        <w:rPr>
          <w:rFonts w:ascii="Times New Roman" w:hAnsi="Times New Roman" w:cs="Times New Roman"/>
          <w:sz w:val="24"/>
          <w:szCs w:val="24"/>
        </w:rPr>
        <w:t xml:space="preserve">za </w:t>
      </w:r>
      <w:r w:rsidRPr="00675C8B">
        <w:rPr>
          <w:rFonts w:ascii="Times New Roman" w:hAnsi="Times New Roman" w:cs="Times New Roman"/>
          <w:sz w:val="24"/>
          <w:szCs w:val="24"/>
        </w:rPr>
        <w:t xml:space="preserve">nabavu dodatnih obrazovnih materijala za učenike sa područja Općine Šodolovci koji pohađaju osnovnu školu. </w:t>
      </w:r>
    </w:p>
    <w:p w14:paraId="63D4A92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A201003 Srednjoškolsko obrazovanje sadrži rashode planirane za sufinanciranje prijevoza učenicima srednjih škola.</w:t>
      </w:r>
    </w:p>
    <w:p w14:paraId="706A0B8A"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A201004 Visoko obrazovanje sadrži rashode planirane za isplatu jednokratnih novčanih naknada redovnim studentima sa područja Općine Šodolovci.</w:t>
      </w:r>
    </w:p>
    <w:p w14:paraId="2F49AD30" w14:textId="77777777" w:rsidR="008415E0" w:rsidRPr="00675C8B" w:rsidRDefault="008415E0" w:rsidP="008415E0">
      <w:pPr>
        <w:spacing w:after="0"/>
        <w:jc w:val="both"/>
        <w:rPr>
          <w:rFonts w:ascii="Times New Roman" w:hAnsi="Times New Roman" w:cs="Times New Roman"/>
          <w:sz w:val="24"/>
          <w:szCs w:val="24"/>
        </w:rPr>
      </w:pPr>
    </w:p>
    <w:p w14:paraId="3885CE40" w14:textId="77777777" w:rsidR="008415E0" w:rsidRPr="00675C8B" w:rsidRDefault="008415E0" w:rsidP="008415E0">
      <w:pPr>
        <w:spacing w:after="0"/>
        <w:jc w:val="both"/>
        <w:rPr>
          <w:rFonts w:ascii="Times New Roman" w:hAnsi="Times New Roman" w:cs="Times New Roman"/>
          <w:sz w:val="24"/>
          <w:szCs w:val="24"/>
        </w:rPr>
      </w:pPr>
    </w:p>
    <w:p w14:paraId="00462F7E"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2011 RAZVOJ SPORTA I REKREACIJE</w:t>
      </w:r>
    </w:p>
    <w:p w14:paraId="1F9897C4" w14:textId="5DD9B534"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4109FF">
        <w:rPr>
          <w:rFonts w:ascii="Times New Roman" w:hAnsi="Times New Roman" w:cs="Times New Roman"/>
          <w:sz w:val="24"/>
          <w:szCs w:val="24"/>
        </w:rPr>
        <w:t>60.788,71</w:t>
      </w:r>
      <w:r w:rsidRPr="00675C8B">
        <w:rPr>
          <w:rFonts w:ascii="Times New Roman" w:hAnsi="Times New Roman" w:cs="Times New Roman"/>
          <w:sz w:val="24"/>
          <w:szCs w:val="24"/>
        </w:rPr>
        <w:t xml:space="preserve"> EUR, a sadrži slijedeće aktivnosti:</w:t>
      </w:r>
    </w:p>
    <w:p w14:paraId="3C030D6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A201101 POTICANJE SPORTSKIH AKTIVNOSTI, planirana u iznosu 5.</w:t>
      </w:r>
      <w:r>
        <w:rPr>
          <w:rFonts w:ascii="Times New Roman" w:hAnsi="Times New Roman" w:cs="Times New Roman"/>
          <w:sz w:val="24"/>
          <w:szCs w:val="24"/>
        </w:rPr>
        <w:t>7</w:t>
      </w:r>
      <w:r w:rsidRPr="00675C8B">
        <w:rPr>
          <w:rFonts w:ascii="Times New Roman" w:hAnsi="Times New Roman" w:cs="Times New Roman"/>
          <w:sz w:val="24"/>
          <w:szCs w:val="24"/>
        </w:rPr>
        <w:t>10,00 EUR.</w:t>
      </w:r>
    </w:p>
    <w:p w14:paraId="5C24F59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w:t>
      </w:r>
      <w:r w:rsidRPr="00675C8B">
        <w:rPr>
          <w:rFonts w:ascii="Times New Roman" w:hAnsi="Times New Roman" w:cs="Times New Roman"/>
          <w:sz w:val="24"/>
          <w:szCs w:val="24"/>
        </w:rPr>
        <w:t>20110</w:t>
      </w:r>
      <w:r>
        <w:rPr>
          <w:rFonts w:ascii="Times New Roman" w:hAnsi="Times New Roman" w:cs="Times New Roman"/>
          <w:sz w:val="24"/>
          <w:szCs w:val="24"/>
        </w:rPr>
        <w:t>3</w:t>
      </w:r>
      <w:r w:rsidRPr="00675C8B">
        <w:rPr>
          <w:rFonts w:ascii="Times New Roman" w:hAnsi="Times New Roman" w:cs="Times New Roman"/>
          <w:sz w:val="24"/>
          <w:szCs w:val="24"/>
        </w:rPr>
        <w:t xml:space="preserve"> </w:t>
      </w:r>
      <w:r>
        <w:rPr>
          <w:rFonts w:ascii="Times New Roman" w:hAnsi="Times New Roman" w:cs="Times New Roman"/>
          <w:sz w:val="24"/>
          <w:szCs w:val="24"/>
        </w:rPr>
        <w:t>OPREMANJE VANJSKOG FITNES VJEŽBALIŠTA U NASELJU SILAŠ</w:t>
      </w:r>
      <w:r w:rsidRPr="00675C8B">
        <w:rPr>
          <w:rFonts w:ascii="Times New Roman" w:hAnsi="Times New Roman" w:cs="Times New Roman"/>
          <w:sz w:val="24"/>
          <w:szCs w:val="24"/>
        </w:rPr>
        <w:t>, planiran</w:t>
      </w:r>
      <w:r>
        <w:rPr>
          <w:rFonts w:ascii="Times New Roman" w:hAnsi="Times New Roman" w:cs="Times New Roman"/>
          <w:sz w:val="24"/>
          <w:szCs w:val="24"/>
        </w:rPr>
        <w:t xml:space="preserve"> </w:t>
      </w:r>
      <w:r w:rsidRPr="00675C8B">
        <w:rPr>
          <w:rFonts w:ascii="Times New Roman" w:hAnsi="Times New Roman" w:cs="Times New Roman"/>
          <w:sz w:val="24"/>
          <w:szCs w:val="24"/>
        </w:rPr>
        <w:t xml:space="preserve">u iznosu </w:t>
      </w:r>
      <w:r>
        <w:rPr>
          <w:rFonts w:ascii="Times New Roman" w:hAnsi="Times New Roman" w:cs="Times New Roman"/>
          <w:sz w:val="24"/>
          <w:szCs w:val="24"/>
        </w:rPr>
        <w:t>12.379,06</w:t>
      </w:r>
      <w:r w:rsidRPr="00675C8B">
        <w:rPr>
          <w:rFonts w:ascii="Times New Roman" w:hAnsi="Times New Roman" w:cs="Times New Roman"/>
          <w:sz w:val="24"/>
          <w:szCs w:val="24"/>
        </w:rPr>
        <w:t xml:space="preserve"> EUR.</w:t>
      </w:r>
    </w:p>
    <w:p w14:paraId="79E94D93" w14:textId="30AC1D7E" w:rsidR="004109FF" w:rsidRPr="00675C8B" w:rsidRDefault="004109FF" w:rsidP="004109FF">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w:t>
      </w:r>
      <w:r w:rsidRPr="00675C8B">
        <w:rPr>
          <w:rFonts w:ascii="Times New Roman" w:hAnsi="Times New Roman" w:cs="Times New Roman"/>
          <w:sz w:val="24"/>
          <w:szCs w:val="24"/>
        </w:rPr>
        <w:t>20110</w:t>
      </w:r>
      <w:r>
        <w:rPr>
          <w:rFonts w:ascii="Times New Roman" w:hAnsi="Times New Roman" w:cs="Times New Roman"/>
          <w:sz w:val="24"/>
          <w:szCs w:val="24"/>
        </w:rPr>
        <w:t>4</w:t>
      </w:r>
      <w:r w:rsidRPr="00675C8B">
        <w:rPr>
          <w:rFonts w:ascii="Times New Roman" w:hAnsi="Times New Roman" w:cs="Times New Roman"/>
          <w:sz w:val="24"/>
          <w:szCs w:val="24"/>
        </w:rPr>
        <w:t xml:space="preserve"> </w:t>
      </w:r>
      <w:r>
        <w:rPr>
          <w:rFonts w:ascii="Times New Roman" w:hAnsi="Times New Roman" w:cs="Times New Roman"/>
          <w:sz w:val="24"/>
          <w:szCs w:val="24"/>
        </w:rPr>
        <w:t>OPREMANJE VANJSKOG FITNES VJEŽBALIŠTA U NASELJU</w:t>
      </w:r>
      <w:r>
        <w:rPr>
          <w:rFonts w:ascii="Times New Roman" w:hAnsi="Times New Roman" w:cs="Times New Roman"/>
          <w:sz w:val="24"/>
          <w:szCs w:val="24"/>
        </w:rPr>
        <w:t xml:space="preserve"> ŠODOLOVCI</w:t>
      </w:r>
      <w:r w:rsidRPr="00675C8B">
        <w:rPr>
          <w:rFonts w:ascii="Times New Roman" w:hAnsi="Times New Roman" w:cs="Times New Roman"/>
          <w:sz w:val="24"/>
          <w:szCs w:val="24"/>
        </w:rPr>
        <w:t>, planiran</w:t>
      </w:r>
      <w:r>
        <w:rPr>
          <w:rFonts w:ascii="Times New Roman" w:hAnsi="Times New Roman" w:cs="Times New Roman"/>
          <w:sz w:val="24"/>
          <w:szCs w:val="24"/>
        </w:rPr>
        <w:t xml:space="preserve"> </w:t>
      </w:r>
      <w:r w:rsidRPr="00675C8B">
        <w:rPr>
          <w:rFonts w:ascii="Times New Roman" w:hAnsi="Times New Roman" w:cs="Times New Roman"/>
          <w:sz w:val="24"/>
          <w:szCs w:val="24"/>
        </w:rPr>
        <w:t xml:space="preserve">u iznosu </w:t>
      </w:r>
      <w:r>
        <w:rPr>
          <w:rFonts w:ascii="Times New Roman" w:hAnsi="Times New Roman" w:cs="Times New Roman"/>
          <w:sz w:val="24"/>
          <w:szCs w:val="24"/>
        </w:rPr>
        <w:t>42.699,65</w:t>
      </w:r>
      <w:r w:rsidRPr="00675C8B">
        <w:rPr>
          <w:rFonts w:ascii="Times New Roman" w:hAnsi="Times New Roman" w:cs="Times New Roman"/>
          <w:sz w:val="24"/>
          <w:szCs w:val="24"/>
        </w:rPr>
        <w:t xml:space="preserve"> EUR.</w:t>
      </w:r>
    </w:p>
    <w:p w14:paraId="10ED7F6A" w14:textId="77777777" w:rsidR="008415E0" w:rsidRPr="00675C8B" w:rsidRDefault="008415E0" w:rsidP="008415E0">
      <w:pPr>
        <w:spacing w:after="0"/>
        <w:jc w:val="both"/>
        <w:rPr>
          <w:rFonts w:ascii="Times New Roman" w:hAnsi="Times New Roman" w:cs="Times New Roman"/>
          <w:sz w:val="24"/>
          <w:szCs w:val="24"/>
        </w:rPr>
      </w:pPr>
    </w:p>
    <w:p w14:paraId="023DC0C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Poticanje sporta i povećanje dostupnosti sportsko-rekreativnih sadržaja.</w:t>
      </w:r>
    </w:p>
    <w:p w14:paraId="16195FC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Pokazatelj rezultata: Broj sportskih udruga čije se aktivnosti sufinanciraju iz općinskog proračuna</w:t>
      </w:r>
      <w:r>
        <w:rPr>
          <w:rFonts w:ascii="Times New Roman" w:hAnsi="Times New Roman" w:cs="Times New Roman"/>
          <w:sz w:val="24"/>
          <w:szCs w:val="24"/>
        </w:rPr>
        <w:t>, opremljenost sportskih objekata.</w:t>
      </w:r>
    </w:p>
    <w:p w14:paraId="667BDB5D" w14:textId="77777777" w:rsidR="008415E0" w:rsidRPr="00675C8B" w:rsidRDefault="008415E0" w:rsidP="008415E0">
      <w:pPr>
        <w:spacing w:after="0"/>
        <w:jc w:val="both"/>
        <w:rPr>
          <w:rFonts w:ascii="Times New Roman" w:hAnsi="Times New Roman" w:cs="Times New Roman"/>
          <w:sz w:val="24"/>
          <w:szCs w:val="24"/>
        </w:rPr>
      </w:pPr>
    </w:p>
    <w:p w14:paraId="389B649D" w14:textId="77777777" w:rsidR="008415E0"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Kroz aktivnost A201101 Poticanje sportskih aktivnosti su planirani rashodi za sufinanciranje rada sportske udruge na području općine Šodolovci, ali i rada nekih drugih sportskih udruga izvan područja Općine.</w:t>
      </w:r>
    </w:p>
    <w:p w14:paraId="3C6FAF1B" w14:textId="77777777" w:rsidR="008415E0" w:rsidRDefault="008415E0" w:rsidP="008415E0">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K201103 Opremanje vanjskog fitnes vježbališta u naselju Silaš je projekt sufinanciran sredstvima proračuna Osječko-baranjske županije, a odnosi se na rashode za nabavu i ugradnju fitnes sprava na vanjskoj javnoj površini u naselju Silaš uz ugradnju podloga za zaštitu od pada i ozljeda. </w:t>
      </w:r>
    </w:p>
    <w:p w14:paraId="002EB3CC" w14:textId="07F54F3E" w:rsidR="0069442E" w:rsidRPr="00675C8B" w:rsidRDefault="0069442E" w:rsidP="008415E0">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K201104 Uređenje i opremanje vanjskog fitnes vježbališta u naselju Šodolovci je projekt sufinancirane sredstvima državnog proračuna, a odnosi se na rashode za nabavu i ugradnju fitnes sprava </w:t>
      </w:r>
      <w:r w:rsidR="006E6717">
        <w:rPr>
          <w:rFonts w:ascii="Times New Roman" w:hAnsi="Times New Roman" w:cs="Times New Roman"/>
          <w:sz w:val="24"/>
          <w:szCs w:val="24"/>
        </w:rPr>
        <w:t xml:space="preserve">sa anti stres podlogom na javnoj površini kod sportske zgrade u Šodolovcima. </w:t>
      </w:r>
    </w:p>
    <w:p w14:paraId="239D7102" w14:textId="77777777" w:rsidR="008415E0" w:rsidRPr="00675C8B" w:rsidRDefault="008415E0" w:rsidP="008415E0">
      <w:pPr>
        <w:spacing w:after="0"/>
        <w:jc w:val="both"/>
        <w:rPr>
          <w:rFonts w:ascii="Times New Roman" w:hAnsi="Times New Roman" w:cs="Times New Roman"/>
          <w:sz w:val="24"/>
          <w:szCs w:val="24"/>
        </w:rPr>
      </w:pPr>
    </w:p>
    <w:p w14:paraId="6A05172A"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2012 PROMICANJE KULTURE</w:t>
      </w:r>
    </w:p>
    <w:p w14:paraId="6056A45C"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w:t>
      </w:r>
      <w:r>
        <w:rPr>
          <w:rFonts w:ascii="Times New Roman" w:hAnsi="Times New Roman" w:cs="Times New Roman"/>
          <w:sz w:val="24"/>
          <w:szCs w:val="24"/>
        </w:rPr>
        <w:t>4</w:t>
      </w:r>
      <w:r w:rsidRPr="00675C8B">
        <w:rPr>
          <w:rFonts w:ascii="Times New Roman" w:hAnsi="Times New Roman" w:cs="Times New Roman"/>
          <w:sz w:val="24"/>
          <w:szCs w:val="24"/>
        </w:rPr>
        <w:t>40,00 EUR, a sadrži slijedeće aktivnosti:</w:t>
      </w:r>
    </w:p>
    <w:p w14:paraId="76EC522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A201201 POTICANJE KULTURNIH AKTIVNOSTI, planirana u iznosu 11.</w:t>
      </w:r>
      <w:r>
        <w:rPr>
          <w:rFonts w:ascii="Times New Roman" w:hAnsi="Times New Roman" w:cs="Times New Roman"/>
          <w:sz w:val="24"/>
          <w:szCs w:val="24"/>
        </w:rPr>
        <w:t>4</w:t>
      </w:r>
      <w:r w:rsidRPr="00675C8B">
        <w:rPr>
          <w:rFonts w:ascii="Times New Roman" w:hAnsi="Times New Roman" w:cs="Times New Roman"/>
          <w:sz w:val="24"/>
          <w:szCs w:val="24"/>
        </w:rPr>
        <w:t>40,00 EUR.</w:t>
      </w:r>
    </w:p>
    <w:p w14:paraId="6318C895" w14:textId="77777777" w:rsidR="008415E0" w:rsidRPr="00675C8B" w:rsidRDefault="008415E0" w:rsidP="008415E0">
      <w:pPr>
        <w:spacing w:after="0"/>
        <w:jc w:val="both"/>
        <w:rPr>
          <w:rFonts w:ascii="Times New Roman" w:hAnsi="Times New Roman" w:cs="Times New Roman"/>
          <w:sz w:val="24"/>
          <w:szCs w:val="24"/>
        </w:rPr>
      </w:pPr>
    </w:p>
    <w:p w14:paraId="48D3E64D"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Povećanje dostupnosti kulturnih sadržaja i poticanje aktivnosti kojima se promiče očuvanje kulture i identiteta. </w:t>
      </w:r>
    </w:p>
    <w:p w14:paraId="04370094"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udruga koje promiču kulturni sadržaj, a čiji rad se sufinancira iz proračuna Općine Šodolovci.</w:t>
      </w:r>
    </w:p>
    <w:p w14:paraId="4D1DD0C2" w14:textId="77777777" w:rsidR="008415E0" w:rsidRPr="00675C8B" w:rsidRDefault="008415E0" w:rsidP="008415E0">
      <w:pPr>
        <w:spacing w:after="0"/>
        <w:jc w:val="both"/>
        <w:rPr>
          <w:rFonts w:ascii="Times New Roman" w:hAnsi="Times New Roman" w:cs="Times New Roman"/>
          <w:sz w:val="24"/>
          <w:szCs w:val="24"/>
        </w:rPr>
      </w:pPr>
    </w:p>
    <w:p w14:paraId="0BDE75A7"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2013 ZDRAVSTVO</w:t>
      </w:r>
    </w:p>
    <w:p w14:paraId="70542C9B"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660,00 EUR, a sadrži slijedeće aktivnosti:</w:t>
      </w:r>
    </w:p>
    <w:p w14:paraId="6840253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A201302 MJERE I AKTIVNOSTI ZA ZAŠTITU ZDRAVLJA, planirana u iznosu 660,00 EUR.</w:t>
      </w:r>
    </w:p>
    <w:p w14:paraId="7FE00F22" w14:textId="77777777" w:rsidR="008415E0" w:rsidRPr="00675C8B" w:rsidRDefault="008415E0" w:rsidP="008415E0">
      <w:pPr>
        <w:spacing w:after="0"/>
        <w:jc w:val="both"/>
        <w:rPr>
          <w:rFonts w:ascii="Times New Roman" w:hAnsi="Times New Roman" w:cs="Times New Roman"/>
          <w:sz w:val="24"/>
          <w:szCs w:val="24"/>
        </w:rPr>
      </w:pPr>
    </w:p>
    <w:p w14:paraId="51B183FC"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Unaprjeđivanje uvjeta za pružanje zdravstvenih usluga, zaštita i unaprjeđenje zdravlja.</w:t>
      </w:r>
    </w:p>
    <w:p w14:paraId="22214579"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pomoći isplaćenih zdravstvenim ustanovama za unaprjeđenje zdravstvenih usluga.</w:t>
      </w:r>
    </w:p>
    <w:p w14:paraId="7172EE26" w14:textId="77777777" w:rsidR="008415E0" w:rsidRPr="00675C8B" w:rsidRDefault="008415E0" w:rsidP="008415E0">
      <w:pPr>
        <w:spacing w:after="0"/>
        <w:jc w:val="both"/>
        <w:rPr>
          <w:rFonts w:ascii="Times New Roman" w:hAnsi="Times New Roman" w:cs="Times New Roman"/>
          <w:sz w:val="24"/>
          <w:szCs w:val="24"/>
        </w:rPr>
      </w:pPr>
    </w:p>
    <w:p w14:paraId="612714AC"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A201302 Mjere i aktivnosti za zaštitu zdravlja sadrži rashode koji su planirani za isplatu zdravstvenim ustanovama po pojedinačnim zamolbama, a u cilju unaprjeđenja zdravstvenih usluga.</w:t>
      </w:r>
    </w:p>
    <w:p w14:paraId="335107D7" w14:textId="77777777" w:rsidR="008415E0" w:rsidRPr="00675C8B" w:rsidRDefault="008415E0" w:rsidP="008415E0">
      <w:pPr>
        <w:spacing w:after="0"/>
        <w:jc w:val="both"/>
        <w:rPr>
          <w:rFonts w:ascii="Times New Roman" w:hAnsi="Times New Roman" w:cs="Times New Roman"/>
          <w:sz w:val="24"/>
          <w:szCs w:val="24"/>
        </w:rPr>
      </w:pPr>
    </w:p>
    <w:p w14:paraId="46A69886"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2014 RAZVOJ SUSTAVA CIVILNE ZAŠTITE</w:t>
      </w:r>
    </w:p>
    <w:p w14:paraId="0036293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Pr>
          <w:rFonts w:ascii="Times New Roman" w:hAnsi="Times New Roman" w:cs="Times New Roman"/>
          <w:sz w:val="24"/>
          <w:szCs w:val="24"/>
        </w:rPr>
        <w:t>0.293,92</w:t>
      </w:r>
      <w:r w:rsidRPr="00675C8B">
        <w:rPr>
          <w:rFonts w:ascii="Times New Roman" w:hAnsi="Times New Roman" w:cs="Times New Roman"/>
          <w:sz w:val="24"/>
          <w:szCs w:val="24"/>
        </w:rPr>
        <w:t xml:space="preserve"> EUR, a sadrži slijedeće aktivnosti:</w:t>
      </w:r>
    </w:p>
    <w:p w14:paraId="38D80955"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A201401 REDOVNA DJELATNOST JVP I DVD, planirana u iznosu 4.650,00 EUR.</w:t>
      </w:r>
    </w:p>
    <w:p w14:paraId="52EAE05D"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A201402 REDOVNA DJELATNOST CIVILNE ZAŠTITE, planirana u iznosu </w:t>
      </w:r>
      <w:r>
        <w:rPr>
          <w:rFonts w:ascii="Times New Roman" w:hAnsi="Times New Roman" w:cs="Times New Roman"/>
          <w:sz w:val="24"/>
          <w:szCs w:val="24"/>
        </w:rPr>
        <w:t>5.643</w:t>
      </w:r>
      <w:r w:rsidRPr="00675C8B">
        <w:rPr>
          <w:rFonts w:ascii="Times New Roman" w:hAnsi="Times New Roman" w:cs="Times New Roman"/>
          <w:sz w:val="24"/>
          <w:szCs w:val="24"/>
        </w:rPr>
        <w:t>,</w:t>
      </w:r>
      <w:r>
        <w:rPr>
          <w:rFonts w:ascii="Times New Roman" w:hAnsi="Times New Roman" w:cs="Times New Roman"/>
          <w:sz w:val="24"/>
          <w:szCs w:val="24"/>
        </w:rPr>
        <w:t>92</w:t>
      </w:r>
      <w:r w:rsidRPr="00675C8B">
        <w:rPr>
          <w:rFonts w:ascii="Times New Roman" w:hAnsi="Times New Roman" w:cs="Times New Roman"/>
          <w:sz w:val="24"/>
          <w:szCs w:val="24"/>
        </w:rPr>
        <w:t xml:space="preserve"> EUR.</w:t>
      </w:r>
    </w:p>
    <w:p w14:paraId="17AE39E3" w14:textId="77777777" w:rsidR="008415E0" w:rsidRPr="00675C8B" w:rsidRDefault="008415E0" w:rsidP="008415E0">
      <w:pPr>
        <w:spacing w:after="0"/>
        <w:jc w:val="both"/>
        <w:rPr>
          <w:rFonts w:ascii="Times New Roman" w:hAnsi="Times New Roman" w:cs="Times New Roman"/>
          <w:sz w:val="24"/>
          <w:szCs w:val="24"/>
        </w:rPr>
      </w:pPr>
    </w:p>
    <w:p w14:paraId="11EF74BC"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Kontinuirano poboljšanje opremljenosti protupožarnih snaga kao i sustava civilne zaštite.</w:t>
      </w:r>
    </w:p>
    <w:p w14:paraId="2A5E1DC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osnovanih dobrovoljnih vatrogasnih društva na području općine, broj osposobljenih pripadnika civilne zaštite, broj opremljenih pripadnika operativnih snaga civilne zaštite. </w:t>
      </w:r>
    </w:p>
    <w:p w14:paraId="77A907B9" w14:textId="77777777" w:rsidR="008415E0" w:rsidRPr="00675C8B" w:rsidRDefault="008415E0" w:rsidP="008415E0">
      <w:pPr>
        <w:spacing w:after="0"/>
        <w:jc w:val="both"/>
        <w:rPr>
          <w:rFonts w:ascii="Times New Roman" w:hAnsi="Times New Roman" w:cs="Times New Roman"/>
          <w:sz w:val="24"/>
          <w:szCs w:val="24"/>
        </w:rPr>
      </w:pPr>
    </w:p>
    <w:p w14:paraId="2A9A396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Aktivnost A201401 Redovna djelatnost JVP i DVD je aktivnost kroz koju su planirana sredstva sa financiranje DVD-a Silaš, a sukladno zakonskim odredbama.</w:t>
      </w:r>
    </w:p>
    <w:p w14:paraId="7998B4D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A201402 Redovna djelatnost civilne zaštite osigurava novčana sredstva namijenjena sufinanciranju rada lovačkog društva Orao Silaš, Hrvatske gorske službe spašavanja te osposobljavanju i nabavi zaštitne odjeće i obuće pripadnicima operativnih snaga civilne zaštite. </w:t>
      </w:r>
    </w:p>
    <w:p w14:paraId="725DFA63" w14:textId="77777777" w:rsidR="008415E0" w:rsidRPr="00675C8B" w:rsidRDefault="008415E0" w:rsidP="008415E0">
      <w:pPr>
        <w:spacing w:after="0"/>
        <w:jc w:val="both"/>
        <w:rPr>
          <w:rFonts w:ascii="Times New Roman" w:hAnsi="Times New Roman" w:cs="Times New Roman"/>
          <w:sz w:val="24"/>
          <w:szCs w:val="24"/>
        </w:rPr>
      </w:pPr>
    </w:p>
    <w:p w14:paraId="1A5B8BFF"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2015 RAZVOJ CIVILNOG DRUŠTVA</w:t>
      </w:r>
    </w:p>
    <w:p w14:paraId="45167BFF"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Pr>
          <w:rFonts w:ascii="Times New Roman" w:hAnsi="Times New Roman" w:cs="Times New Roman"/>
          <w:sz w:val="24"/>
          <w:szCs w:val="24"/>
        </w:rPr>
        <w:t>9.424,55</w:t>
      </w:r>
      <w:r w:rsidRPr="00675C8B">
        <w:rPr>
          <w:rFonts w:ascii="Times New Roman" w:hAnsi="Times New Roman" w:cs="Times New Roman"/>
          <w:sz w:val="24"/>
          <w:szCs w:val="24"/>
        </w:rPr>
        <w:t xml:space="preserve"> EUR, a sadrži slijedeće aktivnosti:</w:t>
      </w:r>
    </w:p>
    <w:p w14:paraId="0A9FAE9F"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A201501 HUMANITARNO-SOCIJALNE UDRUGE, planirana u iznosu 3</w:t>
      </w:r>
      <w:r>
        <w:rPr>
          <w:rFonts w:ascii="Times New Roman" w:hAnsi="Times New Roman" w:cs="Times New Roman"/>
          <w:sz w:val="24"/>
          <w:szCs w:val="24"/>
        </w:rPr>
        <w:t>.654,55</w:t>
      </w:r>
      <w:r w:rsidRPr="00675C8B">
        <w:rPr>
          <w:rFonts w:ascii="Times New Roman" w:hAnsi="Times New Roman" w:cs="Times New Roman"/>
          <w:sz w:val="24"/>
          <w:szCs w:val="24"/>
        </w:rPr>
        <w:t xml:space="preserve"> EUR.</w:t>
      </w:r>
    </w:p>
    <w:p w14:paraId="2AFABA1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A201502 VJERSKE ZAJEDNICE, planirana u iznosu </w:t>
      </w:r>
      <w:r>
        <w:rPr>
          <w:rFonts w:ascii="Times New Roman" w:hAnsi="Times New Roman" w:cs="Times New Roman"/>
          <w:sz w:val="24"/>
          <w:szCs w:val="24"/>
        </w:rPr>
        <w:t>11.790,00</w:t>
      </w:r>
      <w:r w:rsidRPr="00675C8B">
        <w:rPr>
          <w:rFonts w:ascii="Times New Roman" w:hAnsi="Times New Roman" w:cs="Times New Roman"/>
          <w:sz w:val="24"/>
          <w:szCs w:val="24"/>
        </w:rPr>
        <w:t xml:space="preserve"> EUR.</w:t>
      </w:r>
    </w:p>
    <w:p w14:paraId="6FC1E44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A201503 ZAŠTITA I PROMICANJE PRAVA I INTERESA OSOBA S INVALIDITETOM, planirana u iznosu 660,00 EUR.</w:t>
      </w:r>
    </w:p>
    <w:p w14:paraId="7C5ECB5B"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A201504 ZAŠTITA PRAVA NACIONALNIH MANJINA, planirana u iznosu 3.320,00 EUR.</w:t>
      </w:r>
    </w:p>
    <w:p w14:paraId="5BAC6D59" w14:textId="77777777" w:rsidR="008415E0" w:rsidRPr="00675C8B" w:rsidRDefault="008415E0" w:rsidP="008415E0">
      <w:pPr>
        <w:spacing w:after="0"/>
        <w:jc w:val="both"/>
        <w:rPr>
          <w:rFonts w:ascii="Times New Roman" w:hAnsi="Times New Roman" w:cs="Times New Roman"/>
          <w:sz w:val="24"/>
          <w:szCs w:val="24"/>
        </w:rPr>
      </w:pPr>
    </w:p>
    <w:p w14:paraId="00EBE2F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uvjeta za rad vjerskih zajednica, zaštita i unaprjeđenje multinacionalnosti što doprinosi jačanju zajednice i civilnog društva, a samim tim i kvaliteti življenja na području Općine.</w:t>
      </w:r>
    </w:p>
    <w:p w14:paraId="746E422A"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vjerskih zajednica, humanitarno-socijalnih udruga, udruga koje promiču prava osoba s invaliditetom te prava nacionalnih manjina, a čiji rad se sufinancira proračunskim sredstvima Općine Šodolovci.</w:t>
      </w:r>
    </w:p>
    <w:p w14:paraId="44ED46CF" w14:textId="77777777" w:rsidR="008415E0" w:rsidRPr="00675C8B" w:rsidRDefault="008415E0" w:rsidP="008415E0">
      <w:pPr>
        <w:spacing w:after="0"/>
        <w:jc w:val="both"/>
        <w:rPr>
          <w:rFonts w:ascii="Times New Roman" w:hAnsi="Times New Roman" w:cs="Times New Roman"/>
          <w:sz w:val="24"/>
          <w:szCs w:val="24"/>
        </w:rPr>
      </w:pPr>
    </w:p>
    <w:p w14:paraId="5DC25AD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A201501 Humanitarno-socijalne udruge je aktivnost kroz koju su planirana sredstva za sufinanciranje rada Hrvatskog crvenog križa i drugih humanitarnih organizacija.</w:t>
      </w:r>
    </w:p>
    <w:p w14:paraId="0423328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A201502 Vjerske zajednice se odnosi na rashode planirane za sufinanciranje rada vjerskih zajednica sa područja Općine kao i ostalih izvan područja Općine.</w:t>
      </w:r>
    </w:p>
    <w:p w14:paraId="5555879B"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A201503 Zaštita i promicanje prava i interesa osoba s invaliditetom planira sredstva za tekuće donacije udrugama koje promiču prva i interese osoba s invaliditetom.</w:t>
      </w:r>
    </w:p>
    <w:p w14:paraId="4D40321B"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A201504 Zaštita prava nacionalnih manjina se  odnosi na sredstva planirana za sufinanciranje rada Zajedničkog vijeća općina.</w:t>
      </w:r>
    </w:p>
    <w:p w14:paraId="32CF05C2" w14:textId="77777777" w:rsidR="008415E0" w:rsidRPr="00675C8B" w:rsidRDefault="008415E0" w:rsidP="008415E0">
      <w:pPr>
        <w:spacing w:after="0"/>
        <w:jc w:val="both"/>
        <w:rPr>
          <w:rFonts w:ascii="Times New Roman" w:hAnsi="Times New Roman" w:cs="Times New Roman"/>
          <w:sz w:val="24"/>
          <w:szCs w:val="24"/>
        </w:rPr>
      </w:pPr>
    </w:p>
    <w:p w14:paraId="4B1CB60C"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2018 UPRAVLJANJE IMOVINOM</w:t>
      </w:r>
    </w:p>
    <w:p w14:paraId="2780CAA5" w14:textId="2F00BDBE"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3</w:t>
      </w:r>
      <w:r w:rsidR="006E6717">
        <w:rPr>
          <w:rFonts w:ascii="Times New Roman" w:hAnsi="Times New Roman" w:cs="Times New Roman"/>
          <w:sz w:val="24"/>
          <w:szCs w:val="24"/>
        </w:rPr>
        <w:t>84.435,79</w:t>
      </w:r>
      <w:r w:rsidRPr="00675C8B">
        <w:rPr>
          <w:rFonts w:ascii="Times New Roman" w:hAnsi="Times New Roman" w:cs="Times New Roman"/>
          <w:sz w:val="24"/>
          <w:szCs w:val="24"/>
        </w:rPr>
        <w:t xml:space="preserve"> EUR, a sadrži slijedeće aktivnosti:</w:t>
      </w:r>
    </w:p>
    <w:p w14:paraId="12EADF15"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A201801 NABAVA I ODRŽAVANJE GRAĐEVINSKIH OBJEKATA, planirana u iznosu </w:t>
      </w:r>
      <w:r>
        <w:rPr>
          <w:rFonts w:ascii="Times New Roman" w:hAnsi="Times New Roman" w:cs="Times New Roman"/>
          <w:sz w:val="24"/>
          <w:szCs w:val="24"/>
        </w:rPr>
        <w:t>76.721,55</w:t>
      </w:r>
      <w:r w:rsidRPr="00675C8B">
        <w:rPr>
          <w:rFonts w:ascii="Times New Roman" w:hAnsi="Times New Roman" w:cs="Times New Roman"/>
          <w:sz w:val="24"/>
          <w:szCs w:val="24"/>
        </w:rPr>
        <w:t xml:space="preserve"> EUR.</w:t>
      </w:r>
    </w:p>
    <w:p w14:paraId="577CD28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A201802 NABAVA I ODRŽAVANJE POSTROJENJA I OPREME, planirana u iznosu 1</w:t>
      </w:r>
      <w:r>
        <w:rPr>
          <w:rFonts w:ascii="Times New Roman" w:hAnsi="Times New Roman" w:cs="Times New Roman"/>
          <w:sz w:val="24"/>
          <w:szCs w:val="24"/>
        </w:rPr>
        <w:t>0.525,00</w:t>
      </w:r>
      <w:r w:rsidRPr="00675C8B">
        <w:rPr>
          <w:rFonts w:ascii="Times New Roman" w:hAnsi="Times New Roman" w:cs="Times New Roman"/>
          <w:sz w:val="24"/>
          <w:szCs w:val="24"/>
        </w:rPr>
        <w:t xml:space="preserve"> EUR.</w:t>
      </w:r>
    </w:p>
    <w:p w14:paraId="6AA4DA08"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A201803 NABAVA I ODRŽAVANJE PRIJEVOZNIH SREDSTAVA, planirana u iznosu 11.</w:t>
      </w:r>
      <w:r>
        <w:rPr>
          <w:rFonts w:ascii="Times New Roman" w:hAnsi="Times New Roman" w:cs="Times New Roman"/>
          <w:sz w:val="24"/>
          <w:szCs w:val="24"/>
        </w:rPr>
        <w:t>380</w:t>
      </w:r>
      <w:r w:rsidRPr="00675C8B">
        <w:rPr>
          <w:rFonts w:ascii="Times New Roman" w:hAnsi="Times New Roman" w:cs="Times New Roman"/>
          <w:sz w:val="24"/>
          <w:szCs w:val="24"/>
        </w:rPr>
        <w:t>,00 EUR.</w:t>
      </w:r>
    </w:p>
    <w:p w14:paraId="514D5B11"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A201805 NABAVA I ODRŽAVANJE NEPROIZVEDENE DUGOTRAJNE IMOVINE, planirana u iznosu </w:t>
      </w:r>
      <w:r>
        <w:rPr>
          <w:rFonts w:ascii="Times New Roman" w:hAnsi="Times New Roman" w:cs="Times New Roman"/>
          <w:sz w:val="24"/>
          <w:szCs w:val="24"/>
        </w:rPr>
        <w:t>2</w:t>
      </w:r>
      <w:r w:rsidRPr="00675C8B">
        <w:rPr>
          <w:rFonts w:ascii="Times New Roman" w:hAnsi="Times New Roman" w:cs="Times New Roman"/>
          <w:sz w:val="24"/>
          <w:szCs w:val="24"/>
        </w:rPr>
        <w:t>.000,00 EUR.</w:t>
      </w:r>
    </w:p>
    <w:p w14:paraId="1FAB862D"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K201804 REKONSTRUKCIJA DRUŠTEVNOG DOMA U NASELJU PETROVA SLATINA, planiran u iznosu 5</w:t>
      </w:r>
      <w:r>
        <w:rPr>
          <w:rFonts w:ascii="Times New Roman" w:hAnsi="Times New Roman" w:cs="Times New Roman"/>
          <w:sz w:val="24"/>
          <w:szCs w:val="24"/>
        </w:rPr>
        <w:t>2.332,34</w:t>
      </w:r>
      <w:r w:rsidRPr="00675C8B">
        <w:rPr>
          <w:rFonts w:ascii="Times New Roman" w:hAnsi="Times New Roman" w:cs="Times New Roman"/>
          <w:sz w:val="24"/>
          <w:szCs w:val="24"/>
        </w:rPr>
        <w:t xml:space="preserve"> EUR.</w:t>
      </w:r>
    </w:p>
    <w:p w14:paraId="12472E83" w14:textId="77777777" w:rsidR="008415E0" w:rsidRDefault="008415E0" w:rsidP="008415E0">
      <w:pPr>
        <w:spacing w:after="0"/>
        <w:jc w:val="both"/>
        <w:rPr>
          <w:rFonts w:ascii="Times New Roman" w:hAnsi="Times New Roman" w:cs="Times New Roman"/>
          <w:sz w:val="24"/>
          <w:szCs w:val="24"/>
        </w:rPr>
      </w:pPr>
      <w:bookmarkStart w:id="3" w:name="_Hlk150942232"/>
      <w:r w:rsidRPr="00675C8B">
        <w:rPr>
          <w:rFonts w:ascii="Times New Roman" w:hAnsi="Times New Roman" w:cs="Times New Roman"/>
          <w:sz w:val="24"/>
          <w:szCs w:val="24"/>
        </w:rPr>
        <w:t xml:space="preserve">   ●  KAPITALNI PROJEKT K201808 IZGRADNJA FOTONAPONSKE ELEKTRANE NA KROVIŠTU ZGRADE OPĆINE, planiran u iznosu </w:t>
      </w:r>
      <w:r>
        <w:rPr>
          <w:rFonts w:ascii="Times New Roman" w:hAnsi="Times New Roman" w:cs="Times New Roman"/>
          <w:sz w:val="24"/>
          <w:szCs w:val="24"/>
        </w:rPr>
        <w:t>663,46</w:t>
      </w:r>
      <w:r w:rsidRPr="00675C8B">
        <w:rPr>
          <w:rFonts w:ascii="Times New Roman" w:hAnsi="Times New Roman" w:cs="Times New Roman"/>
          <w:sz w:val="24"/>
          <w:szCs w:val="24"/>
        </w:rPr>
        <w:t xml:space="preserve"> EUR.</w:t>
      </w:r>
    </w:p>
    <w:p w14:paraId="4FD019FA" w14:textId="77777777" w:rsidR="008415E0" w:rsidRDefault="008415E0" w:rsidP="008415E0">
      <w:pPr>
        <w:spacing w:after="0"/>
        <w:jc w:val="both"/>
        <w:rPr>
          <w:rFonts w:ascii="Times New Roman" w:hAnsi="Times New Roman" w:cs="Times New Roman"/>
          <w:sz w:val="24"/>
          <w:szCs w:val="24"/>
        </w:rPr>
      </w:pPr>
      <w:bookmarkStart w:id="4" w:name="_Hlk154739928"/>
      <w:bookmarkEnd w:id="3"/>
      <w:r w:rsidRPr="00675C8B">
        <w:rPr>
          <w:rFonts w:ascii="Times New Roman" w:hAnsi="Times New Roman" w:cs="Times New Roman"/>
          <w:sz w:val="24"/>
          <w:szCs w:val="24"/>
        </w:rPr>
        <w:lastRenderedPageBreak/>
        <w:t xml:space="preserve">   ●  KAPITALNI PROJEKT K20180</w:t>
      </w:r>
      <w:r>
        <w:rPr>
          <w:rFonts w:ascii="Times New Roman" w:hAnsi="Times New Roman" w:cs="Times New Roman"/>
          <w:sz w:val="24"/>
          <w:szCs w:val="24"/>
        </w:rPr>
        <w:t>9</w:t>
      </w:r>
      <w:r w:rsidRPr="00675C8B">
        <w:rPr>
          <w:rFonts w:ascii="Times New Roman" w:hAnsi="Times New Roman" w:cs="Times New Roman"/>
          <w:sz w:val="24"/>
          <w:szCs w:val="24"/>
        </w:rPr>
        <w:t xml:space="preserve"> IZGRADNJA</w:t>
      </w:r>
      <w:r>
        <w:rPr>
          <w:rFonts w:ascii="Times New Roman" w:hAnsi="Times New Roman" w:cs="Times New Roman"/>
          <w:sz w:val="24"/>
          <w:szCs w:val="24"/>
        </w:rPr>
        <w:t xml:space="preserve"> NADSTREŠNICE ZA RAD UDRUGA U NASELJU SILAŠ</w:t>
      </w:r>
      <w:r w:rsidRPr="00675C8B">
        <w:rPr>
          <w:rFonts w:ascii="Times New Roman" w:hAnsi="Times New Roman" w:cs="Times New Roman"/>
          <w:sz w:val="24"/>
          <w:szCs w:val="24"/>
        </w:rPr>
        <w:t>, planiran u iznosu</w:t>
      </w:r>
      <w:r>
        <w:rPr>
          <w:rFonts w:ascii="Times New Roman" w:hAnsi="Times New Roman" w:cs="Times New Roman"/>
          <w:sz w:val="24"/>
          <w:szCs w:val="24"/>
        </w:rPr>
        <w:t xml:space="preserve"> 35.030,20</w:t>
      </w:r>
      <w:r w:rsidRPr="00675C8B">
        <w:rPr>
          <w:rFonts w:ascii="Times New Roman" w:hAnsi="Times New Roman" w:cs="Times New Roman"/>
          <w:sz w:val="24"/>
          <w:szCs w:val="24"/>
        </w:rPr>
        <w:t xml:space="preserve"> EUR.</w:t>
      </w:r>
    </w:p>
    <w:bookmarkEnd w:id="4"/>
    <w:p w14:paraId="7D81631C"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T201806 NABAVA KOMUNALNE OPREME, planiran u iznosu </w:t>
      </w:r>
      <w:r>
        <w:rPr>
          <w:rFonts w:ascii="Times New Roman" w:hAnsi="Times New Roman" w:cs="Times New Roman"/>
          <w:sz w:val="24"/>
          <w:szCs w:val="24"/>
        </w:rPr>
        <w:t>44.150,00</w:t>
      </w:r>
      <w:r w:rsidRPr="00675C8B">
        <w:rPr>
          <w:rFonts w:ascii="Times New Roman" w:hAnsi="Times New Roman" w:cs="Times New Roman"/>
          <w:sz w:val="24"/>
          <w:szCs w:val="24"/>
        </w:rPr>
        <w:t xml:space="preserve"> EUR.</w:t>
      </w:r>
    </w:p>
    <w:p w14:paraId="67C41A7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T201807 ADAPTACIJA OPĆINSKE POSLOVNE ZGRADE U NASELJU ŠODOLOVCI, planirana u iznosu </w:t>
      </w:r>
      <w:r>
        <w:rPr>
          <w:rFonts w:ascii="Times New Roman" w:hAnsi="Times New Roman" w:cs="Times New Roman"/>
          <w:sz w:val="24"/>
          <w:szCs w:val="24"/>
        </w:rPr>
        <w:t>128.548,68</w:t>
      </w:r>
      <w:r w:rsidRPr="00675C8B">
        <w:rPr>
          <w:rFonts w:ascii="Times New Roman" w:hAnsi="Times New Roman" w:cs="Times New Roman"/>
          <w:sz w:val="24"/>
          <w:szCs w:val="24"/>
        </w:rPr>
        <w:t xml:space="preserve"> EUR.</w:t>
      </w:r>
    </w:p>
    <w:p w14:paraId="79F6F53D" w14:textId="630D12D2" w:rsidR="006E6717" w:rsidRDefault="006E6717" w:rsidP="006E6717">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TEKUĆI PROJEKT T201810 ADAPTACIJA I OPREMANJE UNUTRAŠNJOSTI DRUŠTVENOG DOMA U NASELJU P. DVOR</w:t>
      </w:r>
    </w:p>
    <w:p w14:paraId="69381348" w14:textId="77777777" w:rsidR="008415E0" w:rsidRPr="00675C8B" w:rsidRDefault="008415E0" w:rsidP="008415E0">
      <w:pPr>
        <w:spacing w:after="0"/>
        <w:jc w:val="both"/>
        <w:rPr>
          <w:rFonts w:ascii="Times New Roman" w:hAnsi="Times New Roman" w:cs="Times New Roman"/>
          <w:sz w:val="24"/>
          <w:szCs w:val="24"/>
        </w:rPr>
      </w:pPr>
    </w:p>
    <w:p w14:paraId="27489902"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Ulaganje u unaprjeđenje energetske infrastrukture, komunalne opremljenosti, socijalnih usluga, društvenih sadržaja i općenito razvoj lokalne zajednice i stanovanja.</w:t>
      </w:r>
    </w:p>
    <w:p w14:paraId="2722B22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novonabavljenih komunalnih strojeva i opreme, broj rekonstruiranih i uređenih društvenih domova, broj izgrađenih fotonaponskih elektrana na krovištima općinskih objekata.</w:t>
      </w:r>
    </w:p>
    <w:p w14:paraId="79184BA4" w14:textId="77777777" w:rsidR="008415E0" w:rsidRPr="00675C8B" w:rsidRDefault="008415E0" w:rsidP="008415E0">
      <w:pPr>
        <w:spacing w:after="0"/>
        <w:jc w:val="both"/>
        <w:rPr>
          <w:rFonts w:ascii="Times New Roman" w:hAnsi="Times New Roman" w:cs="Times New Roman"/>
          <w:sz w:val="24"/>
          <w:szCs w:val="24"/>
        </w:rPr>
      </w:pPr>
    </w:p>
    <w:p w14:paraId="341AC08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A201801 Nabava i održavanje građevinskih objekata podrazumijeva rashode za opskrbu električnom energijom i pitkom vodom</w:t>
      </w:r>
      <w:r>
        <w:rPr>
          <w:rFonts w:ascii="Times New Roman" w:hAnsi="Times New Roman" w:cs="Times New Roman"/>
          <w:sz w:val="24"/>
          <w:szCs w:val="24"/>
        </w:rPr>
        <w:t xml:space="preserve"> te rashode za kupnju građevinskih objekata radi korištenja u poslovne svrhe.</w:t>
      </w:r>
      <w:r w:rsidRPr="00675C8B">
        <w:rPr>
          <w:rFonts w:ascii="Times New Roman" w:hAnsi="Times New Roman" w:cs="Times New Roman"/>
          <w:sz w:val="24"/>
          <w:szCs w:val="24"/>
        </w:rPr>
        <w:t xml:space="preserve"> </w:t>
      </w:r>
    </w:p>
    <w:p w14:paraId="0157B3F6"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A201802 Nabava i održavanje postrojenja i opreme se odnosi na rashode planirane za nabavu sitnog inventara, opreme, uredskog namještaja, računala te rashode za tekuće i investicijsko održavanje istih.</w:t>
      </w:r>
    </w:p>
    <w:p w14:paraId="1C9FA675"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A201803 Nabava i održavanje prijevoznih sredstava se odnosi na rashode za tekuće i investicijsko održavanje prijevoznih sredstava u vlasništvu općine, motorni benzin i dizel gorivo te usluge registracije i osiguranja istih.</w:t>
      </w:r>
    </w:p>
    <w:p w14:paraId="33C191ED"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A201805 Nabava i održavanje neproizvedene dugotrajne imovine sadrži rashode kojima se planira uređenje općinskih placeva u smislu košenja trave, uklanjanja raslinja te čišćenja ostataka građevina sa istih.</w:t>
      </w:r>
    </w:p>
    <w:p w14:paraId="2407F1A7"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K201804 Rekonstrukcija društvenog doma u naselju Petrova Slatina je projekt čija je realizacija planirana tijekom 2023.g. iako je sufinanciranje istoga odobreno u 2022.g., a planirana je rekonstrukcija krovišta društvenog doma i uređenje vanjske fasade.</w:t>
      </w:r>
    </w:p>
    <w:p w14:paraId="5FCE4681" w14:textId="77777777" w:rsidR="008415E0"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Kapitalni projekt K201808 Izgradnja fotonaponske elektrane na krovištu zgrade Općine se odnosi na rashode planirane za </w:t>
      </w:r>
      <w:r>
        <w:rPr>
          <w:rFonts w:ascii="Times New Roman" w:hAnsi="Times New Roman" w:cs="Times New Roman"/>
          <w:sz w:val="24"/>
          <w:szCs w:val="24"/>
        </w:rPr>
        <w:t xml:space="preserve">izradu dokumentacije potrebne za prijavu na eventualne natječaje Fonda za zaštitu okoliša i energetsku učinkovitost kojima bi se sufinancirala izgradnje fotonaponske elektrane. </w:t>
      </w:r>
    </w:p>
    <w:p w14:paraId="0773B937" w14:textId="77777777" w:rsidR="008415E0" w:rsidRPr="00675C8B" w:rsidRDefault="008415E0" w:rsidP="008415E0">
      <w:pPr>
        <w:spacing w:after="0"/>
        <w:jc w:val="both"/>
        <w:rPr>
          <w:rFonts w:ascii="Times New Roman" w:hAnsi="Times New Roman" w:cs="Times New Roman"/>
          <w:sz w:val="24"/>
          <w:szCs w:val="24"/>
        </w:rPr>
      </w:pPr>
      <w:r>
        <w:rPr>
          <w:rFonts w:ascii="Times New Roman" w:hAnsi="Times New Roman" w:cs="Times New Roman"/>
          <w:sz w:val="24"/>
          <w:szCs w:val="24"/>
        </w:rPr>
        <w:t>Kapitalni projekt K201809 Izgradnja nadstrešnice za rad udruga u naselju Silaš je projekt financiran sredstvima Zajedničkog vijeća  općina, a odnosi se na rashode za izgradnju nadstrešnice kojom se želim omogućiti dodatni prostor za rad udruga koje promiču prava pripadnika srpske nacionalne manjine.</w:t>
      </w:r>
    </w:p>
    <w:p w14:paraId="7D9535D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Tekući projekt T201806 Nabava komunalne opreme se odnosi na rashode planirane za nabavu opreme odnosno malčera i prikolice.</w:t>
      </w:r>
    </w:p>
    <w:p w14:paraId="603E6DAA" w14:textId="77777777" w:rsidR="008415E0"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Tekući projekt T201807 Adaptacija općinske poslovne zgrade u naselju Šodolovci je projekt za čiju su realizaciju odobrena sredstva u 2022.g. od strane Zajedničkog vijeća općina, a odnose se rashode za izmjenu stolarije na građevinskom objektu koji se planira koristiti u poslovne svrhe</w:t>
      </w:r>
      <w:r>
        <w:rPr>
          <w:rFonts w:ascii="Times New Roman" w:hAnsi="Times New Roman" w:cs="Times New Roman"/>
          <w:sz w:val="24"/>
          <w:szCs w:val="24"/>
        </w:rPr>
        <w:t xml:space="preserve">. Tijekom 2023.g. ostvarena su dodatna sredstva za drugu fazu adaptacije ove zgrade također od Zajedničkog vijeća općina, a odnose se na rashode za unutarnje uređenje te uređenje fasade i adaptaciju krovišta. </w:t>
      </w:r>
    </w:p>
    <w:p w14:paraId="686329F8" w14:textId="77A3DDDC" w:rsidR="006E6717" w:rsidRPr="00675C8B" w:rsidRDefault="006E6717" w:rsidP="008415E0">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projekt T201810 Adaptacija i opremanje unutrašnjosti društvenog doma u naselju P. Dvor je projekt sufinanciran sredstvima iz županijskog proračuna, a odnosi se na unutarnje uređenje prostorija društvenog doma koji je na raspolaganju mještanima. </w:t>
      </w:r>
    </w:p>
    <w:p w14:paraId="5601EB66" w14:textId="77777777" w:rsidR="008415E0" w:rsidRPr="00675C8B" w:rsidRDefault="008415E0" w:rsidP="008415E0">
      <w:pPr>
        <w:spacing w:after="0"/>
        <w:jc w:val="both"/>
        <w:rPr>
          <w:rFonts w:ascii="Times New Roman" w:hAnsi="Times New Roman" w:cs="Times New Roman"/>
          <w:sz w:val="24"/>
          <w:szCs w:val="24"/>
        </w:rPr>
      </w:pPr>
    </w:p>
    <w:p w14:paraId="22B07D53" w14:textId="77777777" w:rsidR="008415E0" w:rsidRPr="00675C8B" w:rsidRDefault="008415E0" w:rsidP="008415E0">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lastRenderedPageBreak/>
        <w:t>PROGRAM: 2019 RAZVOJ I SIGURNOST PROMETA</w:t>
      </w:r>
    </w:p>
    <w:p w14:paraId="67C4A7C0"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1.690,29</w:t>
      </w:r>
      <w:r w:rsidRPr="00675C8B">
        <w:rPr>
          <w:rFonts w:ascii="Times New Roman" w:hAnsi="Times New Roman" w:cs="Times New Roman"/>
          <w:sz w:val="24"/>
          <w:szCs w:val="24"/>
        </w:rPr>
        <w:t xml:space="preserve"> EUR, a sadrži slijedeće aktivnosti:</w:t>
      </w:r>
    </w:p>
    <w:p w14:paraId="7E645F57"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A201901 NABAVA I ODRŽAVANJE PROMETNE SIGNALIZACIJE, planirana u iznosu 660,00 EUR.</w:t>
      </w:r>
    </w:p>
    <w:p w14:paraId="6BAA90B4"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A201903 IZGRADNJA PJEŠAČKOG SEMAFORA SA MJERAČIMA BRZINE U NASELJU ŠODOLOVCI, planirana u iznosu 1.030,29 EUR.</w:t>
      </w:r>
    </w:p>
    <w:p w14:paraId="097E2C3A" w14:textId="77777777" w:rsidR="008415E0" w:rsidRPr="00675C8B" w:rsidRDefault="008415E0" w:rsidP="008415E0">
      <w:pPr>
        <w:spacing w:after="0"/>
        <w:jc w:val="both"/>
        <w:rPr>
          <w:rFonts w:ascii="Times New Roman" w:hAnsi="Times New Roman" w:cs="Times New Roman"/>
          <w:sz w:val="24"/>
          <w:szCs w:val="24"/>
        </w:rPr>
      </w:pPr>
    </w:p>
    <w:p w14:paraId="487350A9"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i razvoj lokalne prometne povezanosti i sigurnosti u prometu.</w:t>
      </w:r>
    </w:p>
    <w:p w14:paraId="0AEA47F4"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postavljene svjetlosne i zvučne signalizacije, izgrađenih pješačkih prijelaza i prometnih znakova.</w:t>
      </w:r>
    </w:p>
    <w:p w14:paraId="58D705F9" w14:textId="77777777" w:rsidR="008415E0" w:rsidRPr="00675C8B" w:rsidRDefault="008415E0" w:rsidP="008415E0">
      <w:pPr>
        <w:spacing w:after="0"/>
        <w:jc w:val="both"/>
        <w:rPr>
          <w:rFonts w:ascii="Times New Roman" w:hAnsi="Times New Roman" w:cs="Times New Roman"/>
          <w:sz w:val="24"/>
          <w:szCs w:val="24"/>
        </w:rPr>
      </w:pPr>
    </w:p>
    <w:p w14:paraId="4C0D1359"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 2019 sadrži aktivnosti kojima se planirana sredstva za nabavu prometnih znakova i signalizacije</w:t>
      </w:r>
      <w:r>
        <w:rPr>
          <w:rFonts w:ascii="Times New Roman" w:hAnsi="Times New Roman" w:cs="Times New Roman"/>
          <w:sz w:val="24"/>
          <w:szCs w:val="24"/>
        </w:rPr>
        <w:t>.</w:t>
      </w:r>
    </w:p>
    <w:p w14:paraId="2CAC1AC5" w14:textId="77777777" w:rsidR="008415E0" w:rsidRPr="00675C8B" w:rsidRDefault="008415E0" w:rsidP="008415E0">
      <w:pPr>
        <w:spacing w:after="0"/>
        <w:jc w:val="both"/>
        <w:rPr>
          <w:rFonts w:ascii="Times New Roman" w:hAnsi="Times New Roman" w:cs="Times New Roman"/>
          <w:sz w:val="24"/>
          <w:szCs w:val="24"/>
        </w:rPr>
      </w:pPr>
    </w:p>
    <w:p w14:paraId="618BBE72" w14:textId="77777777" w:rsidR="008415E0" w:rsidRPr="00675C8B" w:rsidRDefault="008415E0" w:rsidP="008415E0">
      <w:pPr>
        <w:spacing w:after="0"/>
        <w:jc w:val="both"/>
        <w:rPr>
          <w:rFonts w:ascii="Times New Roman" w:hAnsi="Times New Roman" w:cs="Times New Roman"/>
          <w:sz w:val="24"/>
          <w:szCs w:val="24"/>
        </w:rPr>
      </w:pPr>
    </w:p>
    <w:p w14:paraId="4916152C" w14:textId="00110672" w:rsidR="008415E0" w:rsidRPr="00675C8B" w:rsidRDefault="008415E0" w:rsidP="008415E0">
      <w:pPr>
        <w:spacing w:after="0"/>
        <w:jc w:val="center"/>
        <w:rPr>
          <w:rFonts w:ascii="Times New Roman" w:hAnsi="Times New Roman" w:cs="Times New Roman"/>
          <w:b/>
          <w:bCs/>
          <w:sz w:val="24"/>
          <w:szCs w:val="24"/>
        </w:rPr>
      </w:pPr>
      <w:r w:rsidRPr="00675C8B">
        <w:rPr>
          <w:rFonts w:ascii="Times New Roman" w:hAnsi="Times New Roman" w:cs="Times New Roman"/>
          <w:b/>
          <w:bCs/>
          <w:sz w:val="24"/>
          <w:szCs w:val="24"/>
        </w:rPr>
        <w:t xml:space="preserve">Članak </w:t>
      </w:r>
      <w:r w:rsidR="00BC2ED2">
        <w:rPr>
          <w:rFonts w:ascii="Times New Roman" w:hAnsi="Times New Roman" w:cs="Times New Roman"/>
          <w:b/>
          <w:bCs/>
          <w:sz w:val="24"/>
          <w:szCs w:val="24"/>
        </w:rPr>
        <w:t>5</w:t>
      </w:r>
      <w:r w:rsidRPr="00675C8B">
        <w:rPr>
          <w:rFonts w:ascii="Times New Roman" w:hAnsi="Times New Roman" w:cs="Times New Roman"/>
          <w:b/>
          <w:bCs/>
          <w:sz w:val="24"/>
          <w:szCs w:val="24"/>
        </w:rPr>
        <w:t>.</w:t>
      </w:r>
    </w:p>
    <w:p w14:paraId="6F371931" w14:textId="2830F312" w:rsidR="008415E0" w:rsidRDefault="008415E0" w:rsidP="008415E0">
      <w:pPr>
        <w:widowControl w:val="0"/>
        <w:tabs>
          <w:tab w:val="left" w:pos="90"/>
        </w:tabs>
        <w:autoSpaceDE w:val="0"/>
        <w:autoSpaceDN w:val="0"/>
        <w:adjustRightInd w:val="0"/>
        <w:spacing w:before="15"/>
        <w:jc w:val="both"/>
        <w:rPr>
          <w:rFonts w:ascii="Times New Roman" w:hAnsi="Times New Roman" w:cs="Times New Roman"/>
          <w:sz w:val="24"/>
          <w:szCs w:val="24"/>
        </w:rPr>
      </w:pPr>
      <w:r w:rsidRPr="00675C8B">
        <w:rPr>
          <w:rFonts w:ascii="Times New Roman" w:hAnsi="Times New Roman" w:cs="Times New Roman"/>
          <w:sz w:val="24"/>
          <w:szCs w:val="24"/>
        </w:rPr>
        <w:t>Opći i posebni dio I</w:t>
      </w:r>
      <w:r>
        <w:rPr>
          <w:rFonts w:ascii="Times New Roman" w:hAnsi="Times New Roman" w:cs="Times New Roman"/>
          <w:sz w:val="24"/>
          <w:szCs w:val="24"/>
        </w:rPr>
        <w:t>I</w:t>
      </w:r>
      <w:r w:rsidR="00BC2ED2">
        <w:rPr>
          <w:rFonts w:ascii="Times New Roman" w:hAnsi="Times New Roman" w:cs="Times New Roman"/>
          <w:sz w:val="24"/>
          <w:szCs w:val="24"/>
        </w:rPr>
        <w:t>I</w:t>
      </w:r>
      <w:r w:rsidRPr="00675C8B">
        <w:rPr>
          <w:rFonts w:ascii="Times New Roman" w:hAnsi="Times New Roman" w:cs="Times New Roman"/>
          <w:sz w:val="24"/>
          <w:szCs w:val="24"/>
        </w:rPr>
        <w:t xml:space="preserve">. Izmjena i dopuna Proračuna Općine Šodolovci za 2023.g. objavit će se u „Službenom glasniku općine Šodolovci“ te uz Obrazloženje istih i na službenoj web stranici Općine </w:t>
      </w:r>
      <w:hyperlink r:id="rId9" w:history="1">
        <w:r w:rsidRPr="00675C8B">
          <w:rPr>
            <w:rStyle w:val="Hiperveza"/>
            <w:rFonts w:ascii="Times New Roman" w:hAnsi="Times New Roman" w:cs="Times New Roman"/>
            <w:sz w:val="24"/>
            <w:szCs w:val="24"/>
          </w:rPr>
          <w:t>www.sodolovci.hr</w:t>
        </w:r>
      </w:hyperlink>
      <w:r w:rsidRPr="00675C8B">
        <w:rPr>
          <w:rFonts w:ascii="Times New Roman" w:hAnsi="Times New Roman" w:cs="Times New Roman"/>
          <w:sz w:val="24"/>
          <w:szCs w:val="24"/>
        </w:rPr>
        <w:t xml:space="preserve">. </w:t>
      </w:r>
    </w:p>
    <w:p w14:paraId="2FCE4F55" w14:textId="77777777" w:rsidR="008415E0" w:rsidRPr="00675C8B" w:rsidRDefault="008415E0" w:rsidP="008415E0">
      <w:pPr>
        <w:widowControl w:val="0"/>
        <w:tabs>
          <w:tab w:val="left" w:pos="90"/>
        </w:tabs>
        <w:autoSpaceDE w:val="0"/>
        <w:autoSpaceDN w:val="0"/>
        <w:adjustRightInd w:val="0"/>
        <w:spacing w:before="15"/>
        <w:jc w:val="both"/>
        <w:rPr>
          <w:rFonts w:ascii="Times New Roman" w:hAnsi="Times New Roman" w:cs="Times New Roman"/>
          <w:sz w:val="24"/>
          <w:szCs w:val="24"/>
        </w:rPr>
      </w:pPr>
    </w:p>
    <w:p w14:paraId="18C64453" w14:textId="77777777" w:rsidR="008415E0" w:rsidRPr="00675C8B" w:rsidRDefault="008415E0" w:rsidP="008415E0">
      <w:pPr>
        <w:spacing w:after="0"/>
        <w:jc w:val="both"/>
        <w:rPr>
          <w:rFonts w:ascii="Times New Roman" w:hAnsi="Times New Roman" w:cs="Times New Roman"/>
          <w:sz w:val="24"/>
          <w:szCs w:val="24"/>
        </w:rPr>
      </w:pPr>
      <w:r w:rsidRPr="00675C8B">
        <w:rPr>
          <w:rFonts w:ascii="Times New Roman" w:eastAsia="Times New Roman" w:hAnsi="Times New Roman" w:cs="Times New Roman"/>
          <w:sz w:val="24"/>
          <w:szCs w:val="24"/>
          <w:lang w:eastAsia="hr-HR"/>
        </w:rPr>
        <w:t>KLASA: 400-01/22-01/2</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t xml:space="preserve">  </w:t>
      </w:r>
      <w:r w:rsidRPr="00675C8B">
        <w:rPr>
          <w:rFonts w:ascii="Times New Roman" w:hAnsi="Times New Roman" w:cs="Times New Roman"/>
          <w:sz w:val="24"/>
          <w:szCs w:val="24"/>
        </w:rPr>
        <w:t>PREDSJEDNIK OPĆINSKOG VIJEĆA:</w:t>
      </w:r>
    </w:p>
    <w:p w14:paraId="0937F2D5" w14:textId="4273083C" w:rsidR="008415E0" w:rsidRPr="00D55EA1" w:rsidRDefault="008415E0" w:rsidP="008415E0">
      <w:pPr>
        <w:spacing w:after="0"/>
        <w:jc w:val="both"/>
        <w:rPr>
          <w:rFonts w:ascii="Times New Roman" w:eastAsia="Times New Roman" w:hAnsi="Times New Roman" w:cs="Times New Roman"/>
          <w:sz w:val="24"/>
          <w:szCs w:val="24"/>
          <w:lang w:eastAsia="hr-HR"/>
        </w:rPr>
      </w:pPr>
      <w:r w:rsidRPr="00675C8B">
        <w:rPr>
          <w:rFonts w:ascii="Times New Roman" w:eastAsia="Times New Roman" w:hAnsi="Times New Roman" w:cs="Times New Roman"/>
          <w:sz w:val="24"/>
          <w:szCs w:val="24"/>
          <w:lang w:eastAsia="hr-HR"/>
        </w:rPr>
        <w:t>URBROJ: 2158-36-01-23</w:t>
      </w:r>
      <w:r>
        <w:rPr>
          <w:rFonts w:ascii="Times New Roman" w:eastAsia="Times New Roman" w:hAnsi="Times New Roman" w:cs="Times New Roman"/>
          <w:sz w:val="24"/>
          <w:szCs w:val="24"/>
          <w:lang w:eastAsia="hr-HR"/>
        </w:rPr>
        <w:t>-</w:t>
      </w:r>
      <w:r w:rsidR="00BC2ED2">
        <w:rPr>
          <w:rFonts w:ascii="Times New Roman" w:eastAsia="Times New Roman" w:hAnsi="Times New Roman" w:cs="Times New Roman"/>
          <w:sz w:val="24"/>
          <w:szCs w:val="24"/>
          <w:lang w:eastAsia="hr-HR"/>
        </w:rPr>
        <w:t>5</w:t>
      </w:r>
      <w:r w:rsidRPr="00675C8B">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        </w:t>
      </w:r>
      <w:r w:rsidRPr="00675C8B">
        <w:rPr>
          <w:rFonts w:ascii="Times New Roman" w:eastAsia="Times New Roman" w:hAnsi="Times New Roman" w:cs="Times New Roman"/>
          <w:sz w:val="24"/>
          <w:szCs w:val="24"/>
          <w:lang w:eastAsia="hr-HR"/>
        </w:rPr>
        <w:t xml:space="preserve"> Lazar Telenta</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p>
    <w:p w14:paraId="426B7E37" w14:textId="5A77B2C4" w:rsidR="008415E0" w:rsidRPr="00675C8B" w:rsidRDefault="008415E0" w:rsidP="008415E0">
      <w:pPr>
        <w:spacing w:after="0"/>
        <w:jc w:val="both"/>
        <w:rPr>
          <w:rFonts w:ascii="Times New Roman" w:hAnsi="Times New Roman" w:cs="Times New Roman"/>
          <w:sz w:val="24"/>
          <w:szCs w:val="24"/>
        </w:rPr>
      </w:pPr>
      <w:r w:rsidRPr="00675C8B">
        <w:rPr>
          <w:rFonts w:ascii="Times New Roman" w:eastAsia="Times New Roman" w:hAnsi="Times New Roman" w:cs="Times New Roman"/>
          <w:sz w:val="24"/>
          <w:szCs w:val="24"/>
          <w:lang w:eastAsia="hr-HR"/>
        </w:rPr>
        <w:t xml:space="preserve">Šodolovci,  </w:t>
      </w:r>
      <w:r w:rsidR="00BC2ED2">
        <w:rPr>
          <w:rFonts w:ascii="Times New Roman" w:eastAsia="Times New Roman" w:hAnsi="Times New Roman" w:cs="Times New Roman"/>
          <w:sz w:val="24"/>
          <w:szCs w:val="24"/>
          <w:lang w:eastAsia="hr-HR"/>
        </w:rPr>
        <w:t>15. prosinca</w:t>
      </w:r>
      <w:r w:rsidRPr="00675C8B">
        <w:rPr>
          <w:rFonts w:ascii="Times New Roman" w:eastAsia="Times New Roman" w:hAnsi="Times New Roman" w:cs="Times New Roman"/>
          <w:sz w:val="24"/>
          <w:szCs w:val="24"/>
          <w:lang w:eastAsia="hr-HR"/>
        </w:rPr>
        <w:t xml:space="preserve"> 2023.</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t xml:space="preserve">                      </w:t>
      </w:r>
    </w:p>
    <w:p w14:paraId="30D5DD99" w14:textId="77777777" w:rsidR="008415E0" w:rsidRPr="00675C8B" w:rsidRDefault="008415E0" w:rsidP="008415E0">
      <w:pPr>
        <w:spacing w:after="0"/>
        <w:jc w:val="both"/>
        <w:rPr>
          <w:rFonts w:ascii="Times New Roman" w:eastAsia="Times New Roman" w:hAnsi="Times New Roman" w:cs="Times New Roman"/>
          <w:sz w:val="24"/>
          <w:szCs w:val="24"/>
          <w:lang w:eastAsia="hr-HR"/>
        </w:rPr>
      </w:pPr>
    </w:p>
    <w:p w14:paraId="17A2F35A" w14:textId="77777777" w:rsidR="008415E0" w:rsidRPr="00675C8B" w:rsidRDefault="008415E0" w:rsidP="008415E0">
      <w:pPr>
        <w:spacing w:after="0"/>
        <w:jc w:val="both"/>
        <w:rPr>
          <w:rFonts w:ascii="Times New Roman" w:hAnsi="Times New Roman" w:cs="Times New Roman"/>
          <w:sz w:val="24"/>
          <w:szCs w:val="24"/>
        </w:rPr>
      </w:pPr>
    </w:p>
    <w:p w14:paraId="615E8315" w14:textId="77777777" w:rsidR="008415E0" w:rsidRPr="00F34DF7" w:rsidRDefault="008415E0" w:rsidP="008415E0">
      <w:pPr>
        <w:widowControl w:val="0"/>
        <w:tabs>
          <w:tab w:val="left" w:pos="90"/>
        </w:tabs>
        <w:autoSpaceDE w:val="0"/>
        <w:autoSpaceDN w:val="0"/>
        <w:adjustRightInd w:val="0"/>
        <w:spacing w:before="15"/>
        <w:rPr>
          <w:rFonts w:ascii="Times New Roman" w:hAnsi="Times New Roman" w:cs="Times New Roman"/>
          <w:sz w:val="20"/>
          <w:szCs w:val="20"/>
        </w:rPr>
      </w:pPr>
    </w:p>
    <w:p w14:paraId="01D7B019" w14:textId="77777777" w:rsidR="008415E0" w:rsidRPr="0094355F" w:rsidRDefault="008415E0" w:rsidP="008415E0">
      <w:pPr>
        <w:spacing w:after="0"/>
        <w:rPr>
          <w:rFonts w:ascii="Times New Roman" w:hAnsi="Times New Roman"/>
          <w:b/>
          <w:bCs/>
          <w:sz w:val="20"/>
          <w:szCs w:val="20"/>
        </w:rPr>
      </w:pPr>
    </w:p>
    <w:p w14:paraId="4A8B5F09" w14:textId="77777777" w:rsidR="008415E0" w:rsidRPr="0094355F" w:rsidRDefault="008415E0" w:rsidP="008415E0">
      <w:pPr>
        <w:spacing w:after="0"/>
        <w:jc w:val="right"/>
        <w:rPr>
          <w:rFonts w:ascii="Times New Roman" w:hAnsi="Times New Roman" w:cs="Times New Roman"/>
          <w:sz w:val="20"/>
          <w:szCs w:val="20"/>
        </w:rPr>
      </w:pPr>
      <w:bookmarkStart w:id="5" w:name="_Hlk88493708"/>
    </w:p>
    <w:bookmarkEnd w:id="5"/>
    <w:p w14:paraId="5FC9BFB3" w14:textId="77777777" w:rsidR="008415E0" w:rsidRDefault="008415E0" w:rsidP="008415E0">
      <w:pPr>
        <w:spacing w:after="0"/>
        <w:rPr>
          <w:rFonts w:ascii="Times New Roman" w:hAnsi="Times New Roman" w:cs="Times New Roman"/>
          <w:b/>
          <w:bCs/>
          <w:sz w:val="20"/>
          <w:szCs w:val="20"/>
        </w:rPr>
      </w:pPr>
    </w:p>
    <w:p w14:paraId="59CC284B" w14:textId="77777777" w:rsidR="008415E0" w:rsidRDefault="008415E0" w:rsidP="008415E0">
      <w:pPr>
        <w:spacing w:after="0"/>
        <w:rPr>
          <w:rFonts w:ascii="Times New Roman" w:hAnsi="Times New Roman" w:cs="Times New Roman"/>
        </w:rPr>
      </w:pPr>
    </w:p>
    <w:p w14:paraId="08329F2A" w14:textId="77777777" w:rsidR="008415E0" w:rsidRDefault="008415E0" w:rsidP="008415E0">
      <w:pPr>
        <w:spacing w:after="0"/>
        <w:rPr>
          <w:rFonts w:ascii="Times New Roman" w:hAnsi="Times New Roman" w:cs="Times New Roman"/>
        </w:rPr>
      </w:pPr>
    </w:p>
    <w:p w14:paraId="1910C08A" w14:textId="77777777" w:rsidR="008415E0" w:rsidRDefault="008415E0" w:rsidP="008415E0">
      <w:pPr>
        <w:spacing w:after="0"/>
        <w:rPr>
          <w:rFonts w:ascii="Times New Roman" w:hAnsi="Times New Roman" w:cs="Times New Roman"/>
        </w:rPr>
      </w:pPr>
    </w:p>
    <w:p w14:paraId="32B71D0A" w14:textId="77777777" w:rsidR="008415E0" w:rsidRDefault="008415E0" w:rsidP="008415E0">
      <w:pPr>
        <w:spacing w:after="0"/>
        <w:rPr>
          <w:rFonts w:ascii="Times New Roman" w:hAnsi="Times New Roman" w:cs="Times New Roman"/>
        </w:rPr>
      </w:pPr>
    </w:p>
    <w:p w14:paraId="35E1D73C" w14:textId="77777777" w:rsidR="008415E0" w:rsidRDefault="008415E0" w:rsidP="008415E0">
      <w:pPr>
        <w:spacing w:after="0"/>
        <w:rPr>
          <w:rFonts w:ascii="Times New Roman" w:hAnsi="Times New Roman" w:cs="Times New Roman"/>
        </w:rPr>
      </w:pPr>
    </w:p>
    <w:p w14:paraId="340AE107" w14:textId="77777777" w:rsidR="008415E0" w:rsidRDefault="008415E0" w:rsidP="008415E0">
      <w:pPr>
        <w:spacing w:after="0"/>
        <w:rPr>
          <w:rFonts w:ascii="Times New Roman" w:hAnsi="Times New Roman" w:cs="Times New Roman"/>
        </w:rPr>
      </w:pPr>
    </w:p>
    <w:p w14:paraId="2067A748" w14:textId="77777777" w:rsidR="008415E0" w:rsidRDefault="008415E0" w:rsidP="008415E0">
      <w:pPr>
        <w:spacing w:after="0"/>
        <w:rPr>
          <w:rFonts w:ascii="Times New Roman" w:hAnsi="Times New Roman" w:cs="Times New Roman"/>
        </w:rPr>
      </w:pPr>
    </w:p>
    <w:p w14:paraId="4389318C" w14:textId="77777777" w:rsidR="008415E0" w:rsidRDefault="008415E0" w:rsidP="008415E0">
      <w:pPr>
        <w:spacing w:after="0"/>
        <w:rPr>
          <w:rFonts w:ascii="Times New Roman" w:hAnsi="Times New Roman" w:cs="Times New Roman"/>
        </w:rPr>
      </w:pPr>
    </w:p>
    <w:p w14:paraId="013EB123" w14:textId="77777777" w:rsidR="008415E0" w:rsidRDefault="008415E0" w:rsidP="008415E0">
      <w:pPr>
        <w:spacing w:after="0"/>
        <w:rPr>
          <w:rFonts w:ascii="Times New Roman" w:hAnsi="Times New Roman" w:cs="Times New Roman"/>
        </w:rPr>
      </w:pPr>
    </w:p>
    <w:p w14:paraId="5D1E470E" w14:textId="77777777" w:rsidR="008415E0" w:rsidRDefault="008415E0" w:rsidP="008415E0">
      <w:pPr>
        <w:spacing w:after="0"/>
        <w:rPr>
          <w:rFonts w:ascii="Times New Roman" w:hAnsi="Times New Roman" w:cs="Times New Roman"/>
        </w:rPr>
      </w:pPr>
    </w:p>
    <w:p w14:paraId="6D98DEE4" w14:textId="77777777" w:rsidR="008415E0" w:rsidRDefault="008415E0" w:rsidP="008415E0">
      <w:pPr>
        <w:spacing w:after="0"/>
        <w:rPr>
          <w:rFonts w:ascii="Times New Roman" w:hAnsi="Times New Roman" w:cs="Times New Roman"/>
        </w:rPr>
      </w:pPr>
    </w:p>
    <w:bookmarkEnd w:id="0"/>
    <w:bookmarkEnd w:id="2"/>
    <w:p w14:paraId="5057E7B5" w14:textId="77777777" w:rsidR="00B4678A" w:rsidRPr="00F734F9" w:rsidRDefault="00B4678A" w:rsidP="00B4678A">
      <w:pPr>
        <w:spacing w:after="0"/>
        <w:jc w:val="center"/>
        <w:rPr>
          <w:rFonts w:ascii="Times New Roman" w:hAnsi="Times New Roman" w:cs="Times New Roman"/>
          <w:b/>
          <w:bCs/>
          <w:sz w:val="20"/>
          <w:szCs w:val="20"/>
        </w:rPr>
      </w:pPr>
    </w:p>
    <w:sectPr w:rsidR="00B4678A" w:rsidRPr="00F734F9" w:rsidSect="00BC3067">
      <w:headerReference w:type="even" r:id="rId10"/>
      <w:headerReference w:type="default" r:id="rId11"/>
      <w:footerReference w:type="even" r:id="rId12"/>
      <w:footerReference w:type="default" r:id="rId13"/>
      <w:headerReference w:type="first" r:id="rId14"/>
      <w:footerReference w:type="first" r:id="rId15"/>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FE87" w14:textId="77777777" w:rsidR="00385294" w:rsidRDefault="00385294">
      <w:pPr>
        <w:spacing w:after="0" w:line="240" w:lineRule="auto"/>
      </w:pPr>
      <w:r>
        <w:separator/>
      </w:r>
    </w:p>
  </w:endnote>
  <w:endnote w:type="continuationSeparator" w:id="0">
    <w:p w14:paraId="58FC055A" w14:textId="77777777" w:rsidR="00385294" w:rsidRDefault="0038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22775265"/>
      <w:docPartObj>
        <w:docPartGallery w:val="Page Numbers (Bottom of Page)"/>
        <w:docPartUnique/>
      </w:docPartObj>
    </w:sdtPr>
    <w:sdtContent>
      <w:p w14:paraId="07A6D4B0" w14:textId="77777777" w:rsidR="003B7A6D" w:rsidRPr="003B7A6D" w:rsidRDefault="003B7A6D"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604A0A">
          <w:rPr>
            <w:noProof/>
            <w:sz w:val="18"/>
            <w:szCs w:val="18"/>
          </w:rPr>
          <w:t>1</w:t>
        </w:r>
        <w:r w:rsidRPr="003B7A6D">
          <w:rPr>
            <w:sz w:val="18"/>
            <w:szCs w:val="18"/>
          </w:rPr>
          <w:fldChar w:fldCharType="end"/>
        </w:r>
      </w:p>
    </w:sdtContent>
  </w:sdt>
  <w:p w14:paraId="263A1C6F" w14:textId="77777777" w:rsidR="003B7A6D"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BBF1" w14:textId="77777777" w:rsidR="008E5CD3"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446730"/>
      <w:docPartObj>
        <w:docPartGallery w:val="Page Numbers (Bottom of Page)"/>
        <w:docPartUnique/>
      </w:docPartObj>
    </w:sdtPr>
    <w:sdtContent>
      <w:p w14:paraId="567F129E" w14:textId="77777777" w:rsidR="00BA110F" w:rsidRDefault="00BA110F">
        <w:pPr>
          <w:pStyle w:val="Podnoje"/>
          <w:jc w:val="right"/>
        </w:pPr>
        <w:r>
          <w:fldChar w:fldCharType="begin"/>
        </w:r>
        <w:r>
          <w:instrText>PAGE   \* MERGEFORMAT</w:instrText>
        </w:r>
        <w:r>
          <w:fldChar w:fldCharType="separate"/>
        </w:r>
        <w:r w:rsidR="00604A0A">
          <w:rPr>
            <w:noProof/>
          </w:rPr>
          <w:t>3</w:t>
        </w:r>
        <w:r>
          <w:fldChar w:fldCharType="end"/>
        </w:r>
      </w:p>
    </w:sdtContent>
  </w:sdt>
  <w:p w14:paraId="63FA1728" w14:textId="77777777" w:rsidR="008E5CD3"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2A6"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714F" w14:textId="77777777" w:rsidR="00385294" w:rsidRDefault="00385294">
      <w:pPr>
        <w:spacing w:after="0" w:line="240" w:lineRule="auto"/>
      </w:pPr>
      <w:r>
        <w:separator/>
      </w:r>
    </w:p>
  </w:footnote>
  <w:footnote w:type="continuationSeparator" w:id="0">
    <w:p w14:paraId="316DD4E4" w14:textId="77777777" w:rsidR="00385294" w:rsidRDefault="00385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A7C9" w14:textId="77777777" w:rsidR="000D4FAB" w:rsidRPr="00015386" w:rsidRDefault="000D4FAB" w:rsidP="000D4FAB">
    <w:r>
      <w:rPr>
        <w:noProof/>
        <w:lang w:eastAsia="hr-HR"/>
      </w:rPr>
      <mc:AlternateContent>
        <mc:Choice Requires="wps">
          <w:drawing>
            <wp:anchor distT="0" distB="0" distL="0" distR="0" simplePos="0" relativeHeight="251659264" behindDoc="0" locked="0" layoutInCell="1" allowOverlap="1" wp14:anchorId="461BC756" wp14:editId="55668045">
              <wp:simplePos x="0" y="0"/>
              <wp:positionH relativeFrom="column">
                <wp:posOffset>240665</wp:posOffset>
              </wp:positionH>
              <wp:positionV relativeFrom="paragraph">
                <wp:posOffset>-136525</wp:posOffset>
              </wp:positionV>
              <wp:extent cx="1877695" cy="598170"/>
              <wp:effectExtent l="0" t="0" r="825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headEnd/>
                        <a:tailEnd/>
                      </a:ln>
                    </wps:spPr>
                    <wps:txb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C756" id="_x0000_t202" coordsize="21600,21600" o:spt="202" path="m,l,21600r21600,l21600,xe">
              <v:stroke joinstyle="miter"/>
              <v:path gradientshapeok="t" o:connecttype="rect"/>
            </v:shapetype>
            <v:shape id="Tekstni okvir 2" o:spid="_x0000_s1026" type="#_x0000_t202" style="position:absolute;margin-left:18.95pt;margin-top:-10.75pt;width:147.85pt;height:47.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V6DQ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" stroked="f">
              <v:textbo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v:textbox>
              <w10:wrap type="square"/>
            </v:shape>
          </w:pict>
        </mc:Fallback>
      </mc:AlternateContent>
    </w:r>
    <w:r w:rsidRPr="00015386">
      <w:t xml:space="preserve">  </w:t>
    </w:r>
  </w:p>
  <w:p w14:paraId="72BE80F0" w14:textId="7E0792DF"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r>
      <w:rPr>
        <w:noProof/>
        <w:lang w:eastAsia="hr-HR"/>
      </w:rPr>
      <mc:AlternateContent>
        <mc:Choice Requires="wps">
          <w:drawing>
            <wp:anchor distT="0" distB="0" distL="0" distR="0" simplePos="0" relativeHeight="251661312" behindDoc="0" locked="0" layoutInCell="1" allowOverlap="1" wp14:anchorId="4AA81105" wp14:editId="46F6602F">
              <wp:simplePos x="0" y="0"/>
              <wp:positionH relativeFrom="column">
                <wp:posOffset>80010</wp:posOffset>
              </wp:positionH>
              <wp:positionV relativeFrom="paragraph">
                <wp:posOffset>88265</wp:posOffset>
              </wp:positionV>
              <wp:extent cx="2466975" cy="663575"/>
              <wp:effectExtent l="0" t="0" r="9525" b="3175"/>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63575"/>
                      </a:xfrm>
                      <a:prstGeom prst="rect">
                        <a:avLst/>
                      </a:prstGeom>
                      <a:solidFill>
                        <a:srgbClr val="FFFFFF"/>
                      </a:solidFill>
                      <a:ln w="9525">
                        <a:noFill/>
                        <a:miter lim="800000"/>
                        <a:headEnd/>
                        <a:tailEnd/>
                      </a:ln>
                    </wps:spPr>
                    <wps:txb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7777777"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18E6364"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81105" id="_x0000_s1027" type="#_x0000_t202" style="position:absolute;left:0;text-align:left;margin-left:6.3pt;margin-top:6.95pt;width:194.25pt;height:52.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UADwIAAP0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" stroked="f">
              <v:textbo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7777777"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18E6364" w14:textId="77777777" w:rsidR="000D4FAB" w:rsidRDefault="000D4FAB" w:rsidP="000D4FAB">
                    <w:pPr>
                      <w:jc w:val="center"/>
                    </w:pPr>
                  </w:p>
                </w:txbxContent>
              </v:textbox>
              <w10:wrap type="square"/>
            </v:shape>
          </w:pict>
        </mc:Fallback>
      </mc:AlternateContent>
    </w:r>
  </w:p>
  <w:p w14:paraId="11657CDD" w14:textId="01BF3905"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p>
  <w:p w14:paraId="7D73DF8E" w14:textId="3E224CCC" w:rsidR="000D4FAB" w:rsidRPr="00FC593F" w:rsidRDefault="00DC5D7C" w:rsidP="000D4FAB">
    <w:pPr>
      <w:autoSpaceDE w:val="0"/>
      <w:autoSpaceDN w:val="0"/>
      <w:adjustRightInd w:val="0"/>
      <w:spacing w:after="0" w:line="240" w:lineRule="auto"/>
      <w:jc w:val="both"/>
      <w:rPr>
        <w:rFonts w:ascii="Times New Roman" w:hAnsi="Times New Roman" w:cs="Times New Roman"/>
        <w:sz w:val="20"/>
        <w:szCs w:val="20"/>
      </w:rPr>
    </w:pPr>
    <w:r w:rsidRPr="00DC5D7C">
      <w:rPr>
        <w:rFonts w:ascii="Times New Roman" w:hAnsi="Times New Roman" w:cs="Times New Roman"/>
        <w:noProof/>
        <w:sz w:val="20"/>
        <w:szCs w:val="20"/>
      </w:rPr>
      <mc:AlternateContent>
        <mc:Choice Requires="wps">
          <w:drawing>
            <wp:anchor distT="45720" distB="45720" distL="114300" distR="114300" simplePos="0" relativeHeight="251666432" behindDoc="0" locked="0" layoutInCell="1" allowOverlap="1" wp14:anchorId="5EEBE875" wp14:editId="1BF8C0BD">
              <wp:simplePos x="0" y="0"/>
              <wp:positionH relativeFrom="column">
                <wp:posOffset>-131445</wp:posOffset>
              </wp:positionH>
              <wp:positionV relativeFrom="paragraph">
                <wp:posOffset>138834</wp:posOffset>
              </wp:positionV>
              <wp:extent cx="423545" cy="318135"/>
              <wp:effectExtent l="0" t="0" r="0" b="571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18135"/>
                      </a:xfrm>
                      <a:prstGeom prst="rect">
                        <a:avLst/>
                      </a:prstGeom>
                      <a:noFill/>
                      <a:ln w="9525">
                        <a:noFill/>
                        <a:miter lim="800000"/>
                        <a:headEnd/>
                        <a:tailEnd/>
                      </a:ln>
                    </wps:spPr>
                    <wps:txbx>
                      <w:txbxContent>
                        <w:p w14:paraId="73F8B6D2" w14:textId="3CD9EA92" w:rsidR="00DC5D7C" w:rsidRDefault="00DC5D7C"/>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BE875" id="_x0000_s1028" type="#_x0000_t202" style="position:absolute;left:0;text-align:left;margin-left:-10.35pt;margin-top:10.95pt;width:33.35pt;height:25.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" filled="f" stroked="f">
              <v:textbox inset=",0,,0">
                <w:txbxContent>
                  <w:p w14:paraId="73F8B6D2" w14:textId="3CD9EA92" w:rsidR="00DC5D7C" w:rsidRDefault="00DC5D7C"/>
                </w:txbxContent>
              </v:textbox>
              <w10:wrap type="square"/>
            </v:shape>
          </w:pict>
        </mc:Fallback>
      </mc:AlternateContent>
    </w:r>
    <w:r w:rsidR="000D4FAB" w:rsidRPr="00FC593F">
      <w:rPr>
        <w:rFonts w:ascii="Times New Roman" w:hAnsi="Times New Roman" w:cs="Times New Roman"/>
        <w:sz w:val="20"/>
        <w:szCs w:val="20"/>
      </w:rPr>
      <w:t xml:space="preserve">                                                                                                                                                                                                                                                                                                                                                                                                                                                                                                                                                                                                                                                                                                                                                                                                                                                                                                                                                                                                                                                                                                                                                                                                                                                                                                                                                                                                                                                                                                                                                                                                                                                                                                                                                                                                                                                                                                                                                                                                                                                                                                                                                                                                                                                                                                                                                                                                                                                                                                                                                                                                                                                                                                                                                                                                                                                                                                                                                                                                                                                                                                                                                                                                                                                                                                                                                                                                                                                                                                                                                                                                                                                                                                                                                                                                                                                                                                                                                                                                                                                                                                                                                                                                                                                                                                                                                                                                                                                                                                                                                                                                                                                                                                                                                                                                                                                                                                                                                                                                                                                                                                                                                                                                                                                                                                                                                                                                                                                                                                                                                                                                                                                                                                                                                                                                                                                                                                                                                                                                                                                                                                                                                                                                                                                                                                                                                                                                                                                                                                                                                                                                                                                                                                                                                                                                                                                                                                                                                                                                                                                                                                                                                                                                                                                                                                                                                                                                                                                                                                                                                                                                                                                                                                                                                                                                                                                                                                                                                                                                                                                                                                                                                                                                                                                                                                                                                                                                                                                                                                                                                                                                                                                                                                                                                                                                                                                                                                                                                                                                                                                                                                                                                                                                                                                                                                                                                                                                                                                                                                                                                                                                                                                                                                                                                                                                                                                                                                                                                                                                                                                                                                                                                                                                                                                                                                                                                                                                                                                                                                                                                                                                                                                                                                                                                                                                                                                                                                                                                                                                                                                                                                                                                                                                                                                                                                                                                                                                                                                                                                                                                                                                                                                                                                                                                                                                                                                                                                                                                                                                                                                                                                                                                                                                                                                                                                                                                                                                                                                                                                                                                                                                                                                                                                                                                                                                                                                                                                                                                                                                                                                                                                                                                                                                                                                                                                                                                                                                                                                                                                                                                                                                                                                                                                                                                                                                                                                                                                                                                                                                                                                                                                                                                                                                                                                                                                                                                                                                                                                                                                                                                                                                                                                                                                                                                                                                                                                                                                                                                                                                                                                                                                                                                                                                                                                                                                                                                                                                                                        </w:t>
    </w:r>
  </w:p>
  <w:p w14:paraId="61545068" w14:textId="5D7A7689" w:rsidR="00BA205E" w:rsidRDefault="00BA205E">
    <w:pPr>
      <w:pStyle w:val="Zaglavlje"/>
    </w:pPr>
  </w:p>
  <w:p w14:paraId="7A9D8F80" w14:textId="77777777" w:rsidR="00BA205E" w:rsidRDefault="00BA205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E7C7" w14:textId="77777777" w:rsidR="008E5CD3"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6FF7" w14:textId="77777777" w:rsidR="000D4FAB" w:rsidRPr="003B7A6D" w:rsidRDefault="008E132E" w:rsidP="003B7A6D">
    <w:r>
      <w:rPr>
        <w:noProof/>
        <w:lang w:eastAsia="hr-HR"/>
      </w:rPr>
      <mc:AlternateContent>
        <mc:Choice Requires="wps">
          <w:drawing>
            <wp:anchor distT="0" distB="0" distL="0" distR="0" simplePos="0" relativeHeight="251664384" behindDoc="0" locked="0" layoutInCell="1" allowOverlap="1" wp14:anchorId="539CE03B" wp14:editId="4453194A">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1F0123F5" w14:textId="77777777" w:rsidR="000D4FAB" w:rsidRPr="000D4FAB" w:rsidRDefault="000D4FAB"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3EEgIAAP0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" stroked="f">
              <v:textbox>
                <w:txbxContent>
                  <w:p w14:paraId="1F0123F5" w14:textId="77777777" w:rsidR="000D4FAB" w:rsidRPr="000D4FAB" w:rsidRDefault="000D4FAB" w:rsidP="000D4FAB">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6466A557"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bp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P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Ebp&#10;lukSAgAA/AMAAA4AAAAAAAAAAAAAAAAALgIAAGRycy9lMm9Eb2MueG1sUEsBAi0AFAAGAAgAAAAh&#10;AJ6ReW3eAAAACQEAAA8AAAAAAAAAAAAAAAAAbAQAAGRycy9kb3ducmV2LnhtbFBLBQYAAAAABAAE&#10;APMAAAB3BQAAAAA=&#10;" stroked="f">
              <v:textbox>
                <w:txbxContent>
                  <w:p w14:paraId="6466A557" w14:textId="77777777" w:rsidR="000D4FAB" w:rsidRDefault="000D4FAB" w:rsidP="000D4FAB">
                    <w:pPr>
                      <w:jc w:val="center"/>
                    </w:pPr>
                  </w:p>
                </w:txbxContent>
              </v:textbox>
              <w10:wrap type="square"/>
            </v:shape>
          </w:pict>
        </mc:Fallback>
      </mc:AlternateContent>
    </w:r>
    <w:r w:rsidR="000D4FAB" w:rsidRPr="00FC593F">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CC22"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4"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76563960">
    <w:abstractNumId w:val="6"/>
  </w:num>
  <w:num w:numId="2" w16cid:durableId="1623877183">
    <w:abstractNumId w:val="13"/>
  </w:num>
  <w:num w:numId="3" w16cid:durableId="1021278522">
    <w:abstractNumId w:val="14"/>
  </w:num>
  <w:num w:numId="4" w16cid:durableId="1372345517">
    <w:abstractNumId w:val="17"/>
  </w:num>
  <w:num w:numId="5" w16cid:durableId="1359547801">
    <w:abstractNumId w:val="4"/>
  </w:num>
  <w:num w:numId="6" w16cid:durableId="161706727">
    <w:abstractNumId w:val="10"/>
  </w:num>
  <w:num w:numId="7" w16cid:durableId="498499572">
    <w:abstractNumId w:val="16"/>
  </w:num>
  <w:num w:numId="8" w16cid:durableId="1063672472">
    <w:abstractNumId w:val="5"/>
  </w:num>
  <w:num w:numId="9" w16cid:durableId="335966297">
    <w:abstractNumId w:val="8"/>
  </w:num>
  <w:num w:numId="10" w16cid:durableId="990409467">
    <w:abstractNumId w:val="7"/>
  </w:num>
  <w:num w:numId="11" w16cid:durableId="214047663">
    <w:abstractNumId w:val="9"/>
  </w:num>
  <w:num w:numId="12" w16cid:durableId="243269689">
    <w:abstractNumId w:val="11"/>
  </w:num>
  <w:num w:numId="13" w16cid:durableId="572086907">
    <w:abstractNumId w:val="2"/>
  </w:num>
  <w:num w:numId="14" w16cid:durableId="604776878">
    <w:abstractNumId w:val="15"/>
  </w:num>
  <w:num w:numId="15" w16cid:durableId="944070807">
    <w:abstractNumId w:val="0"/>
  </w:num>
  <w:num w:numId="16" w16cid:durableId="1155611903">
    <w:abstractNumId w:val="3"/>
  </w:num>
  <w:num w:numId="17" w16cid:durableId="1130711707">
    <w:abstractNumId w:val="12"/>
  </w:num>
  <w:num w:numId="18" w16cid:durableId="1833984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EB"/>
    <w:rsid w:val="00001127"/>
    <w:rsid w:val="00001AA0"/>
    <w:rsid w:val="00002866"/>
    <w:rsid w:val="00002B90"/>
    <w:rsid w:val="0001678F"/>
    <w:rsid w:val="00021AE0"/>
    <w:rsid w:val="00037F5D"/>
    <w:rsid w:val="000450B6"/>
    <w:rsid w:val="000450D6"/>
    <w:rsid w:val="00046A15"/>
    <w:rsid w:val="00057C6C"/>
    <w:rsid w:val="00071225"/>
    <w:rsid w:val="000762CE"/>
    <w:rsid w:val="000936B7"/>
    <w:rsid w:val="000B35D3"/>
    <w:rsid w:val="000B4828"/>
    <w:rsid w:val="000C3723"/>
    <w:rsid w:val="000D0BD0"/>
    <w:rsid w:val="000D4FAB"/>
    <w:rsid w:val="000D75D2"/>
    <w:rsid w:val="000F19D3"/>
    <w:rsid w:val="000F509D"/>
    <w:rsid w:val="00107AC4"/>
    <w:rsid w:val="00110AA8"/>
    <w:rsid w:val="00114016"/>
    <w:rsid w:val="00124B18"/>
    <w:rsid w:val="0014569F"/>
    <w:rsid w:val="00147B24"/>
    <w:rsid w:val="001542FC"/>
    <w:rsid w:val="00161CD7"/>
    <w:rsid w:val="00164E66"/>
    <w:rsid w:val="00165A8D"/>
    <w:rsid w:val="001755D9"/>
    <w:rsid w:val="00180B56"/>
    <w:rsid w:val="001960E0"/>
    <w:rsid w:val="00197837"/>
    <w:rsid w:val="001C3160"/>
    <w:rsid w:val="001E3479"/>
    <w:rsid w:val="001E6EEF"/>
    <w:rsid w:val="001F1606"/>
    <w:rsid w:val="001F7C76"/>
    <w:rsid w:val="00201EDC"/>
    <w:rsid w:val="002041CC"/>
    <w:rsid w:val="00206B02"/>
    <w:rsid w:val="00221393"/>
    <w:rsid w:val="0022725A"/>
    <w:rsid w:val="0025247C"/>
    <w:rsid w:val="0025363C"/>
    <w:rsid w:val="00277780"/>
    <w:rsid w:val="00284F0B"/>
    <w:rsid w:val="002A3148"/>
    <w:rsid w:val="002B1514"/>
    <w:rsid w:val="002C6BD2"/>
    <w:rsid w:val="002D0F22"/>
    <w:rsid w:val="002D406F"/>
    <w:rsid w:val="002D460B"/>
    <w:rsid w:val="002D7410"/>
    <w:rsid w:val="00301654"/>
    <w:rsid w:val="00323ADA"/>
    <w:rsid w:val="00324C87"/>
    <w:rsid w:val="00332375"/>
    <w:rsid w:val="0034638C"/>
    <w:rsid w:val="00354516"/>
    <w:rsid w:val="0036331A"/>
    <w:rsid w:val="00367E09"/>
    <w:rsid w:val="00385294"/>
    <w:rsid w:val="00385B28"/>
    <w:rsid w:val="003A495B"/>
    <w:rsid w:val="003B05B9"/>
    <w:rsid w:val="003B2907"/>
    <w:rsid w:val="003B7602"/>
    <w:rsid w:val="003B7A6D"/>
    <w:rsid w:val="003C13E9"/>
    <w:rsid w:val="003D13E9"/>
    <w:rsid w:val="003D56B3"/>
    <w:rsid w:val="003E145F"/>
    <w:rsid w:val="003E4504"/>
    <w:rsid w:val="003F4F92"/>
    <w:rsid w:val="004042FA"/>
    <w:rsid w:val="004109FF"/>
    <w:rsid w:val="00431506"/>
    <w:rsid w:val="004347F1"/>
    <w:rsid w:val="004478D5"/>
    <w:rsid w:val="00466C1B"/>
    <w:rsid w:val="00475138"/>
    <w:rsid w:val="00476B08"/>
    <w:rsid w:val="004967E6"/>
    <w:rsid w:val="00497A11"/>
    <w:rsid w:val="004A5155"/>
    <w:rsid w:val="004A6056"/>
    <w:rsid w:val="004A7AA6"/>
    <w:rsid w:val="004E7A56"/>
    <w:rsid w:val="004F27AB"/>
    <w:rsid w:val="005200FF"/>
    <w:rsid w:val="00521735"/>
    <w:rsid w:val="00530E9E"/>
    <w:rsid w:val="005503BD"/>
    <w:rsid w:val="0056037E"/>
    <w:rsid w:val="00563A49"/>
    <w:rsid w:val="00577AC8"/>
    <w:rsid w:val="00584C07"/>
    <w:rsid w:val="00590A89"/>
    <w:rsid w:val="0059294B"/>
    <w:rsid w:val="005A3BBF"/>
    <w:rsid w:val="005B0D87"/>
    <w:rsid w:val="005C108D"/>
    <w:rsid w:val="005C16CA"/>
    <w:rsid w:val="005C307F"/>
    <w:rsid w:val="005C4F42"/>
    <w:rsid w:val="005D0C97"/>
    <w:rsid w:val="005D415A"/>
    <w:rsid w:val="005D433E"/>
    <w:rsid w:val="005D76AE"/>
    <w:rsid w:val="005F67B5"/>
    <w:rsid w:val="00604A0A"/>
    <w:rsid w:val="00607C1E"/>
    <w:rsid w:val="006133F3"/>
    <w:rsid w:val="00620FE1"/>
    <w:rsid w:val="0062694C"/>
    <w:rsid w:val="00635572"/>
    <w:rsid w:val="00646ADF"/>
    <w:rsid w:val="006506F5"/>
    <w:rsid w:val="0065242A"/>
    <w:rsid w:val="00655C37"/>
    <w:rsid w:val="0069442E"/>
    <w:rsid w:val="006A543C"/>
    <w:rsid w:val="006C183D"/>
    <w:rsid w:val="006D2029"/>
    <w:rsid w:val="006D5DBA"/>
    <w:rsid w:val="006D6B97"/>
    <w:rsid w:val="006E3D13"/>
    <w:rsid w:val="006E6717"/>
    <w:rsid w:val="00700A7A"/>
    <w:rsid w:val="00713FC6"/>
    <w:rsid w:val="007226D6"/>
    <w:rsid w:val="00724EBD"/>
    <w:rsid w:val="00732901"/>
    <w:rsid w:val="0075278C"/>
    <w:rsid w:val="007676C5"/>
    <w:rsid w:val="00782BF5"/>
    <w:rsid w:val="0078407D"/>
    <w:rsid w:val="00784EC4"/>
    <w:rsid w:val="007944B2"/>
    <w:rsid w:val="007A27F5"/>
    <w:rsid w:val="007A74C8"/>
    <w:rsid w:val="007C3F12"/>
    <w:rsid w:val="007C5F7B"/>
    <w:rsid w:val="007D25F2"/>
    <w:rsid w:val="007D3327"/>
    <w:rsid w:val="007D484A"/>
    <w:rsid w:val="007F1CAD"/>
    <w:rsid w:val="007F4900"/>
    <w:rsid w:val="00807F74"/>
    <w:rsid w:val="008213D0"/>
    <w:rsid w:val="0083382C"/>
    <w:rsid w:val="0084031D"/>
    <w:rsid w:val="008415E0"/>
    <w:rsid w:val="00841758"/>
    <w:rsid w:val="00862E68"/>
    <w:rsid w:val="00863691"/>
    <w:rsid w:val="0086447C"/>
    <w:rsid w:val="0086483C"/>
    <w:rsid w:val="00866ACC"/>
    <w:rsid w:val="0087170F"/>
    <w:rsid w:val="00885B91"/>
    <w:rsid w:val="008A0CC2"/>
    <w:rsid w:val="008B24EB"/>
    <w:rsid w:val="008D75BF"/>
    <w:rsid w:val="008E132E"/>
    <w:rsid w:val="008E5CD3"/>
    <w:rsid w:val="008F34B7"/>
    <w:rsid w:val="00904C2B"/>
    <w:rsid w:val="009113F3"/>
    <w:rsid w:val="00925262"/>
    <w:rsid w:val="009362F0"/>
    <w:rsid w:val="0094355F"/>
    <w:rsid w:val="00944D2D"/>
    <w:rsid w:val="00946BD3"/>
    <w:rsid w:val="009568AF"/>
    <w:rsid w:val="00971720"/>
    <w:rsid w:val="00987B24"/>
    <w:rsid w:val="00996B91"/>
    <w:rsid w:val="009B6112"/>
    <w:rsid w:val="009D7553"/>
    <w:rsid w:val="009D786C"/>
    <w:rsid w:val="009E5CCA"/>
    <w:rsid w:val="009F73B3"/>
    <w:rsid w:val="00A160B8"/>
    <w:rsid w:val="00A27780"/>
    <w:rsid w:val="00A31856"/>
    <w:rsid w:val="00A37746"/>
    <w:rsid w:val="00A468D8"/>
    <w:rsid w:val="00A541F5"/>
    <w:rsid w:val="00A560A9"/>
    <w:rsid w:val="00A72F02"/>
    <w:rsid w:val="00A93D2C"/>
    <w:rsid w:val="00AA578B"/>
    <w:rsid w:val="00AC5A60"/>
    <w:rsid w:val="00AD4997"/>
    <w:rsid w:val="00AE1973"/>
    <w:rsid w:val="00AE443C"/>
    <w:rsid w:val="00AE51D8"/>
    <w:rsid w:val="00AF617E"/>
    <w:rsid w:val="00AF6E53"/>
    <w:rsid w:val="00B00245"/>
    <w:rsid w:val="00B003FD"/>
    <w:rsid w:val="00B12DDA"/>
    <w:rsid w:val="00B21C00"/>
    <w:rsid w:val="00B44D21"/>
    <w:rsid w:val="00B4678A"/>
    <w:rsid w:val="00B509B6"/>
    <w:rsid w:val="00B521A5"/>
    <w:rsid w:val="00B525CE"/>
    <w:rsid w:val="00B53A87"/>
    <w:rsid w:val="00B56021"/>
    <w:rsid w:val="00B6339D"/>
    <w:rsid w:val="00B71F69"/>
    <w:rsid w:val="00B73330"/>
    <w:rsid w:val="00B74A48"/>
    <w:rsid w:val="00B80E99"/>
    <w:rsid w:val="00B818A9"/>
    <w:rsid w:val="00B95B26"/>
    <w:rsid w:val="00B964B4"/>
    <w:rsid w:val="00B9742C"/>
    <w:rsid w:val="00BA110F"/>
    <w:rsid w:val="00BA205E"/>
    <w:rsid w:val="00BA7414"/>
    <w:rsid w:val="00BB3F95"/>
    <w:rsid w:val="00BC2ED2"/>
    <w:rsid w:val="00BC3067"/>
    <w:rsid w:val="00BC3E08"/>
    <w:rsid w:val="00BC711F"/>
    <w:rsid w:val="00BF31BD"/>
    <w:rsid w:val="00BF5615"/>
    <w:rsid w:val="00C00D8F"/>
    <w:rsid w:val="00C04C69"/>
    <w:rsid w:val="00C11420"/>
    <w:rsid w:val="00C26105"/>
    <w:rsid w:val="00C30518"/>
    <w:rsid w:val="00C3440D"/>
    <w:rsid w:val="00C351EC"/>
    <w:rsid w:val="00C407C1"/>
    <w:rsid w:val="00C47246"/>
    <w:rsid w:val="00C540A4"/>
    <w:rsid w:val="00C82C81"/>
    <w:rsid w:val="00C873A1"/>
    <w:rsid w:val="00C96ACE"/>
    <w:rsid w:val="00C96BC4"/>
    <w:rsid w:val="00CC3601"/>
    <w:rsid w:val="00CD0B7A"/>
    <w:rsid w:val="00CD3C5E"/>
    <w:rsid w:val="00CD5398"/>
    <w:rsid w:val="00CD72F4"/>
    <w:rsid w:val="00D030CA"/>
    <w:rsid w:val="00D10151"/>
    <w:rsid w:val="00D31033"/>
    <w:rsid w:val="00D348B6"/>
    <w:rsid w:val="00D42E88"/>
    <w:rsid w:val="00D44E42"/>
    <w:rsid w:val="00D543C6"/>
    <w:rsid w:val="00D764C5"/>
    <w:rsid w:val="00D84823"/>
    <w:rsid w:val="00D8500F"/>
    <w:rsid w:val="00D85B8E"/>
    <w:rsid w:val="00D86782"/>
    <w:rsid w:val="00DA5CEC"/>
    <w:rsid w:val="00DC2910"/>
    <w:rsid w:val="00DC5D7C"/>
    <w:rsid w:val="00DE42A1"/>
    <w:rsid w:val="00DE5F31"/>
    <w:rsid w:val="00DF668B"/>
    <w:rsid w:val="00E13C8C"/>
    <w:rsid w:val="00E143C0"/>
    <w:rsid w:val="00E23CB1"/>
    <w:rsid w:val="00E32E0E"/>
    <w:rsid w:val="00E35B30"/>
    <w:rsid w:val="00E37801"/>
    <w:rsid w:val="00E41BEE"/>
    <w:rsid w:val="00E43603"/>
    <w:rsid w:val="00E45A15"/>
    <w:rsid w:val="00E50B41"/>
    <w:rsid w:val="00E566DA"/>
    <w:rsid w:val="00E56F7E"/>
    <w:rsid w:val="00E743F8"/>
    <w:rsid w:val="00E95E8F"/>
    <w:rsid w:val="00EB390F"/>
    <w:rsid w:val="00EC6F99"/>
    <w:rsid w:val="00ED151C"/>
    <w:rsid w:val="00ED7A14"/>
    <w:rsid w:val="00EE6B8A"/>
    <w:rsid w:val="00F14547"/>
    <w:rsid w:val="00F15F01"/>
    <w:rsid w:val="00F21FA9"/>
    <w:rsid w:val="00F34DF7"/>
    <w:rsid w:val="00F46BD7"/>
    <w:rsid w:val="00F56392"/>
    <w:rsid w:val="00F71D1B"/>
    <w:rsid w:val="00F95A00"/>
    <w:rsid w:val="00FA2F4D"/>
    <w:rsid w:val="00FA47DD"/>
    <w:rsid w:val="00FA7CE4"/>
    <w:rsid w:val="00FB0C08"/>
    <w:rsid w:val="00FC0D1E"/>
    <w:rsid w:val="00FC1B74"/>
    <w:rsid w:val="00FC593F"/>
    <w:rsid w:val="00FD0B6C"/>
    <w:rsid w:val="00FF3644"/>
    <w:rsid w:val="00FF49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8291AC86-AA93-4F39-B4CA-4BE1EE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character" w:styleId="Hiperveza">
    <w:name w:val="Hyperlink"/>
    <w:basedOn w:val="Zadanifontodlomka"/>
    <w:uiPriority w:val="99"/>
    <w:unhideWhenUsed/>
    <w:rsid w:val="00FA7CE4"/>
    <w:rPr>
      <w:color w:val="0000FF" w:themeColor="hyperlink"/>
      <w:u w:val="single"/>
    </w:rPr>
  </w:style>
  <w:style w:type="character" w:styleId="Nerijeenospominjanje">
    <w:name w:val="Unresolved Mention"/>
    <w:basedOn w:val="Zadanifontodlomka"/>
    <w:uiPriority w:val="99"/>
    <w:semiHidden/>
    <w:unhideWhenUsed/>
    <w:rsid w:val="00FA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1422798671">
      <w:bodyDiv w:val="1"/>
      <w:marLeft w:val="0"/>
      <w:marRight w:val="0"/>
      <w:marTop w:val="0"/>
      <w:marBottom w:val="0"/>
      <w:divBdr>
        <w:top w:val="none" w:sz="0" w:space="0" w:color="auto"/>
        <w:left w:val="none" w:sz="0" w:space="0" w:color="auto"/>
        <w:bottom w:val="none" w:sz="0" w:space="0" w:color="auto"/>
        <w:right w:val="none" w:sz="0" w:space="0" w:color="auto"/>
      </w:divBdr>
    </w:div>
    <w:div w:id="1515992419">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 w:id="211932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odolovci.hr"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12630</Words>
  <Characters>71992</Characters>
  <Application>Microsoft Office Word</Application>
  <DocSecurity>0</DocSecurity>
  <Lines>599</Lines>
  <Paragraphs>168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Darija Ćeran</cp:lastModifiedBy>
  <cp:revision>6</cp:revision>
  <cp:lastPrinted>2018-09-10T08:32:00Z</cp:lastPrinted>
  <dcterms:created xsi:type="dcterms:W3CDTF">2023-12-28T15:06:00Z</dcterms:created>
  <dcterms:modified xsi:type="dcterms:W3CDTF">2023-12-29T10:07:00Z</dcterms:modified>
</cp:coreProperties>
</file>