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E5E" w:rsidRPr="00F575C3" w:rsidRDefault="00427E5E" w:rsidP="00427E5E">
      <w:pPr>
        <w:jc w:val="center"/>
        <w:rPr>
          <w:rFonts w:ascii="Times New Roman" w:hAnsi="Times New Roman" w:cs="Times New Roman"/>
          <w:i/>
          <w:sz w:val="72"/>
          <w:szCs w:val="72"/>
        </w:rPr>
      </w:pPr>
      <w:bookmarkStart w:id="0" w:name="_Hlk120179096"/>
      <w:bookmarkEnd w:id="0"/>
      <w:r w:rsidRPr="00F575C3">
        <w:rPr>
          <w:rFonts w:ascii="Times New Roman" w:hAnsi="Times New Roman" w:cs="Times New Roman"/>
          <w:i/>
          <w:sz w:val="72"/>
          <w:szCs w:val="72"/>
        </w:rPr>
        <w:t>Službeni glasnik</w:t>
      </w:r>
    </w:p>
    <w:p w:rsidR="00427E5E" w:rsidRPr="00F575C3" w:rsidRDefault="00427E5E" w:rsidP="00427E5E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F575C3">
        <w:rPr>
          <w:rFonts w:ascii="Times New Roman" w:hAnsi="Times New Roman" w:cs="Times New Roman"/>
          <w:i/>
          <w:sz w:val="52"/>
          <w:szCs w:val="52"/>
        </w:rPr>
        <w:t>Općine Šodolovci</w:t>
      </w:r>
    </w:p>
    <w:p w:rsidR="00427E5E" w:rsidRDefault="00427E5E" w:rsidP="00427E5E">
      <w:pPr>
        <w:jc w:val="both"/>
        <w:rPr>
          <w:rFonts w:ascii="Times New Roman" w:hAnsi="Times New Roman" w:cs="Times New Roman"/>
          <w:u w:val="single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4410"/>
        <w:gridCol w:w="2625"/>
      </w:tblGrid>
      <w:tr w:rsidR="00427E5E" w:rsidTr="00142BC4">
        <w:trPr>
          <w:trHeight w:val="729"/>
        </w:trPr>
        <w:tc>
          <w:tcPr>
            <w:tcW w:w="2145" w:type="dxa"/>
            <w:tcBorders>
              <w:bottom w:val="single" w:sz="4" w:space="0" w:color="auto"/>
            </w:tcBorders>
          </w:tcPr>
          <w:p w:rsidR="00427E5E" w:rsidRPr="00EE55FD" w:rsidRDefault="00427E5E" w:rsidP="00142B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GODINA XX</w:t>
            </w:r>
            <w:r>
              <w:rPr>
                <w:rFonts w:ascii="Times New Roman" w:hAnsi="Times New Roman" w:cs="Times New Roman"/>
                <w:b/>
                <w:bCs/>
              </w:rPr>
              <w:t>VI</w:t>
            </w:r>
          </w:p>
        </w:tc>
        <w:tc>
          <w:tcPr>
            <w:tcW w:w="4410" w:type="dxa"/>
          </w:tcPr>
          <w:p w:rsidR="00427E5E" w:rsidRPr="00EE55FD" w:rsidRDefault="00427E5E" w:rsidP="00142B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ŠODOLOVCI,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4194E">
              <w:rPr>
                <w:rFonts w:ascii="Times New Roman" w:hAnsi="Times New Roman" w:cs="Times New Roman"/>
                <w:b/>
                <w:bCs/>
              </w:rPr>
              <w:t>08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C4194E">
              <w:rPr>
                <w:rFonts w:ascii="Times New Roman" w:hAnsi="Times New Roman" w:cs="Times New Roman"/>
                <w:b/>
                <w:bCs/>
              </w:rPr>
              <w:t>ožujka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2023.</w:t>
            </w:r>
          </w:p>
        </w:tc>
        <w:tc>
          <w:tcPr>
            <w:tcW w:w="2625" w:type="dxa"/>
          </w:tcPr>
          <w:p w:rsidR="00427E5E" w:rsidRPr="00EE55FD" w:rsidRDefault="00427E5E" w:rsidP="00142B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 xml:space="preserve">BROJ </w:t>
            </w:r>
            <w:r w:rsidR="00C4194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</w:tbl>
    <w:p w:rsidR="00427E5E" w:rsidRPr="00F575C3" w:rsidRDefault="00427E5E" w:rsidP="00427E5E">
      <w:pPr>
        <w:jc w:val="both"/>
        <w:rPr>
          <w:rFonts w:ascii="Times New Roman" w:hAnsi="Times New Roman" w:cs="Times New Roman"/>
          <w:u w:val="single"/>
        </w:rPr>
      </w:pPr>
    </w:p>
    <w:p w:rsidR="00427E5E" w:rsidRDefault="00427E5E" w:rsidP="00427E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E5E" w:rsidRDefault="00427E5E" w:rsidP="00427E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E5E" w:rsidRDefault="00427E5E" w:rsidP="00427E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E5E" w:rsidRDefault="00427E5E" w:rsidP="00427E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4EFA221" wp14:editId="182BA41B">
            <wp:extent cx="2505075" cy="30194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E5E" w:rsidRDefault="00427E5E" w:rsidP="00427E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E5E" w:rsidRDefault="00427E5E" w:rsidP="00427E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E5E" w:rsidRDefault="00427E5E" w:rsidP="00427E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745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427E5E" w:rsidTr="00142BC4">
        <w:trPr>
          <w:trHeight w:val="1410"/>
        </w:trPr>
        <w:tc>
          <w:tcPr>
            <w:tcW w:w="8745" w:type="dxa"/>
          </w:tcPr>
          <w:p w:rsidR="00427E5E" w:rsidRPr="001D6ECD" w:rsidRDefault="00427E5E" w:rsidP="00142BC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Službeni glasnik općine Šodolovci</w:t>
            </w:r>
          </w:p>
          <w:p w:rsidR="00427E5E" w:rsidRPr="001D6ECD" w:rsidRDefault="00427E5E" w:rsidP="00142BC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Izdaje: Općina Šodolovci, Ive Andrića 3, Šodolovci</w:t>
            </w:r>
          </w:p>
          <w:p w:rsidR="00427E5E" w:rsidRPr="001D6ECD" w:rsidRDefault="00427E5E" w:rsidP="00142BC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Tiska: Jedinstveni upravni odjel Općine Šodolovci</w:t>
            </w:r>
          </w:p>
          <w:p w:rsidR="00427E5E" w:rsidRPr="001D6ECD" w:rsidRDefault="00427E5E" w:rsidP="00142BC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 xml:space="preserve">Za izdavača: Dragan Zorić,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općinski načelnik</w:t>
            </w:r>
          </w:p>
        </w:tc>
      </w:tr>
    </w:tbl>
    <w:p w:rsidR="00427E5E" w:rsidRDefault="00427E5E" w:rsidP="00427E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7E5E" w:rsidRPr="001A5F5C" w:rsidRDefault="00427E5E" w:rsidP="00427E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5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SADRŽAJ</w:t>
      </w:r>
    </w:p>
    <w:p w:rsidR="00427E5E" w:rsidRDefault="00427E5E" w:rsidP="00427E5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27E5E" w:rsidRDefault="00427E5E" w:rsidP="00427E5E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AKTI OPĆINSKOG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VIJEĆA</w:t>
      </w: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</w:p>
    <w:p w:rsidR="00427E5E" w:rsidRDefault="00427E5E" w:rsidP="00427E5E">
      <w:pPr>
        <w:jc w:val="both"/>
        <w:rPr>
          <w:rFonts w:ascii="Times New Roman" w:hAnsi="Times New Roman" w:cs="Times New Roman"/>
          <w:sz w:val="24"/>
          <w:szCs w:val="24"/>
        </w:rPr>
      </w:pPr>
      <w:r w:rsidRPr="00F3757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Odluka o kupovini nekretnine označene kao k.č.br. 279/</w:t>
      </w:r>
      <w:r w:rsidR="00C419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k.o. Šodolovci u vlasništvu </w:t>
      </w:r>
      <w:r w:rsidR="00C4194E">
        <w:rPr>
          <w:rFonts w:ascii="Times New Roman" w:hAnsi="Times New Roman" w:cs="Times New Roman"/>
          <w:sz w:val="24"/>
          <w:szCs w:val="24"/>
        </w:rPr>
        <w:t>Hrvatskog Telekoma d.d. ..…………………………….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7E5C4F">
        <w:rPr>
          <w:rFonts w:ascii="Times New Roman" w:hAnsi="Times New Roman" w:cs="Times New Roman"/>
          <w:sz w:val="24"/>
          <w:szCs w:val="24"/>
        </w:rPr>
        <w:t>……………………………….2</w:t>
      </w:r>
    </w:p>
    <w:p w:rsidR="00427E5E" w:rsidRDefault="00427E5E" w:rsidP="00427E5E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</w:p>
    <w:p w:rsidR="00427E5E" w:rsidRDefault="00427E5E" w:rsidP="00427E5E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AKTI OPĆINSKOG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VIJEĆA</w:t>
      </w: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</w:p>
    <w:p w:rsidR="009C5FB4" w:rsidRDefault="00D45542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 I</w:t>
      </w:r>
      <w:r w:rsidR="00C4194E">
        <w:rPr>
          <w:rFonts w:ascii="Times New Roman" w:eastAsia="Calibri" w:hAnsi="Times New Roman" w:cs="Times New Roman"/>
          <w:bCs/>
          <w:sz w:val="24"/>
          <w:szCs w:val="24"/>
        </w:rPr>
        <w:t>II</w:t>
      </w:r>
      <w:r>
        <w:rPr>
          <w:rFonts w:ascii="Times New Roman" w:eastAsia="Calibri" w:hAnsi="Times New Roman" w:cs="Times New Roman"/>
          <w:bCs/>
          <w:sz w:val="24"/>
          <w:szCs w:val="24"/>
        </w:rPr>
        <w:t>. izmjene i dopune Plana nabave Općine Šodolovci za 2023. godinu…</w:t>
      </w:r>
      <w:r w:rsidR="00C4194E">
        <w:rPr>
          <w:rFonts w:ascii="Times New Roman" w:eastAsia="Calibri" w:hAnsi="Times New Roman" w:cs="Times New Roman"/>
          <w:bCs/>
          <w:sz w:val="24"/>
          <w:szCs w:val="24"/>
        </w:rPr>
        <w:t>….</w:t>
      </w:r>
      <w:r>
        <w:rPr>
          <w:rFonts w:ascii="Times New Roman" w:eastAsia="Calibri" w:hAnsi="Times New Roman" w:cs="Times New Roman"/>
          <w:bCs/>
          <w:sz w:val="24"/>
          <w:szCs w:val="24"/>
        </w:rPr>
        <w:t>……………</w:t>
      </w:r>
      <w:r w:rsidR="00C4194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5C4F">
        <w:rPr>
          <w:rFonts w:ascii="Times New Roman" w:eastAsia="Calibri" w:hAnsi="Times New Roman" w:cs="Times New Roman"/>
          <w:bCs/>
          <w:sz w:val="24"/>
          <w:szCs w:val="24"/>
        </w:rPr>
        <w:t>...3</w:t>
      </w:r>
    </w:p>
    <w:p w:rsidR="00765A9D" w:rsidRDefault="00765A9D" w:rsidP="00C4194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:rsidR="00765A9D" w:rsidRDefault="00765A9D" w:rsidP="00765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94E" w:rsidRDefault="00C4194E" w:rsidP="00765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94E" w:rsidRDefault="00C4194E" w:rsidP="00765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94E" w:rsidRDefault="00C4194E" w:rsidP="00765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94E" w:rsidRDefault="00C4194E" w:rsidP="00765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94E" w:rsidRPr="00C4194E" w:rsidRDefault="00C4194E" w:rsidP="00C4194E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194E">
        <w:rPr>
          <w:rFonts w:ascii="Times New Roman" w:hAnsi="Times New Roman" w:cs="Times New Roman"/>
          <w:sz w:val="24"/>
          <w:szCs w:val="24"/>
        </w:rPr>
        <w:lastRenderedPageBreak/>
        <w:t>Na temelju članka 48. stavak 3. Zakona o lokalnoj i područnoj (regionalnoj) samoupravi („Narodne novine“ broj 33/01, 60/01, 129/05, 109/07, 125/08, 36/09, 36/09, 150/11, 144/12, 19/13, 137/15, 123/17, 98/19 i 144/20) i članka 31. Statuta Općine Šodolovci („službeni glasnik općine Šodolovci“ broj 2/21) Općinsko vijeće Općine Šodolovci na svojoj 14. sjednici održanoj dana 07. ožujka 2023. godine donosi</w:t>
      </w:r>
    </w:p>
    <w:p w:rsidR="00C4194E" w:rsidRPr="00C4194E" w:rsidRDefault="00C4194E" w:rsidP="00C4194E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94E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:rsidR="00C4194E" w:rsidRPr="00C4194E" w:rsidRDefault="00C4194E" w:rsidP="00C4194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4194E">
        <w:rPr>
          <w:rFonts w:ascii="Times New Roman" w:hAnsi="Times New Roman" w:cs="Times New Roman"/>
          <w:b/>
          <w:bCs/>
          <w:sz w:val="24"/>
          <w:szCs w:val="24"/>
        </w:rPr>
        <w:t xml:space="preserve">o kupovini </w:t>
      </w:r>
      <w:r w:rsidRPr="00C41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nekretnine označene kao k.č.br. 279/2, k.o. Šodolovci </w:t>
      </w:r>
    </w:p>
    <w:p w:rsidR="00C4194E" w:rsidRPr="00C4194E" w:rsidRDefault="00C4194E" w:rsidP="00C4194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4194E">
        <w:rPr>
          <w:rFonts w:ascii="Times New Roman" w:eastAsia="Calibri" w:hAnsi="Times New Roman" w:cs="Times New Roman"/>
          <w:b/>
          <w:bCs/>
          <w:sz w:val="24"/>
          <w:szCs w:val="24"/>
        </w:rPr>
        <w:t>u vlasništvu Hrvatskog Telekoma d.d.</w:t>
      </w:r>
    </w:p>
    <w:p w:rsidR="00C4194E" w:rsidRPr="00C4194E" w:rsidRDefault="00C4194E" w:rsidP="00C4194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4194E" w:rsidRPr="00C4194E" w:rsidRDefault="00C4194E" w:rsidP="00C4194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194E">
        <w:rPr>
          <w:rFonts w:ascii="Times New Roman" w:eastAsia="Calibri" w:hAnsi="Times New Roman" w:cs="Times New Roman"/>
          <w:sz w:val="24"/>
          <w:szCs w:val="24"/>
        </w:rPr>
        <w:t>Članak 1.</w:t>
      </w:r>
    </w:p>
    <w:p w:rsidR="00C4194E" w:rsidRPr="00C4194E" w:rsidRDefault="00C4194E" w:rsidP="00C4194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94E">
        <w:rPr>
          <w:rFonts w:ascii="Times New Roman" w:eastAsia="Calibri" w:hAnsi="Times New Roman" w:cs="Times New Roman"/>
          <w:sz w:val="24"/>
          <w:szCs w:val="24"/>
        </w:rPr>
        <w:t>Općinsko vijeće Općine Šodolovci donosi odluku o kupovini nekretnine upisana u zk.ul.br. 943, k.č.br. 279/2, k.o. Šodolovci, dvorište i poslovna zgrada Šodolovci, Ive Andrića 1, ukupne površine 1230 m², u vlasništvu Hrvatskog Telekoma d.d., Roberta Frangeša Mihanovića 9, Zagreb, OIB 81793146560.</w:t>
      </w:r>
    </w:p>
    <w:p w:rsidR="00C4194E" w:rsidRPr="00C4194E" w:rsidRDefault="00C4194E" w:rsidP="00C4194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194E">
        <w:rPr>
          <w:rFonts w:ascii="Times New Roman" w:eastAsia="Calibri" w:hAnsi="Times New Roman" w:cs="Times New Roman"/>
          <w:sz w:val="24"/>
          <w:szCs w:val="24"/>
        </w:rPr>
        <w:t>Članak 2.</w:t>
      </w:r>
    </w:p>
    <w:p w:rsidR="00C4194E" w:rsidRPr="00C4194E" w:rsidRDefault="00C4194E" w:rsidP="00C4194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94E">
        <w:rPr>
          <w:rFonts w:ascii="Times New Roman" w:eastAsia="Calibri" w:hAnsi="Times New Roman" w:cs="Times New Roman"/>
          <w:sz w:val="24"/>
          <w:szCs w:val="24"/>
        </w:rPr>
        <w:t>Općina Šodolovci ima opravdan interes za stjecanja prava vlasništva na predmetnoj nekretnini kako bi se njezinom adaptacijom i uređenjem ista uredila i privela svrsi Društvenog doma u naselju Šodolovci.</w:t>
      </w:r>
    </w:p>
    <w:p w:rsidR="00C4194E" w:rsidRPr="00C4194E" w:rsidRDefault="00C4194E" w:rsidP="00C4194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194E">
        <w:rPr>
          <w:rFonts w:ascii="Times New Roman" w:eastAsia="Calibri" w:hAnsi="Times New Roman" w:cs="Times New Roman"/>
          <w:sz w:val="24"/>
          <w:szCs w:val="24"/>
        </w:rPr>
        <w:t>Članak 3.</w:t>
      </w:r>
    </w:p>
    <w:p w:rsidR="00C4194E" w:rsidRPr="00C4194E" w:rsidRDefault="00C4194E" w:rsidP="00C4194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94E">
        <w:rPr>
          <w:rFonts w:ascii="Times New Roman" w:eastAsia="Calibri" w:hAnsi="Times New Roman" w:cs="Times New Roman"/>
          <w:sz w:val="24"/>
          <w:szCs w:val="24"/>
        </w:rPr>
        <w:t>Početna cijena nekretnine iz članka 1. ove Odluke iznosila je 131.854,00 HRK odnosno 17.500,00 EUR (fiksni tečaj konverzije 1€ = 7,53450 HRK) dok je Općina Šodolovci dostavila neobvezujuću ponudu za kupnju predmetne nekretnine iz članka 1. ove Odluke u iznosu od 17.501,00 EUR odnosno 131.861,28 HRK.</w:t>
      </w:r>
    </w:p>
    <w:p w:rsidR="00C4194E" w:rsidRPr="00C4194E" w:rsidRDefault="00C4194E" w:rsidP="00C4194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194E">
        <w:rPr>
          <w:rFonts w:ascii="Times New Roman" w:eastAsia="Calibri" w:hAnsi="Times New Roman" w:cs="Times New Roman"/>
          <w:sz w:val="24"/>
          <w:szCs w:val="24"/>
        </w:rPr>
        <w:t>Članak 4.</w:t>
      </w:r>
    </w:p>
    <w:p w:rsidR="00C4194E" w:rsidRPr="00C4194E" w:rsidRDefault="00C4194E" w:rsidP="00C4194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94E">
        <w:rPr>
          <w:rFonts w:ascii="Times New Roman" w:eastAsia="Calibri" w:hAnsi="Times New Roman" w:cs="Times New Roman"/>
          <w:sz w:val="24"/>
          <w:szCs w:val="24"/>
        </w:rPr>
        <w:t>Sukladno utvrđenom u prethodnim člancima ovlašćuje se općinski načelnik Općine Šodolovci na zaključivanje ugovora o kupoprodaji nekretnine upisane u zk.ul.br. 943, k.č.br. 279/2, k.o. Šodolovci, dvorište i poslovna zgrada Šodolovci, Ive Andrića 1, ukupne površine 1230 m², po utvrđenoj kupoprodajnoj cijeni u iznosu od 17.501,00 EUR odnosno 131.861,28 HRK.</w:t>
      </w:r>
    </w:p>
    <w:p w:rsidR="00C4194E" w:rsidRPr="00C4194E" w:rsidRDefault="00C4194E" w:rsidP="00C4194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94E">
        <w:rPr>
          <w:rFonts w:ascii="Times New Roman" w:eastAsia="Calibri" w:hAnsi="Times New Roman" w:cs="Times New Roman"/>
          <w:sz w:val="24"/>
          <w:szCs w:val="24"/>
        </w:rPr>
        <w:t>Sredstva za kupnju nekretnine iz članka 1. ove Odluke osigurat će se I. izmjenama i dopunama Proračuna Općine Šodolovci za 2023. godinu.</w:t>
      </w:r>
    </w:p>
    <w:p w:rsidR="00C4194E" w:rsidRPr="00C4194E" w:rsidRDefault="00C4194E" w:rsidP="00C4194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4194E">
        <w:rPr>
          <w:rFonts w:ascii="Times New Roman" w:eastAsia="Calibri" w:hAnsi="Times New Roman" w:cs="Times New Roman"/>
          <w:sz w:val="24"/>
          <w:szCs w:val="24"/>
        </w:rPr>
        <w:t>Članak 5.</w:t>
      </w:r>
    </w:p>
    <w:p w:rsidR="00C4194E" w:rsidRPr="00C4194E" w:rsidRDefault="00C4194E" w:rsidP="00C4194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94E">
        <w:rPr>
          <w:rFonts w:ascii="Times New Roman" w:eastAsia="Calibri" w:hAnsi="Times New Roman" w:cs="Times New Roman"/>
          <w:sz w:val="24"/>
          <w:szCs w:val="24"/>
        </w:rPr>
        <w:t>Ova Odluka objavit će se u „službenom glasniku općine Šodolovci“ a stupa na snagu danom donošenja.</w:t>
      </w:r>
    </w:p>
    <w:p w:rsidR="00C4194E" w:rsidRPr="00C4194E" w:rsidRDefault="00C4194E" w:rsidP="00C41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94E">
        <w:rPr>
          <w:rFonts w:ascii="Times New Roman" w:hAnsi="Times New Roman" w:cs="Times New Roman"/>
          <w:sz w:val="24"/>
          <w:szCs w:val="24"/>
        </w:rPr>
        <w:t>KLASA: 406-07/22-01/1</w:t>
      </w:r>
    </w:p>
    <w:p w:rsidR="00C4194E" w:rsidRPr="00C4194E" w:rsidRDefault="00C4194E" w:rsidP="00C41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94E">
        <w:rPr>
          <w:rFonts w:ascii="Times New Roman" w:hAnsi="Times New Roman" w:cs="Times New Roman"/>
          <w:sz w:val="24"/>
          <w:szCs w:val="24"/>
        </w:rPr>
        <w:t>URBROJ: 2158-36-01-23-6</w:t>
      </w:r>
    </w:p>
    <w:p w:rsidR="00C4194E" w:rsidRPr="00C4194E" w:rsidRDefault="00C4194E" w:rsidP="00C41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94E">
        <w:rPr>
          <w:rFonts w:ascii="Times New Roman" w:hAnsi="Times New Roman" w:cs="Times New Roman"/>
          <w:sz w:val="24"/>
          <w:szCs w:val="24"/>
        </w:rPr>
        <w:t>Šodolovci, 07. ožujka 2023.                                     PREDSJEDNIK OPĆINSKOG VIJEĆA</w:t>
      </w:r>
    </w:p>
    <w:p w:rsidR="00C4194E" w:rsidRDefault="00C4194E" w:rsidP="00C419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9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Lazar Telenta</w:t>
      </w:r>
    </w:p>
    <w:p w:rsidR="00765A9D" w:rsidRDefault="00765A9D" w:rsidP="00C419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65A9D" w:rsidSect="00590892">
          <w:headerReference w:type="default" r:id="rId8"/>
          <w:pgSz w:w="11906" w:h="16838" w:code="9"/>
          <w:pgMar w:top="1417" w:right="1417" w:bottom="1417" w:left="1417" w:header="709" w:footer="709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:rsidR="00EB24CE" w:rsidRDefault="00EB24CE" w:rsidP="00EB24CE">
      <w:pPr>
        <w:spacing w:after="160" w:line="259" w:lineRule="auto"/>
        <w:ind w:right="396"/>
      </w:pPr>
    </w:p>
    <w:tbl>
      <w:tblPr>
        <w:tblW w:w="15071" w:type="dxa"/>
        <w:tblLayout w:type="fixed"/>
        <w:tblLook w:val="04A0" w:firstRow="1" w:lastRow="0" w:firstColumn="1" w:lastColumn="0" w:noHBand="0" w:noVBand="1"/>
      </w:tblPr>
      <w:tblGrid>
        <w:gridCol w:w="724"/>
        <w:gridCol w:w="2030"/>
        <w:gridCol w:w="1448"/>
        <w:gridCol w:w="1305"/>
        <w:gridCol w:w="1448"/>
        <w:gridCol w:w="1015"/>
        <w:gridCol w:w="1159"/>
        <w:gridCol w:w="1014"/>
        <w:gridCol w:w="1014"/>
        <w:gridCol w:w="1159"/>
        <w:gridCol w:w="1159"/>
        <w:gridCol w:w="1596"/>
      </w:tblGrid>
      <w:tr w:rsidR="00EB24CE" w:rsidRPr="001D710E" w:rsidTr="00EB24CE">
        <w:trPr>
          <w:trHeight w:val="993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 temelju članka 28. stavak 1. Zakona o javnoj nabavi ("Narodne novine" broj 120/16 i 114/22), članka 2. i 3. Pravilnika o planu nabave, registra ugovora, prethodnom savjetovanju i analizi tržišta u javnoj nabavi ("Narodne novine" broj 101/17 i 144/20) i članka 46. Statuta Općine Šodolovci ("službeni glasnik Općine Šodolovci" broj 2/21) Općinski načelnik Općine Šodolovci donosi</w:t>
            </w:r>
          </w:p>
        </w:tc>
      </w:tr>
      <w:tr w:rsidR="00EB24CE" w:rsidRPr="001D710E" w:rsidTr="00EB24CE">
        <w:trPr>
          <w:trHeight w:val="520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II</w:t>
            </w:r>
            <w:r w:rsidR="00C4194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. IZMJENE I DOPUNE </w:t>
            </w: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</w:t>
            </w: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NABAVE OPĆINE ŠODOLOVCI ZA 2023. GODINU</w:t>
            </w:r>
          </w:p>
        </w:tc>
      </w:tr>
      <w:tr w:rsidR="00EB24CE" w:rsidRPr="001D710E" w:rsidTr="00EB24CE">
        <w:trPr>
          <w:trHeight w:val="535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Članak 1.</w:t>
            </w:r>
          </w:p>
        </w:tc>
      </w:tr>
      <w:tr w:rsidR="00EB24CE" w:rsidRPr="001D710E" w:rsidTr="00EB24CE">
        <w:trPr>
          <w:trHeight w:val="758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Sukladno Proračunu Općine Šodolovci za 2023. godinu, ("službeni glasnik općine Šodolovci" broj 9/22) donosi se Plan nabave roba, radova i usluga za 2023. godinu, procijenjene vrijednosti jednake ili veće od 2.650,00 eura kako slijedi:</w:t>
            </w:r>
          </w:p>
        </w:tc>
      </w:tr>
      <w:tr w:rsidR="00EB24CE" w:rsidRPr="001D710E" w:rsidTr="00A508DA">
        <w:trPr>
          <w:trHeight w:val="17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nabave (najviše 200 znakova)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Procijenjena vrijednost nabave (u EUR)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 (uključujući i jednostavnu nabavu)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Posebni režim nabave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podijeljen na grupe?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Sklapa se Ugovor/okvirni sporazum/narudžbenica?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 li se ugovor ili okvirni sporazum iz fondova EU?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ili okvirnog sporazuma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Proslava dana općine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79954000-6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2.656,00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Informiranje i promidžba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79341000-6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2.656,00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Vanjski suradnik za provedbu postupka javne nabave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79418000-7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4.248,00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4/23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Geodetsko - katastarske usluge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712500000-5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20.704,00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5/23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računalnih programa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72211000-7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5.312,00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6/23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Ostale intelektualne usluge (elaborati, planovi, procjene, projekti)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71242000-6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9.024,00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7/23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Projekt "digitalna arhiva Općine Šodolovci"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72330000-2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26.016,00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2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NMV 1/23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Opskrba električnom energijom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09310000-5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32.808,00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ožujak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8/23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javne rasvjete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50232100-1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4.248,00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9/23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Zbrinjavanje pasa lutalica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85200000-1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7.960,00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10/23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javnih zelenih površina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77310000-6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53.088,00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11/23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dječjih igrala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37535200-9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8.496,00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12/23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parkovske opreme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43325000-7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3.184,00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13/23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Ozelenjavanje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77310000-6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5.304,00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14/23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groblja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98371111-5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26.544,00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15/23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autobusnih stajališta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44212321-5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5.312,00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16/23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nerazvrstanih cesta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50230000-6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10.616,00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17/23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Obavljanje zimske službe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90620000-9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4.776,00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18/23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kanalske mreže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45247112-8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19.112,00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listopad 2023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19/23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Deratizacija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90923000-3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4.352,00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20/23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Dezinsekcija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90921000-9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3.184,00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21/23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Održavanje čistoće javnih površina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90910000-9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10.616,00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siječanj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 godina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22/23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Sanacija oštećenja na pješačkim stazama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45233161-5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5.312,00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23/23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Košarkaško igralište u naselju Petrova Slatina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45212200-8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40.024,00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24/23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vanjskog prostora društvenog doma s izgradnjom sportskog sadržaja u naselju Ada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45212200-8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58.392,00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765A9D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C4194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194E">
              <w:rPr>
                <w:rFonts w:ascii="Calibri" w:eastAsia="Times New Roman" w:hAnsi="Calibri" w:cs="Calibri"/>
                <w:color w:val="000000"/>
                <w:lang w:eastAsia="hr-HR"/>
              </w:rPr>
              <w:t>NMV 2/23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C4194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194E">
              <w:rPr>
                <w:rFonts w:ascii="Calibri" w:eastAsia="Times New Roman" w:hAnsi="Calibri" w:cs="Calibri"/>
                <w:color w:val="000000"/>
                <w:lang w:eastAsia="hr-HR"/>
              </w:rPr>
              <w:t>Nabava kamera u sklopu projekta „Očuvanje okoliša na području Općine Šodolovci“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C4194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194E">
              <w:rPr>
                <w:rFonts w:ascii="Calibri" w:eastAsia="Times New Roman" w:hAnsi="Calibri" w:cs="Calibri"/>
                <w:color w:val="000000"/>
                <w:lang w:eastAsia="hr-HR"/>
              </w:rPr>
              <w:t>32323500-8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C4194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194E">
              <w:rPr>
                <w:rFonts w:ascii="Calibri" w:eastAsia="Times New Roman" w:hAnsi="Calibri" w:cs="Calibri"/>
                <w:color w:val="000000"/>
                <w:lang w:eastAsia="hr-HR"/>
              </w:rPr>
              <w:t>54.000,00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C4194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194E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C4194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194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C4194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194E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C4194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194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C4194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194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C4194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194E">
              <w:rPr>
                <w:rFonts w:ascii="Calibri" w:eastAsia="Times New Roman" w:hAnsi="Calibri" w:cs="Calibri"/>
                <w:color w:val="000000"/>
                <w:lang w:eastAsia="hr-HR"/>
              </w:rPr>
              <w:t>veljača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C4194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194E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C4194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4194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25/23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Projekt "uklanjanja otpada odbačenog u okoliš u naselju Šodolovcima (k.č.br. 300/1)"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90522400-6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46.192,00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26/23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otresnica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45233141-9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15.928,00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27/23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Poklon paketići djeci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15840000-8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4.248,00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28/23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dodatnih obrazovnih materijala za djecu osnovnih škola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22111000-1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5.312,00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29/23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Izgradnja garaže za potrebe DVD Silaš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45213000-3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10.616,00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30/23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Usluge tekućeg i investicijskog održavanja građevinskih objekata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45200000-9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7.432,00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31/23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kuhinje i sanitarnog čvora u društvenom domu Paulin Dvor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45453100-8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10.616,00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32/23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uskršnje dekoracije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39298900-6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3.184,00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33/23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Motorni benzin i dizel gorivo za službeni auto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09132000-3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4.248,00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34/23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Uređenje općinskih placeva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77211300-5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15.928,00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izuzet od primjene Zakona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svibanj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35/23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Rekonstrukcija društvenog doma u naselju Petrova Slatina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45262700-8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49.984,00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36/23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Adaptacija zgrade u vlasništvu općine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45262700-8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42.472,00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37/23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Fotonaponska elektrana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09331100-9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26.544,00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2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NMV 3/23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Nabava komunalne opreme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34144700-5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37.160,00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Ugovor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lipanj 2023.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5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JDN 38/23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Izrada prometnih elaborata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71322500-6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3.184,00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EB24CE" w:rsidRPr="001D710E" w:rsidTr="00A508DA">
        <w:trPr>
          <w:trHeight w:val="1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JDN 39/23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 "uređenje i opremanje ribnjaka u naselju Koprivna" (izrada projektno-tehničke </w:t>
            </w:r>
            <w:r w:rsidR="00C4194E">
              <w:rPr>
                <w:rFonts w:ascii="Calibri" w:eastAsia="Times New Roman" w:hAnsi="Calibri" w:cs="Calibri"/>
                <w:color w:val="000000"/>
                <w:lang w:eastAsia="hr-HR"/>
              </w:rPr>
              <w:t>dokumentacije)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71250000-5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14.864,00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C4194E" w:rsidRPr="001D710E" w:rsidTr="00A508DA">
        <w:trPr>
          <w:trHeight w:val="2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C4194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40/23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C4194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Usluga izrade projektno-tehničke dokumentacije Glavnog projekta dječjeg igrališta u naselju Ada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A508DA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71242000-6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A508DA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9.500,00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A508DA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C4194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C4194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A508DA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Narudžbenica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A508DA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A508DA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Ožujak 2023.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C4194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C4194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</w:p>
        </w:tc>
      </w:tr>
      <w:tr w:rsidR="00C4194E" w:rsidRPr="001D710E" w:rsidTr="00A508DA">
        <w:trPr>
          <w:trHeight w:val="2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C4194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41/23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C4194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 xml:space="preserve">Usluga izrade projektno-tehničke dokumentacije Idejnog rješenja </w:t>
            </w:r>
            <w:r w:rsidR="00A508DA"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pješačke staze s troškovnikom između naselja Šodolovci i Koprivna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A508DA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71242000-6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A508DA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7.000,00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A508DA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Postupak jednostavne nabave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C4194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C4194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A508DA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Narudžbenica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A508DA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NE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A508DA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  <w:r w:rsidRPr="00DF14B6"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  <w:t>Ožujak 2023.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C4194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94E" w:rsidRPr="00DF14B6" w:rsidRDefault="00C4194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hr-HR"/>
              </w:rPr>
            </w:pPr>
          </w:p>
        </w:tc>
      </w:tr>
      <w:tr w:rsidR="00EB24CE" w:rsidRPr="00765A9D" w:rsidTr="00EB24CE">
        <w:trPr>
          <w:trHeight w:val="297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765A9D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765A9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  <w:t>* izmijenjene/dodane stavke</w:t>
            </w:r>
          </w:p>
        </w:tc>
      </w:tr>
      <w:tr w:rsidR="00EB24CE" w:rsidRPr="001D710E" w:rsidTr="00A508DA">
        <w:trPr>
          <w:trHeight w:val="2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24CE" w:rsidRPr="001D710E" w:rsidTr="00EB24CE">
        <w:trPr>
          <w:trHeight w:val="297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Članak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EB24CE" w:rsidRPr="001D710E" w:rsidTr="00EB24CE">
        <w:trPr>
          <w:trHeight w:val="758"/>
        </w:trPr>
        <w:tc>
          <w:tcPr>
            <w:tcW w:w="1507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Ove I</w:t>
            </w:r>
            <w:r w:rsidR="00C4194E"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I. izmjene i dopune Plana nabave Općine Šodolovci za 2023. godinu stupaju na snagu danom donošenja.</w:t>
            </w:r>
          </w:p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 w:rsidR="00C4194E">
              <w:rPr>
                <w:rFonts w:ascii="Calibri" w:eastAsia="Times New Roman" w:hAnsi="Calibri" w:cs="Calibri"/>
                <w:color w:val="000000"/>
                <w:lang w:eastAsia="hr-HR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I.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izmjene i dopune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Plana nabave Općine Šodolovci za 2023. godinu 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objavit će se u Elektroničkom oglasniku javne nabave Republike Hrvatske te u "službenom glasniku općine Šodolovci" i na službenim web stranicama Općine Šodolovci www.sodolovci.hr .</w:t>
            </w:r>
          </w:p>
        </w:tc>
      </w:tr>
      <w:tr w:rsidR="00EB24CE" w:rsidRPr="001D710E" w:rsidTr="00A508DA">
        <w:trPr>
          <w:trHeight w:val="2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24CE" w:rsidRPr="001D710E" w:rsidTr="00A508DA">
        <w:trPr>
          <w:trHeight w:val="297"/>
        </w:trPr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KLASA: 400-05/23-01/1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24CE" w:rsidRPr="001D710E" w:rsidTr="00A508DA">
        <w:trPr>
          <w:trHeight w:val="297"/>
        </w:trPr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URBROJ: 2158-36-02-23-</w:t>
            </w:r>
            <w:r w:rsidR="00C4194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24CE" w:rsidRPr="001D710E" w:rsidTr="00A508DA">
        <w:trPr>
          <w:trHeight w:val="297"/>
        </w:trPr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Šodolovci, </w:t>
            </w:r>
            <w:r w:rsidR="00C4194E">
              <w:rPr>
                <w:rFonts w:ascii="Calibri" w:eastAsia="Times New Roman" w:hAnsi="Calibri" w:cs="Calibri"/>
                <w:color w:val="000000"/>
                <w:lang w:eastAsia="hr-HR"/>
              </w:rPr>
              <w:t>1.3</w:t>
            </w: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.2023.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B24CE" w:rsidRPr="001D710E" w:rsidTr="00A508DA">
        <w:trPr>
          <w:trHeight w:val="2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D710E">
              <w:rPr>
                <w:rFonts w:ascii="Calibri" w:eastAsia="Times New Roman" w:hAnsi="Calibri" w:cs="Calibri"/>
                <w:color w:val="000000"/>
                <w:lang w:eastAsia="hr-HR"/>
              </w:rPr>
              <w:t>OPĆINSKI NAČELNIK</w:t>
            </w:r>
          </w:p>
          <w:p w:rsidR="00EB24CE" w:rsidRDefault="00EB24CE" w:rsidP="00EB2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Dragan Zorić</w:t>
            </w:r>
          </w:p>
          <w:p w:rsidR="00EB24CE" w:rsidRPr="001D710E" w:rsidRDefault="00EB24CE" w:rsidP="00EB24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CE" w:rsidRPr="001D710E" w:rsidRDefault="00EB24CE" w:rsidP="00142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590892" w:rsidRDefault="00590892" w:rsidP="00590892">
      <w:pPr>
        <w:spacing w:after="160" w:line="259" w:lineRule="auto"/>
        <w:ind w:right="396"/>
        <w:jc w:val="center"/>
      </w:pPr>
    </w:p>
    <w:p w:rsidR="00EB24CE" w:rsidRDefault="00590892" w:rsidP="007E5C4F">
      <w:pPr>
        <w:spacing w:after="160" w:line="259" w:lineRule="auto"/>
        <w:ind w:right="396"/>
        <w:jc w:val="center"/>
        <w:sectPr w:rsidR="00EB24CE" w:rsidSect="00442D3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t>******</w:t>
      </w:r>
      <w:r w:rsidR="008C7AA0">
        <w:t>****</w:t>
      </w:r>
    </w:p>
    <w:p w:rsidR="00EB24CE" w:rsidRPr="00EB24CE" w:rsidRDefault="00EB24CE" w:rsidP="00EB24CE">
      <w:pPr>
        <w:jc w:val="both"/>
      </w:pPr>
    </w:p>
    <w:sectPr w:rsidR="00EB24CE" w:rsidRPr="00EB24CE" w:rsidSect="008C7A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0208" w:rsidRDefault="00AB0208" w:rsidP="00590892">
      <w:pPr>
        <w:spacing w:after="0" w:line="240" w:lineRule="auto"/>
      </w:pPr>
      <w:r>
        <w:separator/>
      </w:r>
    </w:p>
  </w:endnote>
  <w:endnote w:type="continuationSeparator" w:id="0">
    <w:p w:rsidR="00AB0208" w:rsidRDefault="00AB0208" w:rsidP="0059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0208" w:rsidRDefault="00AB0208" w:rsidP="00590892">
      <w:pPr>
        <w:spacing w:after="0" w:line="240" w:lineRule="auto"/>
      </w:pPr>
      <w:r>
        <w:separator/>
      </w:r>
    </w:p>
  </w:footnote>
  <w:footnote w:type="continuationSeparator" w:id="0">
    <w:p w:rsidR="00AB0208" w:rsidRDefault="00AB0208" w:rsidP="0059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892" w:rsidRPr="00590892" w:rsidRDefault="00590892" w:rsidP="00590892">
    <w:pPr>
      <w:pStyle w:val="Zaglavlje"/>
      <w:jc w:val="both"/>
      <w:rPr>
        <w:rFonts w:ascii="Times New Roman" w:hAnsi="Times New Roman" w:cs="Times New Roman"/>
        <w:sz w:val="24"/>
        <w:szCs w:val="24"/>
      </w:rPr>
    </w:pPr>
    <w:r w:rsidRPr="00590892">
      <w:rPr>
        <w:rFonts w:ascii="Times New Roman" w:hAnsi="Times New Roman" w:cs="Times New Roman"/>
        <w:caps/>
        <w:noProof/>
        <w:color w:val="808080" w:themeColor="background1" w:themeShade="80"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892" w:rsidRDefault="00590892">
                            <w:pPr>
                              <w:pStyle w:val="Zaglavlj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590892" w:rsidRDefault="00590892">
                      <w:pPr>
                        <w:pStyle w:val="Zaglavlj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590892">
      <w:rPr>
        <w:rFonts w:ascii="Times New Roman" w:hAnsi="Times New Roman" w:cs="Times New Roman"/>
        <w:sz w:val="24"/>
        <w:szCs w:val="24"/>
      </w:rPr>
      <w:t xml:space="preserve">Broj </w:t>
    </w:r>
    <w:r w:rsidR="00C4194E">
      <w:rPr>
        <w:rFonts w:ascii="Times New Roman" w:hAnsi="Times New Roman" w:cs="Times New Roman"/>
        <w:sz w:val="24"/>
        <w:szCs w:val="24"/>
      </w:rPr>
      <w:t>3</w:t>
    </w:r>
    <w:r w:rsidRPr="00590892">
      <w:rPr>
        <w:rFonts w:ascii="Times New Roman" w:hAnsi="Times New Roman" w:cs="Times New Roman"/>
        <w:sz w:val="24"/>
        <w:szCs w:val="24"/>
      </w:rPr>
      <w:t xml:space="preserve">                                        Službeni glasnik Općine Šodolovci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6AF"/>
    <w:multiLevelType w:val="hybridMultilevel"/>
    <w:tmpl w:val="840C63AC"/>
    <w:lvl w:ilvl="0" w:tplc="B290C4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6239D"/>
    <w:multiLevelType w:val="hybridMultilevel"/>
    <w:tmpl w:val="EA147D98"/>
    <w:lvl w:ilvl="0" w:tplc="041A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90860"/>
    <w:multiLevelType w:val="hybridMultilevel"/>
    <w:tmpl w:val="6CFA372A"/>
    <w:lvl w:ilvl="0" w:tplc="E80499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431039">
    <w:abstractNumId w:val="1"/>
  </w:num>
  <w:num w:numId="2" w16cid:durableId="2058434291">
    <w:abstractNumId w:val="0"/>
  </w:num>
  <w:num w:numId="3" w16cid:durableId="1233274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5E"/>
    <w:rsid w:val="003334FB"/>
    <w:rsid w:val="00427E5E"/>
    <w:rsid w:val="004D7569"/>
    <w:rsid w:val="00590892"/>
    <w:rsid w:val="00623542"/>
    <w:rsid w:val="00765A9D"/>
    <w:rsid w:val="007E5C4F"/>
    <w:rsid w:val="008C7AA0"/>
    <w:rsid w:val="009C5FB4"/>
    <w:rsid w:val="00A508DA"/>
    <w:rsid w:val="00AB0208"/>
    <w:rsid w:val="00C4194E"/>
    <w:rsid w:val="00CB458E"/>
    <w:rsid w:val="00D45542"/>
    <w:rsid w:val="00DF14B6"/>
    <w:rsid w:val="00E4316F"/>
    <w:rsid w:val="00EB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C17D"/>
  <w15:chartTrackingRefBased/>
  <w15:docId w15:val="{1D2B63F4-559F-4572-B789-B3B61C4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5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27E5E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427E5E"/>
  </w:style>
  <w:style w:type="paragraph" w:styleId="Odlomakpopisa">
    <w:name w:val="List Paragraph"/>
    <w:basedOn w:val="Normal"/>
    <w:uiPriority w:val="34"/>
    <w:qFormat/>
    <w:rsid w:val="00765A9D"/>
    <w:pPr>
      <w:ind w:left="720"/>
      <w:contextualSpacing/>
    </w:pPr>
  </w:style>
  <w:style w:type="table" w:styleId="Reetkatablice">
    <w:name w:val="Table Grid"/>
    <w:basedOn w:val="Obinatablica"/>
    <w:uiPriority w:val="39"/>
    <w:rsid w:val="00EB24C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90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0892"/>
  </w:style>
  <w:style w:type="paragraph" w:styleId="Podnoje">
    <w:name w:val="footer"/>
    <w:basedOn w:val="Normal"/>
    <w:link w:val="PodnojeChar"/>
    <w:uiPriority w:val="99"/>
    <w:unhideWhenUsed/>
    <w:rsid w:val="00590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7</cp:revision>
  <cp:lastPrinted>2023-02-24T09:46:00Z</cp:lastPrinted>
  <dcterms:created xsi:type="dcterms:W3CDTF">2023-02-24T09:45:00Z</dcterms:created>
  <dcterms:modified xsi:type="dcterms:W3CDTF">2023-03-23T08:02:00Z</dcterms:modified>
</cp:coreProperties>
</file>