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A5EA" w14:textId="6B2B28D2" w:rsidR="000D59B1" w:rsidRPr="00D3571B" w:rsidRDefault="00EB12EA" w:rsidP="00584A6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Temeljem članka 33. stavka 1. Zakona o udrugama („Narodne novine „broj 74/14, 70/17 i 98/19)</w:t>
      </w:r>
      <w:r w:rsidR="00A3051E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i članka 8</w:t>
      </w:r>
      <w:r w:rsidRPr="00D3571B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. 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3051E" w:rsidRPr="004F6EB5">
        <w:rPr>
          <w:rFonts w:ascii="Times New Roman" w:hAnsi="Times New Roman" w:cs="Times New Roman"/>
          <w:sz w:val="24"/>
          <w:szCs w:val="24"/>
          <w:lang w:val="hr-HR"/>
        </w:rPr>
        <w:t>dluke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o načinu raspodjele</w:t>
      </w:r>
      <w:r w:rsidR="006965AC">
        <w:rPr>
          <w:rFonts w:ascii="Times New Roman" w:hAnsi="Times New Roman" w:cs="Times New Roman"/>
          <w:sz w:val="24"/>
          <w:szCs w:val="24"/>
          <w:lang w:val="hr-HR"/>
        </w:rPr>
        <w:t xml:space="preserve"> sredstava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iz Proračuna Općine Šodolovci za 202</w:t>
      </w:r>
      <w:r w:rsidR="006965A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>.godinu namijenjenih financiranju projekata i programa udruga i organizacija civilnog društva</w:t>
      </w:r>
      <w:r w:rsidR="006965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E13639"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Klasa:</w:t>
      </w:r>
      <w:r w:rsidR="000478CD" w:rsidRPr="004F6EB5">
        <w:rPr>
          <w:rFonts w:ascii="Times New Roman" w:hAnsi="Times New Roman" w:cs="Times New Roman"/>
          <w:sz w:val="24"/>
          <w:szCs w:val="24"/>
          <w:lang w:val="hr-HR"/>
        </w:rPr>
        <w:t>402-0</w:t>
      </w:r>
      <w:r w:rsidR="004F6EB5" w:rsidRPr="004F6EB5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0478CD" w:rsidRPr="004F6EB5">
        <w:rPr>
          <w:rFonts w:ascii="Times New Roman" w:hAnsi="Times New Roman" w:cs="Times New Roman"/>
          <w:sz w:val="24"/>
          <w:szCs w:val="24"/>
          <w:lang w:val="hr-HR"/>
        </w:rPr>
        <w:t>/2</w:t>
      </w:r>
      <w:r w:rsidR="004F6EB5" w:rsidRPr="004F6EB5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0478CD" w:rsidRPr="004F6EB5">
        <w:rPr>
          <w:rFonts w:ascii="Times New Roman" w:hAnsi="Times New Roman" w:cs="Times New Roman"/>
          <w:sz w:val="24"/>
          <w:szCs w:val="24"/>
          <w:lang w:val="hr-HR"/>
        </w:rPr>
        <w:t>-01/1</w:t>
      </w:r>
      <w:r w:rsidR="00E13639"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Urbroj:</w:t>
      </w:r>
      <w:r w:rsidR="004F6EB5" w:rsidRPr="004F6EB5">
        <w:rPr>
          <w:rFonts w:ascii="Times New Roman" w:hAnsi="Times New Roman" w:cs="Times New Roman"/>
          <w:sz w:val="24"/>
          <w:szCs w:val="24"/>
          <w:lang w:val="hr-HR"/>
        </w:rPr>
        <w:t>2158-36-02-22-2</w:t>
      </w:r>
      <w:r w:rsidR="00E13639"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)</w:t>
      </w:r>
      <w:r w:rsidR="00A3051E"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općinski načelnik Općine Šodolovci dana </w:t>
      </w:r>
      <w:r w:rsidR="00D3571B" w:rsidRPr="004F6EB5">
        <w:rPr>
          <w:rFonts w:ascii="Times New Roman" w:hAnsi="Times New Roman" w:cs="Times New Roman"/>
          <w:sz w:val="24"/>
          <w:szCs w:val="24"/>
          <w:lang w:val="hr-HR"/>
        </w:rPr>
        <w:t>15. veljače 2022</w:t>
      </w:r>
      <w:r w:rsidR="00A3051E"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. godine raspisuje </w:t>
      </w:r>
    </w:p>
    <w:p w14:paraId="35696C01" w14:textId="286141C0" w:rsidR="00A3051E" w:rsidRPr="00584A6F" w:rsidRDefault="00A3051E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FF4908C" w14:textId="77777777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 NATJEČAJ</w:t>
      </w:r>
    </w:p>
    <w:p w14:paraId="36241EFE" w14:textId="0570BE86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za financiranje programa i projekata udruga i ostalih organizacija civilnog društva od interesa za opće dobro iz Proračuna Općine Šodolovci za 202</w:t>
      </w:r>
      <w:r w:rsidR="00D3571B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.godinu</w:t>
      </w:r>
    </w:p>
    <w:p w14:paraId="43F93946" w14:textId="4B1707EC" w:rsidR="00A3051E" w:rsidRPr="00584A6F" w:rsidRDefault="00A3051E" w:rsidP="00A305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97CC3D" w14:textId="33D4A38C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I.</w:t>
      </w:r>
    </w:p>
    <w:p w14:paraId="7F92F6CA" w14:textId="16D5AD73" w:rsidR="00A3051E" w:rsidRPr="00584A6F" w:rsidRDefault="00A3051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Raspisuje se natječaj za financiranje programa i projekata udruga građana i organizacija civilnog društva od interesa za Općinu Šodolovci, koji se financira iz sredstava Proračuna Općine Šodolovci za 202</w:t>
      </w:r>
      <w:r w:rsidR="00D3571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.godinu</w:t>
      </w:r>
    </w:p>
    <w:p w14:paraId="3657932C" w14:textId="33235F1D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II.</w:t>
      </w:r>
    </w:p>
    <w:p w14:paraId="6F04B1DA" w14:textId="4337779E" w:rsidR="00A3051E" w:rsidRPr="00584A6F" w:rsidRDefault="00A3051E" w:rsidP="00A3051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Planirana vrijednost natječaja je </w:t>
      </w:r>
      <w:r w:rsidR="004F6EB5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FA75CE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.000,00 kn.</w:t>
      </w:r>
    </w:p>
    <w:p w14:paraId="7AC0DAB1" w14:textId="2871DF5B" w:rsidR="00A3051E" w:rsidRPr="00584A6F" w:rsidRDefault="00A3051E" w:rsidP="00A3051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Sredstva su po pojedinim Programima raspoređena na slijedeći način:</w:t>
      </w:r>
    </w:p>
    <w:p w14:paraId="33926A2B" w14:textId="2F1D58E7" w:rsidR="00A3051E" w:rsidRPr="00584A6F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Za javne potrebe u sportu- </w:t>
      </w:r>
      <w:r w:rsidR="00D3571B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.000,00 kn, okvirni broj planiranih ugovora: 1</w:t>
      </w:r>
    </w:p>
    <w:p w14:paraId="1C47A5CC" w14:textId="6546C5E2" w:rsidR="00A3051E" w:rsidRPr="00584A6F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Za javne potrebe u kulturi- </w:t>
      </w:r>
      <w:r w:rsidR="00D3571B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FA75CE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.000,00 kn, okvirni broj planiranih ugovora: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3D0076EB" w14:textId="70D19EB5" w:rsidR="00A3051E" w:rsidRPr="00584A6F" w:rsidRDefault="00A3051E" w:rsidP="00A305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Za ostale javne potrebe- </w:t>
      </w:r>
      <w:r w:rsidR="004F6EB5">
        <w:rPr>
          <w:rFonts w:ascii="Times New Roman" w:hAnsi="Times New Roman" w:cs="Times New Roman"/>
          <w:sz w:val="24"/>
          <w:szCs w:val="24"/>
          <w:lang w:val="hr-HR"/>
        </w:rPr>
        <w:t>67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.000,00 kn, okvirni broj planiranih ugovora: </w:t>
      </w:r>
      <w:r w:rsidR="004F6EB5">
        <w:rPr>
          <w:rFonts w:ascii="Times New Roman" w:hAnsi="Times New Roman" w:cs="Times New Roman"/>
          <w:sz w:val="24"/>
          <w:szCs w:val="24"/>
          <w:lang w:val="hr-HR"/>
        </w:rPr>
        <w:t>3</w:t>
      </w:r>
    </w:p>
    <w:p w14:paraId="3E5FBE6A" w14:textId="28375734" w:rsidR="00A3051E" w:rsidRPr="00584A6F" w:rsidRDefault="00A3051E" w:rsidP="00A3051E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III.</w:t>
      </w:r>
    </w:p>
    <w:p w14:paraId="6E19413A" w14:textId="5869B275" w:rsidR="00A3051E" w:rsidRPr="00584A6F" w:rsidRDefault="00A3051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Rok za podnošenje prijava traje od </w:t>
      </w:r>
      <w:r w:rsidR="00D3571B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3571B">
        <w:rPr>
          <w:rFonts w:ascii="Times New Roman" w:hAnsi="Times New Roman" w:cs="Times New Roman"/>
          <w:sz w:val="24"/>
          <w:szCs w:val="24"/>
          <w:lang w:val="hr-HR"/>
        </w:rPr>
        <w:t xml:space="preserve"> veljače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D3571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 godine do zaključno </w:t>
      </w:r>
      <w:r w:rsidR="00D3571B">
        <w:rPr>
          <w:rFonts w:ascii="Times New Roman" w:hAnsi="Times New Roman" w:cs="Times New Roman"/>
          <w:sz w:val="24"/>
          <w:szCs w:val="24"/>
          <w:lang w:val="hr-HR"/>
        </w:rPr>
        <w:t>16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3571B">
        <w:rPr>
          <w:rFonts w:ascii="Times New Roman" w:hAnsi="Times New Roman" w:cs="Times New Roman"/>
          <w:sz w:val="24"/>
          <w:szCs w:val="24"/>
          <w:lang w:val="hr-HR"/>
        </w:rPr>
        <w:t xml:space="preserve"> ožujka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D3571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.godine</w:t>
      </w:r>
    </w:p>
    <w:p w14:paraId="1883F5E8" w14:textId="60D03526" w:rsidR="00A3051E" w:rsidRPr="00584A6F" w:rsidRDefault="00A3051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Prijave na natječaj zainteresirane udruge moraju dostaviti u Općinu Šodolovci najkasnije </w:t>
      </w:r>
      <w:r w:rsidR="00584A6F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3571B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3571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ožujka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D3571B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.godine do 15:00 sati, bez obzira na način dostave. Prijave poslane poštom također moraju biti dostavljene u Općinu Šodolovci najkasnije do </w:t>
      </w:r>
      <w:r w:rsidR="00584A6F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3571B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584A6F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D3571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ožujka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D3571B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.do 15:00 sati.</w:t>
      </w:r>
    </w:p>
    <w:p w14:paraId="68B243AC" w14:textId="587899C0" w:rsidR="00920B5A" w:rsidRPr="00584A6F" w:rsidRDefault="00920B5A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IV.</w:t>
      </w:r>
    </w:p>
    <w:p w14:paraId="25AF46F3" w14:textId="197D4B61" w:rsidR="00920B5A" w:rsidRPr="00584A6F" w:rsidRDefault="00920B5A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Udruge građana koje se prijavljuju na natječaj moraju ispuniti slijedeće uvjete:</w:t>
      </w:r>
    </w:p>
    <w:p w14:paraId="76C192DD" w14:textId="719D58BE" w:rsidR="00920B5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Da su upisane u registar udruga koji se vodi kod Ministarstva </w:t>
      </w:r>
      <w:r w:rsidR="00496035">
        <w:rPr>
          <w:rFonts w:ascii="Times New Roman" w:hAnsi="Times New Roman" w:cs="Times New Roman"/>
          <w:sz w:val="24"/>
          <w:szCs w:val="24"/>
          <w:lang w:val="hr-HR"/>
        </w:rPr>
        <w:t>pravosuđa i uprave</w:t>
      </w:r>
    </w:p>
    <w:p w14:paraId="459E59F5" w14:textId="6BAA20F0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Da su upisane u registar neprofitnih organizacija koji se vodi kod Ministarstva financija </w:t>
      </w:r>
    </w:p>
    <w:p w14:paraId="3086AAA1" w14:textId="50613DAF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Da su uskladile statut s odredbama Zakona o udrugama</w:t>
      </w:r>
    </w:p>
    <w:p w14:paraId="4098E0E2" w14:textId="2BE18E4C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Da imaju sjedište na području Općine Šodolovci ili da provode programe i aktivnosti na području Općine Šodolovci odnosno od posebnog značaja za Općinu Šodolovci</w:t>
      </w:r>
    </w:p>
    <w:p w14:paraId="238659E0" w14:textId="77777777" w:rsidR="00584A6F" w:rsidRDefault="00584A6F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80DC648" w14:textId="77777777" w:rsidR="00584A6F" w:rsidRDefault="00584A6F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B02C5AA" w14:textId="7432B319" w:rsidR="00CB1B3A" w:rsidRPr="00584A6F" w:rsidRDefault="00CB1B3A" w:rsidP="00CB1B3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lastRenderedPageBreak/>
        <w:t>V.</w:t>
      </w:r>
    </w:p>
    <w:p w14:paraId="1F428FA8" w14:textId="1098327E" w:rsidR="00CB1B3A" w:rsidRPr="00584A6F" w:rsidRDefault="00CB1B3A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Uz prijave na natječaj udruge su dužne Općini Šodolovci dostaviti:</w:t>
      </w:r>
    </w:p>
    <w:p w14:paraId="39D5CD43" w14:textId="779D21EB" w:rsidR="00CB1B3A" w:rsidRPr="00584A6F" w:rsidRDefault="00CB1B3A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Financijsko </w:t>
      </w:r>
      <w:r w:rsidR="003210EC" w:rsidRPr="00584A6F">
        <w:rPr>
          <w:rFonts w:ascii="Times New Roman" w:hAnsi="Times New Roman" w:cs="Times New Roman"/>
          <w:sz w:val="24"/>
          <w:szCs w:val="24"/>
          <w:lang w:val="hr-HR"/>
        </w:rPr>
        <w:t>izvješće o utrošku sredstava za 202</w:t>
      </w:r>
      <w:r w:rsidR="00D3571B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3210EC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.godinu, ako su im isplaćivana sredstva iz proračuna Općine Šodolovci (na obrascu financijskog izvješća OBRAZAC 6 te ispunjeno izvješće PROR-POT) dostupno na </w:t>
      </w:r>
      <w:hyperlink r:id="rId5" w:history="1">
        <w:r w:rsidR="003210EC"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</w:p>
    <w:p w14:paraId="5C1F2F11" w14:textId="300DEBD2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Financijski plan za 202</w:t>
      </w:r>
      <w:r w:rsidR="00D3571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.godinu </w:t>
      </w:r>
    </w:p>
    <w:p w14:paraId="6F9495AA" w14:textId="2CD2726B" w:rsidR="003210EC" w:rsidRPr="00584A6F" w:rsidRDefault="003210EC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Udrugama koje se prijave na natječaj, a ne dostave financijska izvješća za prethodnu godinu neće se odobriti sredstva i njihova će prijava biti odbijena</w:t>
      </w:r>
    </w:p>
    <w:p w14:paraId="207C4B10" w14:textId="63797F88" w:rsidR="003210EC" w:rsidRPr="00584A6F" w:rsidRDefault="003210EC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Financijska izvješća o utrošku sredstava za 202</w:t>
      </w:r>
      <w:r w:rsidR="00D3571B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.godinu (OBRAZAC 6 I obrazac PROR POT) dostavljaju se odvojeno od prijave na natječaj.</w:t>
      </w:r>
    </w:p>
    <w:p w14:paraId="417F02F1" w14:textId="40A0A94C" w:rsidR="003210EC" w:rsidRPr="00584A6F" w:rsidRDefault="003210EC" w:rsidP="003210EC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E8BA8F7" w14:textId="0D82AE74" w:rsidR="003210EC" w:rsidRPr="00584A6F" w:rsidRDefault="003210EC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VI.</w:t>
      </w:r>
    </w:p>
    <w:p w14:paraId="696B446C" w14:textId="11FD07C8" w:rsidR="003210EC" w:rsidRPr="00584A6F" w:rsidRDefault="003210EC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Javni natječaj se raspisuje za slijedeća područja financiranja programa i projekata udruga građana:</w:t>
      </w:r>
    </w:p>
    <w:p w14:paraId="33204F43" w14:textId="13CA6542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Javne potpore u sportu</w:t>
      </w:r>
    </w:p>
    <w:p w14:paraId="11D8F774" w14:textId="34667F0F" w:rsidR="003210EC" w:rsidRPr="00584A6F" w:rsidRDefault="003210EC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Javne potpore u kulturi</w:t>
      </w:r>
    </w:p>
    <w:p w14:paraId="5B25438E" w14:textId="0A49B60A" w:rsidR="003210EC" w:rsidRPr="00584A6F" w:rsidRDefault="00584A6F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Ostale javne potrebe</w:t>
      </w:r>
    </w:p>
    <w:p w14:paraId="4C01310C" w14:textId="1F66D231" w:rsidR="003210EC" w:rsidRPr="00584A6F" w:rsidRDefault="003210EC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Popis projektnih aktivnosti nije kona</w:t>
      </w:r>
      <w:r w:rsidR="00E003CD" w:rsidRPr="00584A6F">
        <w:rPr>
          <w:rFonts w:ascii="Times New Roman" w:hAnsi="Times New Roman" w:cs="Times New Roman"/>
          <w:sz w:val="24"/>
          <w:szCs w:val="24"/>
          <w:lang w:val="hr-HR"/>
        </w:rPr>
        <w:t>čan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, već samo ilustrativan te će se </w:t>
      </w:r>
      <w:r w:rsidR="00E003CD" w:rsidRPr="00584A6F">
        <w:rPr>
          <w:rFonts w:ascii="Times New Roman" w:hAnsi="Times New Roman" w:cs="Times New Roman"/>
          <w:sz w:val="24"/>
          <w:szCs w:val="24"/>
          <w:lang w:val="hr-HR"/>
        </w:rPr>
        <w:t>odgovarajuće aktivnosti koje pridonose ostvarenju općih i specifičnih ciljeva natječaja, a koje nisu navedene u prethodnom stavku ovog natječaja, također uzeti u obzir za moguće financiranje.</w:t>
      </w:r>
    </w:p>
    <w:p w14:paraId="6EE445F4" w14:textId="34C27FAA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Bez obzira na konačnu ocjenu prijavljenih programa i aktivnosti, Općina Šodolovci pridržava pravo odobriti sredstva u okviru planiranih proračunskih sredstava ili razmjerno umanjiti sredstva svim korisnicima. </w:t>
      </w:r>
    </w:p>
    <w:p w14:paraId="6769B34A" w14:textId="2EACE8C7" w:rsidR="00E003CD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VII.</w:t>
      </w:r>
    </w:p>
    <w:p w14:paraId="3A6AD7F6" w14:textId="797A2A5B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Prednost pri odabiru imat će udruge koje imaju sjedište na području Općine Šodolovci i svojim programima i projektima:</w:t>
      </w:r>
    </w:p>
    <w:p w14:paraId="5EB7E077" w14:textId="63E21262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Uključuju rad volontera</w:t>
      </w:r>
    </w:p>
    <w:p w14:paraId="72E816A9" w14:textId="180FD50D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Omogućavaju uspostavljanje novih veza u zajednici ( među ljudima koji inače ne bi bili povezani)</w:t>
      </w:r>
    </w:p>
    <w:p w14:paraId="326D1A15" w14:textId="7F6B906A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Uvode nove pristupe i daju pozitivan primjer za rješavanje zajedničkih problema </w:t>
      </w:r>
    </w:p>
    <w:p w14:paraId="5C901E54" w14:textId="7091DD2F" w:rsidR="00E003CD" w:rsidRPr="00584A6F" w:rsidRDefault="00E003CD" w:rsidP="00584A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Sadrže realan odnos troškova i očekivanih rezultata</w:t>
      </w:r>
    </w:p>
    <w:p w14:paraId="26DF4272" w14:textId="3B62C31B" w:rsidR="00E003CD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VIII.</w:t>
      </w:r>
    </w:p>
    <w:p w14:paraId="56E3C8B6" w14:textId="750971EC" w:rsidR="00E003CD" w:rsidRPr="00584A6F" w:rsidRDefault="00E003CD" w:rsidP="00584A6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Sve zainteresirane udruge moraju svoje programe i projekte prijaviti na OBRASCU 1-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>Prijavnica za financiranje programa i projekata udruga građana iz Proračuna Općine Šodolovci u 202</w:t>
      </w:r>
      <w:r w:rsidR="00D3571B">
        <w:rPr>
          <w:rFonts w:ascii="Times New Roman" w:hAnsi="Times New Roman" w:cs="Times New Roman"/>
          <w:i/>
          <w:iCs/>
          <w:sz w:val="24"/>
          <w:szCs w:val="24"/>
          <w:lang w:val="hr-HR"/>
        </w:rPr>
        <w:t>2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>. godini</w:t>
      </w:r>
    </w:p>
    <w:p w14:paraId="59D86E8F" w14:textId="6CE98D03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Sastavni dio ovog natječaja su </w:t>
      </w:r>
      <w:r w:rsidRPr="00584A6F">
        <w:rPr>
          <w:rFonts w:ascii="Times New Roman" w:hAnsi="Times New Roman" w:cs="Times New Roman"/>
          <w:i/>
          <w:iCs/>
          <w:sz w:val="24"/>
          <w:szCs w:val="24"/>
          <w:lang w:val="hr-HR"/>
        </w:rPr>
        <w:t>Upute za prijavitelje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te ostali popratni obrasci objavljeni uz tekst ovog javnog natječaja na službenoj web stranici Općine Šodolovci </w:t>
      </w:r>
      <w:hyperlink r:id="rId6" w:history="1">
        <w:r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DAF2FD8" w14:textId="77777777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FD1B58" w14:textId="678D958D" w:rsidR="003210EC" w:rsidRPr="00584A6F" w:rsidRDefault="00E003CD" w:rsidP="00E003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IX.</w:t>
      </w:r>
    </w:p>
    <w:p w14:paraId="76ED9458" w14:textId="2FCE8912" w:rsidR="00E003CD" w:rsidRPr="00584A6F" w:rsidRDefault="00E003CD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Popunjeni OBRAZAC 1-Prijavnica s prilozima dostavlja se u zatvorenoj i zapečaćenoj omotnici preporučenom poštanskom pošiljkom ili osobna na adresu:</w:t>
      </w:r>
    </w:p>
    <w:p w14:paraId="216D4F22" w14:textId="540F9B87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Šodolovci</w:t>
      </w:r>
    </w:p>
    <w:p w14:paraId="75CE64C7" w14:textId="360FD46E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Ive Andrića 3</w:t>
      </w:r>
    </w:p>
    <w:p w14:paraId="18554905" w14:textId="6CB40125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Šodolovci, 31215 Ernestinovo</w:t>
      </w:r>
    </w:p>
    <w:p w14:paraId="509CC773" w14:textId="4E95F88A" w:rsidR="00E003CD" w:rsidRPr="00584A6F" w:rsidRDefault="00E003CD" w:rsidP="00C56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S naznakom: „NE OTVARAJ- PRIJAVA NA NATJEČAJ ZA UDRUGE“</w:t>
      </w:r>
    </w:p>
    <w:p w14:paraId="6A6C982D" w14:textId="1CFA2AB7" w:rsidR="00C565DE" w:rsidRPr="00584A6F" w:rsidRDefault="00C565DE" w:rsidP="00584A6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Kod osobne dostave, prijavitelju se izdaje potvrda o zaprimljenoj prijavi na natječaj.</w:t>
      </w:r>
    </w:p>
    <w:p w14:paraId="44456B79" w14:textId="71CBB6A8" w:rsidR="00C565DE" w:rsidRPr="00584A6F" w:rsidRDefault="00C565D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Bez obzira na način dostave, krajnji rok za dostavu prijava u Općini Šodolovci je </w:t>
      </w:r>
      <w:r w:rsidR="00584A6F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D3571B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D3571B">
        <w:rPr>
          <w:rFonts w:ascii="Times New Roman" w:hAnsi="Times New Roman" w:cs="Times New Roman"/>
          <w:b/>
          <w:bCs/>
          <w:sz w:val="24"/>
          <w:szCs w:val="24"/>
          <w:lang w:val="hr-HR"/>
        </w:rPr>
        <w:t>ožujka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D3571B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 do 15:00 sati. Dan predaje pošti ne smatra se predajom u roku, ako prijava stigne nakon krajnjeg, gore navedenog roka za dostavu prijave.</w:t>
      </w:r>
    </w:p>
    <w:p w14:paraId="6EBF5AC0" w14:textId="09AB182C" w:rsidR="00C565DE" w:rsidRPr="00584A6F" w:rsidRDefault="00C565DE" w:rsidP="00584A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Zakašnjele prijave neće se razmatrati. </w:t>
      </w:r>
    </w:p>
    <w:p w14:paraId="26C8E317" w14:textId="59D06D2C" w:rsidR="00CB1B3A" w:rsidRPr="00584A6F" w:rsidRDefault="00C565DE" w:rsidP="004D2FC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X.</w:t>
      </w:r>
    </w:p>
    <w:p w14:paraId="2BF92859" w14:textId="295CC0DB" w:rsidR="00C565DE" w:rsidRPr="00584A6F" w:rsidRDefault="00C565DE" w:rsidP="0092627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>Sve udruge koje se prijave na javni natječaj bit će obaviještene o rezultatima odabira</w:t>
      </w:r>
      <w:r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programa i projekata koji će se financirati sredstvima iz Proračuna Općine Šodolovci za 202</w:t>
      </w:r>
      <w:r w:rsidR="00D3571B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.godinu, a rezultati natječaja također će se objaviti na mrežnim stranicama Općine Šodolovci:</w:t>
      </w:r>
    </w:p>
    <w:p w14:paraId="5D2B5DC2" w14:textId="2266CE33" w:rsidR="00C565DE" w:rsidRPr="00584A6F" w:rsidRDefault="00FA75CE" w:rsidP="0092627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7" w:history="1">
        <w:r w:rsidR="00C565DE" w:rsidRPr="00584A6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="00C565DE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D013DD0" w14:textId="13AD32C0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680AF96" w14:textId="41DD0467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6FEC772" w14:textId="688CC519" w:rsidR="004D2FCB" w:rsidRPr="004F6EB5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4F6EB5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4F6EB5" w:rsidRPr="004F6EB5">
        <w:rPr>
          <w:rFonts w:ascii="Times New Roman" w:hAnsi="Times New Roman" w:cs="Times New Roman"/>
          <w:sz w:val="24"/>
          <w:szCs w:val="24"/>
          <w:lang w:val="hr-HR"/>
        </w:rPr>
        <w:t>402-05/22-01/1</w:t>
      </w:r>
    </w:p>
    <w:p w14:paraId="4F3B8F70" w14:textId="1F2E1973" w:rsidR="004D2FCB" w:rsidRPr="004F6EB5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4F6EB5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D3571B" w:rsidRPr="004F6EB5">
        <w:rPr>
          <w:rFonts w:ascii="Times New Roman" w:hAnsi="Times New Roman" w:cs="Times New Roman"/>
          <w:sz w:val="24"/>
          <w:szCs w:val="24"/>
          <w:lang w:val="hr-HR"/>
        </w:rPr>
        <w:t>2158-36-02-22</w:t>
      </w:r>
      <w:r w:rsidR="00584A6F" w:rsidRPr="004F6EB5">
        <w:rPr>
          <w:rFonts w:ascii="Times New Roman" w:hAnsi="Times New Roman" w:cs="Times New Roman"/>
          <w:sz w:val="24"/>
          <w:szCs w:val="24"/>
          <w:lang w:val="hr-HR"/>
        </w:rPr>
        <w:t>-4</w:t>
      </w:r>
    </w:p>
    <w:p w14:paraId="4E72CCD1" w14:textId="2CF56433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4F6EB5">
        <w:rPr>
          <w:rFonts w:ascii="Times New Roman" w:hAnsi="Times New Roman" w:cs="Times New Roman"/>
          <w:sz w:val="24"/>
          <w:szCs w:val="24"/>
          <w:lang w:val="hr-HR"/>
        </w:rPr>
        <w:t>Šodolovci,</w:t>
      </w:r>
      <w:r w:rsidR="00D3571B" w:rsidRPr="004F6EB5">
        <w:rPr>
          <w:rFonts w:ascii="Times New Roman" w:hAnsi="Times New Roman" w:cs="Times New Roman"/>
          <w:sz w:val="24"/>
          <w:szCs w:val="24"/>
          <w:lang w:val="hr-HR"/>
        </w:rPr>
        <w:t xml:space="preserve"> 15. veljače 2022</w:t>
      </w:r>
      <w:r w:rsidRPr="004F6EB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0A6A9B">
        <w:rPr>
          <w:rFonts w:ascii="Times New Roman" w:hAnsi="Times New Roman" w:cs="Times New Roman"/>
          <w:color w:val="FF0000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              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>Općinski načelnik:</w:t>
      </w:r>
    </w:p>
    <w:p w14:paraId="34BC51B9" w14:textId="3F0C36E0" w:rsidR="004D2FCB" w:rsidRPr="00584A6F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</w:t>
      </w:r>
      <w:r w:rsidR="00584A6F"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584A6F">
        <w:rPr>
          <w:rFonts w:ascii="Times New Roman" w:hAnsi="Times New Roman" w:cs="Times New Roman"/>
          <w:sz w:val="24"/>
          <w:szCs w:val="24"/>
          <w:lang w:val="hr-HR"/>
        </w:rPr>
        <w:t xml:space="preserve"> Dragan Zorić</w:t>
      </w:r>
    </w:p>
    <w:p w14:paraId="75992735" w14:textId="4BF11452" w:rsidR="004D2FCB" w:rsidRPr="004D2FCB" w:rsidRDefault="004D2FCB" w:rsidP="004D2F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sectPr w:rsidR="004D2FCB" w:rsidRPr="004D2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41243"/>
    <w:multiLevelType w:val="hybridMultilevel"/>
    <w:tmpl w:val="DDB0450C"/>
    <w:lvl w:ilvl="0" w:tplc="74402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EA"/>
    <w:rsid w:val="000478CD"/>
    <w:rsid w:val="000A6A9B"/>
    <w:rsid w:val="000D59B1"/>
    <w:rsid w:val="003210EC"/>
    <w:rsid w:val="00496035"/>
    <w:rsid w:val="004D2FCB"/>
    <w:rsid w:val="004F6EB5"/>
    <w:rsid w:val="00584A6F"/>
    <w:rsid w:val="006965AC"/>
    <w:rsid w:val="0089589C"/>
    <w:rsid w:val="00920B5A"/>
    <w:rsid w:val="00926274"/>
    <w:rsid w:val="00A3051E"/>
    <w:rsid w:val="00AA2C0B"/>
    <w:rsid w:val="00C565DE"/>
    <w:rsid w:val="00CB1B3A"/>
    <w:rsid w:val="00D3571B"/>
    <w:rsid w:val="00E003CD"/>
    <w:rsid w:val="00E13639"/>
    <w:rsid w:val="00E94DDC"/>
    <w:rsid w:val="00EB12EA"/>
    <w:rsid w:val="00FA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610A"/>
  <w15:chartTrackingRefBased/>
  <w15:docId w15:val="{0C403AAD-6687-41C8-9B47-2D142C91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05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10E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1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dol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13</cp:revision>
  <dcterms:created xsi:type="dcterms:W3CDTF">2021-10-21T10:20:00Z</dcterms:created>
  <dcterms:modified xsi:type="dcterms:W3CDTF">2022-02-08T13:51:00Z</dcterms:modified>
</cp:coreProperties>
</file>