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496" w14:textId="77C5A78F" w:rsid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7F12F68" wp14:editId="5AB47AFA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26E11" w14:textId="7AB59E54" w:rsidR="0027395E" w:rsidRPr="0027395E" w:rsidRDefault="0027395E" w:rsidP="0027395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746560BC" w14:textId="77777777" w:rsidR="0027395E" w:rsidRPr="00CF3C03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03CFD5C" w14:textId="1BDA808A" w:rsidR="0027395E" w:rsidRPr="00CF3C03" w:rsidRDefault="0027395E" w:rsidP="0027395E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ED0B65E" w14:textId="74BA0777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1FBD5D70" w14:textId="3EB6593F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A8B44" w14:textId="020DB78D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475BD6" w14:textId="12CD73A8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Temeljem odredbi Zakona o udrugama („Narodne novine“ broj 74/14, 70/17 i 98/19), članka 8. Uredbe o kriterijima, m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jerilima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postupcima financiranja i ugovaranja programa i projekata od interesa za opće odbor koje provode udruge- u daljnjem tekstu: Uredba ( „ Narodne novine broj 26/15 i 37/21) i 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članka 46. Statuta općine Šodolovci ( „službeni glasnik općine Šodolovci „ broj  </w:t>
      </w:r>
      <w:r w:rsidR="006265C8" w:rsidRPr="007C5D82">
        <w:rPr>
          <w:rFonts w:ascii="Times New Roman" w:eastAsia="Calibri" w:hAnsi="Times New Roman" w:cs="Times New Roman"/>
          <w:bCs/>
          <w:sz w:val="24"/>
          <w:szCs w:val="24"/>
        </w:rPr>
        <w:t>2/21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općinski načelnik Općine Šodolovci dana </w:t>
      </w:r>
      <w:r w:rsidR="007C5D82"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04.listopada </w:t>
      </w:r>
      <w:r w:rsidRPr="007C5D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7395E">
        <w:rPr>
          <w:rFonts w:ascii="Times New Roman" w:eastAsia="Calibri" w:hAnsi="Times New Roman" w:cs="Times New Roman"/>
          <w:bCs/>
          <w:sz w:val="24"/>
          <w:szCs w:val="24"/>
        </w:rPr>
        <w:t xml:space="preserve">2021. godine donosi </w:t>
      </w:r>
    </w:p>
    <w:p w14:paraId="5DD31438" w14:textId="05BB9F42" w:rsidR="0027395E" w:rsidRDefault="0027395E" w:rsidP="002739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D96492" w14:textId="191829B2" w:rsidR="0027395E" w:rsidRP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GODIŠNJI PLAN</w:t>
      </w:r>
    </w:p>
    <w:p w14:paraId="1A912ECB" w14:textId="4F0457A6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95E">
        <w:rPr>
          <w:rFonts w:ascii="Times New Roman" w:eastAsia="Calibri" w:hAnsi="Times New Roman" w:cs="Times New Roman"/>
          <w:b/>
          <w:sz w:val="24"/>
          <w:szCs w:val="24"/>
        </w:rPr>
        <w:t>Raspisivanja javnih natječaja i javnih poziva financiranja udruga iz proračuna Općine Šodolovci u 2021.godini</w:t>
      </w:r>
    </w:p>
    <w:p w14:paraId="74A347CE" w14:textId="37069522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41764" w14:textId="5A189B8E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7D147298" w14:textId="389A27FB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FCA94B" w14:textId="1195BD8F" w:rsidR="0027395E" w:rsidRDefault="0027395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Ovim se planom definiraju natječaji i javni pozivi za dodjelu financijskih sredstava koje će raspisivati Općina Šodolovci u 2021. godini, ukupna vrijednost natječaja, okvirni broj planiranih ugovora, okvirni datum raspisivanja natječaja, rok na koji se ostvaruje financijska podrška te okvirni datum ugovaranja projekta.</w:t>
      </w:r>
    </w:p>
    <w:p w14:paraId="3895C2A2" w14:textId="645896B8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AF0D4" w14:textId="5A1B6D86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2.</w:t>
      </w:r>
    </w:p>
    <w:p w14:paraId="69458412" w14:textId="2AE890F0" w:rsidR="0027395E" w:rsidRDefault="0027395E" w:rsidP="0027395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0D1E54" w14:textId="649E76E7" w:rsidR="0027395E" w:rsidRDefault="0027395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 raspisivanja natječaja i javnih poziva okvirnog je karaktera i podložan je promjenama te će  prema potrebi Općina Šodolovci raspisati i dodatne natječaje ili javne pozive , ovisno o raspoloživosti financijskih sredstava.</w:t>
      </w:r>
    </w:p>
    <w:p w14:paraId="2E44790D" w14:textId="13E4BF3E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8966FE" w14:textId="3977F1A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3.</w:t>
      </w:r>
    </w:p>
    <w:p w14:paraId="497E7287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40ABBD" w14:textId="2881CB2B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Sredstva za provedbu natječaja i javnih poziva osigurat će se u Proračunu Općine Šodolovci za 20</w:t>
      </w:r>
      <w:r w:rsidR="00991C0F">
        <w:rPr>
          <w:rFonts w:ascii="Times New Roman" w:eastAsia="Calibri" w:hAnsi="Times New Roman" w:cs="Times New Roman"/>
          <w:bCs/>
          <w:sz w:val="24"/>
          <w:szCs w:val="24"/>
        </w:rPr>
        <w:t>21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godinu a Plan raspisivanja natječaja i javnih poziva definira se u tablici u prilogu</w:t>
      </w:r>
    </w:p>
    <w:p w14:paraId="66BF7E8C" w14:textId="5B66A93C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773D9D" w14:textId="12FC7D3D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Članak 4.</w:t>
      </w:r>
    </w:p>
    <w:p w14:paraId="7B5D389E" w14:textId="77777777" w:rsidR="00D1289E" w:rsidRDefault="00D1289E" w:rsidP="00D128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657751" w14:textId="12A4103C" w:rsidR="00EE7D55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Ovaj Plan stupa na snagu osmog dana od dana objave u „službenom glasniku općine Šodolovci“.</w:t>
      </w:r>
    </w:p>
    <w:p w14:paraId="3B0F94D4" w14:textId="5FCD6A59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75B04C" w14:textId="35B70C39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KLASA: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402-04/21-01/1</w:t>
      </w:r>
    </w:p>
    <w:p w14:paraId="5111710D" w14:textId="15E906C9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URBROJ: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2121/11-02-21-2</w:t>
      </w:r>
    </w:p>
    <w:p w14:paraId="53DF39B4" w14:textId="2A86DD2B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Šodolovci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>, 04.listopada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2021.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</w:t>
      </w:r>
      <w:r w:rsidR="00F4336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7C5D8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>Općinski načelnik:</w:t>
      </w:r>
    </w:p>
    <w:p w14:paraId="34CD3AD9" w14:textId="46C83CFC" w:rsidR="00D1289E" w:rsidRDefault="00D1289E" w:rsidP="00D1289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Dragan Zorić</w:t>
      </w:r>
    </w:p>
    <w:p w14:paraId="5C32DC64" w14:textId="2080D91F" w:rsidR="00D1289E" w:rsidRDefault="00D1289E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164F02" w14:textId="14E1C3E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25A6B9" w14:textId="74947D0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8CC489" w14:textId="565CC410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DA833D" w14:textId="3CE98471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8AAF40" w14:textId="1472200A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43E7C9" w14:textId="3D200726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BF23D6" w14:textId="0FCE72D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8F22E" w14:textId="1E0FB88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63F59" w14:textId="4259174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DF698A" w14:textId="0BE0D66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E369C" w14:textId="29D1EEE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C76497" w14:textId="7D6AF009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877ACA" w14:textId="0A7E520E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1E9F2E" w14:textId="50CD751C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12A55C" w14:textId="675EB3BB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21E9C5" w14:textId="2B12066E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8D77F5" w14:textId="673FF59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BD071C" w14:textId="3DC67691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BF77C4" w14:textId="29623A93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DDEDD" w14:textId="6A0B9D5F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A14497" w14:textId="77D13117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553033" w14:textId="218FC607" w:rsidR="00F43363" w:rsidRP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>PRILOG 1.</w:t>
      </w:r>
    </w:p>
    <w:p w14:paraId="23ACCF97" w14:textId="37A48D8D" w:rsidR="00F43363" w:rsidRDefault="00F43363" w:rsidP="00D128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D72ED1" w14:textId="60ECBA34" w:rsidR="00F43363" w:rsidRDefault="00F43363" w:rsidP="00F433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363">
        <w:rPr>
          <w:rFonts w:ascii="Times New Roman" w:eastAsia="Calibri" w:hAnsi="Times New Roman" w:cs="Times New Roman"/>
          <w:b/>
          <w:sz w:val="24"/>
          <w:szCs w:val="24"/>
        </w:rPr>
        <w:t>GODIŠNJI PLAN RASPISIVANJA JAVNIH NATJEČAJA I JAVNIH POZIVA FINANCIRANJA UDURGA IZ PRORAČUNA OPĆINE ŠODOLOVCI U 2021.GODINI</w:t>
      </w:r>
    </w:p>
    <w:p w14:paraId="74B048A2" w14:textId="271565D5" w:rsidR="00F43363" w:rsidRDefault="00F43363" w:rsidP="00F433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385"/>
        <w:gridCol w:w="1550"/>
        <w:gridCol w:w="1550"/>
        <w:gridCol w:w="1550"/>
        <w:gridCol w:w="1550"/>
        <w:gridCol w:w="1550"/>
        <w:gridCol w:w="1550"/>
      </w:tblGrid>
      <w:tr w:rsidR="00177298" w14:paraId="409BA9DF" w14:textId="77777777" w:rsidTr="009E7DF0">
        <w:trPr>
          <w:trHeight w:val="750"/>
        </w:trPr>
        <w:tc>
          <w:tcPr>
            <w:tcW w:w="704" w:type="dxa"/>
          </w:tcPr>
          <w:p w14:paraId="52AB62A2" w14:textId="447D8A77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</w:t>
            </w:r>
          </w:p>
        </w:tc>
        <w:tc>
          <w:tcPr>
            <w:tcW w:w="1559" w:type="dxa"/>
          </w:tcPr>
          <w:p w14:paraId="13F3B633" w14:textId="41D7168B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upravnog tijela</w:t>
            </w:r>
          </w:p>
        </w:tc>
        <w:tc>
          <w:tcPr>
            <w:tcW w:w="2385" w:type="dxa"/>
          </w:tcPr>
          <w:p w14:paraId="07A171BC" w14:textId="304E7D46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natječaja (oznaka aktivnosti)</w:t>
            </w:r>
          </w:p>
        </w:tc>
        <w:tc>
          <w:tcPr>
            <w:tcW w:w="1550" w:type="dxa"/>
          </w:tcPr>
          <w:p w14:paraId="5794FD68" w14:textId="3F7369BE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Ukupna vrijednost natječaja</w:t>
            </w:r>
          </w:p>
        </w:tc>
        <w:tc>
          <w:tcPr>
            <w:tcW w:w="1550" w:type="dxa"/>
          </w:tcPr>
          <w:p w14:paraId="09CA5CE5" w14:textId="0A2FF408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broj planiranih ugovora</w:t>
            </w:r>
          </w:p>
        </w:tc>
        <w:tc>
          <w:tcPr>
            <w:tcW w:w="1550" w:type="dxa"/>
          </w:tcPr>
          <w:p w14:paraId="335A7610" w14:textId="33472606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Financijska podrška se ostvaruje na rok </w:t>
            </w:r>
            <w:r w:rsidR="00177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14:paraId="3070187C" w14:textId="55E40796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raspisivanja natječaja</w:t>
            </w:r>
          </w:p>
        </w:tc>
        <w:tc>
          <w:tcPr>
            <w:tcW w:w="1550" w:type="dxa"/>
          </w:tcPr>
          <w:p w14:paraId="57680A43" w14:textId="7061EDC7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završetka natječaja</w:t>
            </w:r>
          </w:p>
        </w:tc>
        <w:tc>
          <w:tcPr>
            <w:tcW w:w="1550" w:type="dxa"/>
          </w:tcPr>
          <w:p w14:paraId="4D5E958A" w14:textId="722CC0D0" w:rsidR="00F43363" w:rsidRDefault="00F43363" w:rsidP="00F433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Okvirni datum za ugovaranje</w:t>
            </w:r>
          </w:p>
        </w:tc>
      </w:tr>
      <w:tr w:rsidR="00177298" w14:paraId="38B2DA22" w14:textId="77777777" w:rsidTr="009E7DF0">
        <w:trPr>
          <w:trHeight w:val="3048"/>
        </w:trPr>
        <w:tc>
          <w:tcPr>
            <w:tcW w:w="704" w:type="dxa"/>
            <w:vMerge w:val="restart"/>
          </w:tcPr>
          <w:p w14:paraId="2ED0A894" w14:textId="708708D2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15E00412" w14:textId="388FD4F3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Jedinstveni upravni odjel</w:t>
            </w:r>
          </w:p>
        </w:tc>
        <w:tc>
          <w:tcPr>
            <w:tcW w:w="2385" w:type="dxa"/>
          </w:tcPr>
          <w:p w14:paraId="61EF6151" w14:textId="77777777" w:rsidR="009E7DF0" w:rsidRPr="009E7DF0" w:rsidRDefault="009E7DF0" w:rsidP="009E7D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Javni natječaj za financiranje programa i projekata udruga i ostalih organizacija civilnog društva od interesa za opće dobro iz Proračuna Općine Šodolovci za 2021.godinu</w:t>
            </w:r>
          </w:p>
          <w:p w14:paraId="4E08D2E5" w14:textId="566434D1" w:rsidR="009E7DF0" w:rsidRPr="009E7DF0" w:rsidRDefault="009E7DF0" w:rsidP="009E7D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38F8969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4976266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EA6DA6A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15FBFD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070C68A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317D8DBA" w14:textId="77777777" w:rsid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7298" w14:paraId="5F10B735" w14:textId="77777777" w:rsidTr="009E7DF0">
        <w:trPr>
          <w:trHeight w:val="619"/>
        </w:trPr>
        <w:tc>
          <w:tcPr>
            <w:tcW w:w="704" w:type="dxa"/>
            <w:vMerge/>
          </w:tcPr>
          <w:p w14:paraId="25E49155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CA83D20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1BA4BDD3" w14:textId="7D8B8F41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sportu</w:t>
            </w:r>
          </w:p>
          <w:p w14:paraId="6D3DC6E5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60429F6" w14:textId="6F57E396" w:rsidR="009E7DF0" w:rsidRPr="008E10EF" w:rsidRDefault="008E10EF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5.000,00 kn</w:t>
            </w:r>
          </w:p>
        </w:tc>
        <w:tc>
          <w:tcPr>
            <w:tcW w:w="1550" w:type="dxa"/>
          </w:tcPr>
          <w:p w14:paraId="18CABC6E" w14:textId="200401C5" w:rsidR="009E7DF0" w:rsidRDefault="006265C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14:paraId="34AB7764" w14:textId="0D407567" w:rsidR="009E7DF0" w:rsidRDefault="0017729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01.01.2021 do 31.12.2021.</w:t>
            </w:r>
          </w:p>
        </w:tc>
        <w:tc>
          <w:tcPr>
            <w:tcW w:w="1550" w:type="dxa"/>
          </w:tcPr>
          <w:p w14:paraId="31101058" w14:textId="16901387" w:rsidR="009E7DF0" w:rsidRDefault="00BC5B0C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.11.2021.</w:t>
            </w:r>
          </w:p>
        </w:tc>
        <w:tc>
          <w:tcPr>
            <w:tcW w:w="1550" w:type="dxa"/>
          </w:tcPr>
          <w:p w14:paraId="504FD1B7" w14:textId="68161EEC" w:rsidR="009E7DF0" w:rsidRDefault="008E10EF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C5B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.11.2021</w:t>
            </w:r>
          </w:p>
        </w:tc>
        <w:tc>
          <w:tcPr>
            <w:tcW w:w="1550" w:type="dxa"/>
          </w:tcPr>
          <w:p w14:paraId="212D39D7" w14:textId="6D4169B6" w:rsidR="009E7DF0" w:rsidRDefault="00BC5B0C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02.12.</w:t>
            </w:r>
            <w:r w:rsidR="00177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2021.</w:t>
            </w:r>
          </w:p>
        </w:tc>
      </w:tr>
      <w:tr w:rsidR="00177298" w14:paraId="5C8A7E49" w14:textId="77777777" w:rsidTr="009E7DF0">
        <w:trPr>
          <w:trHeight w:val="405"/>
        </w:trPr>
        <w:tc>
          <w:tcPr>
            <w:tcW w:w="704" w:type="dxa"/>
            <w:vMerge/>
          </w:tcPr>
          <w:p w14:paraId="1DF5B9B4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E1FFFC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32E3F0E5" w14:textId="4208108D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javne potrebe u kulturi</w:t>
            </w:r>
          </w:p>
          <w:p w14:paraId="57265F55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76241239" w14:textId="5B05B487" w:rsidR="009E7DF0" w:rsidRPr="008E10EF" w:rsidRDefault="008E10EF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82.000,00 kn</w:t>
            </w:r>
          </w:p>
        </w:tc>
        <w:tc>
          <w:tcPr>
            <w:tcW w:w="1550" w:type="dxa"/>
          </w:tcPr>
          <w:p w14:paraId="60DC0672" w14:textId="54C4948B" w:rsidR="009E7DF0" w:rsidRDefault="006265C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73F0396C" w14:textId="51D40A7E" w:rsidR="009E7DF0" w:rsidRDefault="0017729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01.01.2021. do 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31.12.2021.</w:t>
            </w:r>
          </w:p>
        </w:tc>
        <w:tc>
          <w:tcPr>
            <w:tcW w:w="1550" w:type="dxa"/>
          </w:tcPr>
          <w:p w14:paraId="61D7E7A8" w14:textId="4F683951" w:rsidR="009E7DF0" w:rsidRDefault="00BC5B0C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.11.2021</w:t>
            </w:r>
          </w:p>
        </w:tc>
        <w:tc>
          <w:tcPr>
            <w:tcW w:w="1550" w:type="dxa"/>
          </w:tcPr>
          <w:p w14:paraId="32DF08F3" w14:textId="160EE2A7" w:rsidR="009E7DF0" w:rsidRDefault="008E10EF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C5B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.11.2021</w:t>
            </w:r>
          </w:p>
        </w:tc>
        <w:tc>
          <w:tcPr>
            <w:tcW w:w="1550" w:type="dxa"/>
          </w:tcPr>
          <w:p w14:paraId="316721DA" w14:textId="045A4FA0" w:rsidR="009E7DF0" w:rsidRDefault="00BC5B0C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02.12.</w:t>
            </w:r>
            <w:r w:rsidR="00177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2021.</w:t>
            </w:r>
          </w:p>
        </w:tc>
      </w:tr>
      <w:tr w:rsidR="00177298" w14:paraId="1C73BAE5" w14:textId="77777777" w:rsidTr="009E7DF0">
        <w:trPr>
          <w:trHeight w:val="274"/>
        </w:trPr>
        <w:tc>
          <w:tcPr>
            <w:tcW w:w="704" w:type="dxa"/>
            <w:vMerge/>
          </w:tcPr>
          <w:p w14:paraId="08828806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A9166A" w14:textId="77777777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7BCD97E0" w14:textId="240D3DAA" w:rsidR="009E7DF0" w:rsidRPr="009E7DF0" w:rsidRDefault="009E7DF0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D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 ostale javne potrebe</w:t>
            </w:r>
          </w:p>
        </w:tc>
        <w:tc>
          <w:tcPr>
            <w:tcW w:w="1550" w:type="dxa"/>
          </w:tcPr>
          <w:p w14:paraId="1948757F" w14:textId="0D191861" w:rsidR="009E7DF0" w:rsidRPr="008E10EF" w:rsidRDefault="008E10EF" w:rsidP="009E7D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1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50.000,00</w:t>
            </w:r>
          </w:p>
        </w:tc>
        <w:tc>
          <w:tcPr>
            <w:tcW w:w="1550" w:type="dxa"/>
          </w:tcPr>
          <w:p w14:paraId="0BD04C33" w14:textId="45E236CA" w:rsidR="009E7DF0" w:rsidRDefault="008E10EF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510809CE" w14:textId="7ABD1465" w:rsidR="009E7DF0" w:rsidRDefault="00177298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01.01.2021. do 31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.12.2021.</w:t>
            </w:r>
          </w:p>
        </w:tc>
        <w:tc>
          <w:tcPr>
            <w:tcW w:w="1550" w:type="dxa"/>
          </w:tcPr>
          <w:p w14:paraId="3C6D1667" w14:textId="279F057E" w:rsidR="009E7DF0" w:rsidRDefault="00BC5B0C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E1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.11.2021</w:t>
            </w:r>
          </w:p>
        </w:tc>
        <w:tc>
          <w:tcPr>
            <w:tcW w:w="1550" w:type="dxa"/>
          </w:tcPr>
          <w:p w14:paraId="40013CD8" w14:textId="7D42C8BD" w:rsidR="009E7DF0" w:rsidRDefault="008E10EF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C5B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.11.2021</w:t>
            </w:r>
          </w:p>
        </w:tc>
        <w:tc>
          <w:tcPr>
            <w:tcW w:w="1550" w:type="dxa"/>
          </w:tcPr>
          <w:p w14:paraId="0A87F2A1" w14:textId="2E47DE06" w:rsidR="009E7DF0" w:rsidRDefault="00BC5B0C" w:rsidP="009E7D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02.12.2021.</w:t>
            </w:r>
          </w:p>
        </w:tc>
      </w:tr>
    </w:tbl>
    <w:p w14:paraId="7AF060EF" w14:textId="77777777" w:rsidR="00F43363" w:rsidRPr="00F43363" w:rsidRDefault="00F43363" w:rsidP="00F433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43363" w:rsidRPr="00F43363" w:rsidSect="00F433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5E"/>
    <w:rsid w:val="00043240"/>
    <w:rsid w:val="00177298"/>
    <w:rsid w:val="0027395E"/>
    <w:rsid w:val="006265C8"/>
    <w:rsid w:val="007C5D82"/>
    <w:rsid w:val="008E10EF"/>
    <w:rsid w:val="00991C0F"/>
    <w:rsid w:val="009E7DF0"/>
    <w:rsid w:val="00BC5B0C"/>
    <w:rsid w:val="00D1289E"/>
    <w:rsid w:val="00EE7D55"/>
    <w:rsid w:val="00F4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5A51"/>
  <w15:chartTrackingRefBased/>
  <w15:docId w15:val="{575550C3-3683-4E41-9BB2-15FE429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5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8</cp:revision>
  <dcterms:created xsi:type="dcterms:W3CDTF">2021-10-19T11:34:00Z</dcterms:created>
  <dcterms:modified xsi:type="dcterms:W3CDTF">2021-11-10T08:18:00Z</dcterms:modified>
</cp:coreProperties>
</file>